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DailyDesk</w:t>
      </w:r>
    </w:p>
    <w:p>
      <w:pPr>
        <w:spacing w:after="0" w:before="120"/>
        <w:jc w:val="center"/>
      </w:pPr>
      <w:r>
        <w:rPr>
          <w:color w:val="111827"/>
          <w:sz w:val="36"/>
          <w:szCs w:val="36"/>
        </w:rPr>
        <w:t xml:space="preserve">Technology &amp; Differentiation</w:t>
      </w:r>
    </w:p>
    <w:p>
      <w:pPr>
        <w:spacing w:after="0" w:before="60"/>
        <w:jc w:val="center"/>
      </w:pPr>
      <w:r>
        <w:rPr>
          <w:color w:val="6B7280"/>
          <w:sz w:val="24"/>
          <w:szCs w:val="24"/>
        </w:rPr>
        <w:t xml:space="preserve">Internal Documentation</w:t>
      </w:r>
    </w:p>
    <w:p>
      <w:pPr>
        <w:spacing w:after="0" w:before="2400"/>
        <w:jc w:val="center"/>
      </w:pPr>
      <w:r>
        <w:rPr>
          <w:i/>
          <w:iCs/>
          <w:color w:val="6B7280"/>
          <w:sz w:val="22"/>
          <w:szCs w:val="22"/>
        </w:rPr>
        <w:t xml:space="preserve">How we build it, and what makes us different</w:t>
      </w:r>
    </w:p>
    <w:p>
      <w:pPr>
        <w:spacing w:before="60"/>
        <w:jc w:val="center"/>
      </w:pPr>
      <w:r>
        <w:rPr>
          <w:color w:val="6B7280"/>
          <w:sz w:val="18"/>
          <w:szCs w:val="18"/>
        </w:rPr>
        <w:t xml:space="preserve">Last updated: June 2026  ·  Confidential — internal use</w:t>
      </w:r>
    </w:p>
    <w:p>
      <w:r>
        <w:br w:type="page"/>
      </w:r>
    </w:p>
    <w:p>
      <w:pPr>
        <w:spacing w:after="160"/>
      </w:pPr>
      <w:r>
        <w:rPr>
          <w:b/>
          <w:bCs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Purpose</w:t>
      </w:r>
    </w:p>
    <w:p>
      <w:pPr>
        <w:spacing w:after="140"/>
      </w:pPr>
      <w:r>
        <w:t xml:space="preserve">This is an internal reference explaining how DailyDesk is built and what makes it different from competitors (iLovePDF, Smallpdf, Adobe). It is written in plain language for understanding and decision-making — not as marketing copy. Some items are live today; others are planned. Each is labelled.</w:t>
      </w:r>
    </w:p>
    <w:p>
      <w:pPr>
        <w:pStyle w:val="Heading1"/>
      </w:pPr>
      <w:r>
        <w:t xml:space="preserve">1. What DailyDesk is</w:t>
      </w:r>
    </w:p>
    <w:p>
      <w:pPr>
        <w:spacing w:after="140"/>
      </w:pPr>
      <w:r>
        <w:t xml:space="preserve">DailyDesk is a privacy-first, all-in-one productivity web app — a single place for PDF tools, QR codes, image tools, generators, AI document features, and (later) notes, habits, budget, and an encrypted vault.</w:t>
      </w:r>
    </w:p>
    <w:p>
      <w:pPr>
        <w:spacing w:after="140"/>
      </w:pPr>
      <w:r>
        <w:t xml:space="preserve">Positioning in one line: everything you would pay a PDF subscription for — free, and private, because your files are processed on your own device, not our servers.</w:t>
      </w:r>
    </w:p>
    <w:p>
      <w:pPr>
        <w:spacing w:after="140"/>
      </w:pPr>
      <w:r>
        <w:t xml:space="preserve">The two strategic pillars: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by architecture — most tools run in the user’s browser, so files are never uploaded.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All-in-one — one app, one account, one Cmd/Ctrl+K search across every tool, instead of a dozen single-purpose sites.</w:t>
      </w:r>
    </w:p>
    <w:p>
      <w:pPr>
        <w:pStyle w:val="Heading1"/>
      </w:pPr>
      <w:r>
        <w:t xml:space="preserve">2. What we do differently (the headline)</w:t>
      </w:r>
    </w:p>
    <w:p>
      <w:pPr>
        <w:spacing w:after="140"/>
      </w:pPr>
      <w:r>
        <w:t xml:space="preserve">The thread connecting everything: because the work happens on the user’s device, the things competitors must charge for (privacy, no upload, offline) are free for us to give away — and the things that genuinely cost us money (AI, server conversions, storage) are what we charge for.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Dimension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Competitors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DailyDesk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Where files are processed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Uploaded to their servers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 the user’s browser — never uploaded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Privacy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“We delete after X hours” (trust us)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We never receive the file — nothing to leak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Free tier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2 tasks/day, ads, size caps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Unlimited core tools, no ads, no watermark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Offline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Only via paid desktop apps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 the browser, free (planned, via PWA)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AI on free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iLovePDF: none / Smallpdf: limited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 genuine free daily taste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Encrypted storage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End-to-end encrypted File Vault (opt-in)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Pricing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$5–$20/mo, conditional refunds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$4.99/mo, true 14/30-day money-back</w:t>
            </w:r>
          </w:p>
        </w:tc>
      </w:tr>
      <w:tr>
        <w:tc>
          <w:tcPr>
            <w:tcW w:type="dxa" w:w="26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Honesty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“credits” that hide real limits</w:t>
            </w:r>
          </w:p>
        </w:tc>
        <w:tc>
          <w:tcPr>
            <w:tcW w:type="dxa" w:w="338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Plain “X actions/day”, clear comparison</w:t>
            </w:r>
          </w:p>
        </w:tc>
      </w:tr>
    </w:tbl>
    <w:p>
      <w:pPr>
        <w:pStyle w:val="Heading1"/>
      </w:pPr>
      <w:r>
        <w:t xml:space="preserve">3. Architecture overview</w:t>
      </w:r>
    </w:p>
    <w:p>
      <w:pPr>
        <w:shd w:fill="F3F4F6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Browser (user's 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-&gt; DailyDesk web app (Next.js, static-served)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UI + tool logic + WASM engines run HERE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files opened, processed, downloaded LOCALLY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|  (only for the few server-dependent features)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Our servers (VPS now, cloud later)</w:t>
      </w:r>
      <w:r>
        <w:rPr>
          <w:rFonts w:ascii="Consolas" w:cs="Consolas" w:eastAsia="Consolas" w:hAnsi="Consolas"/>
          <w:sz w:val="18"/>
          <w:szCs w:val="18"/>
        </w:rPr>
        <w:br/>
        <w:t xml:space="preserve">  nginx -&gt; Node/Express API (:4000)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Auth (JWT), accounts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AI proxy -&gt; Claude API (Haiku)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Server conversions (LibreOffice) [planned]</w:t>
      </w:r>
      <w:r>
        <w:rPr>
          <w:rFonts w:ascii="Consolas" w:cs="Consolas" w:eastAsia="Consolas" w:hAnsi="Consolas"/>
          <w:sz w:val="18"/>
          <w:szCs w:val="18"/>
        </w:rPr>
        <w:br/>
        <w:t xml:space="preserve">     - File Vault storage (encrypted blobs)</w:t>
      </w:r>
    </w:p>
    <w:p>
      <w:pPr>
        <w:spacing w:after="140"/>
      </w:pPr>
      <w:r>
        <w:t xml:space="preserve">Why this scales cheaply: the heavy lifting (PDF processing) is done by each user’s own CPU. Our servers mostly just serve static files — which a CDN can do for millions of users at very low cost. Traffic growth barely touches our compute. This is how the model scales to 1M–10M users without proportional server cost.</w:t>
      </w:r>
    </w:p>
    <w:p>
      <w:pPr>
        <w:pStyle w:val="Heading1"/>
      </w:pPr>
      <w:r>
        <w:t xml:space="preserve">4. The four processing models (and who pays)</w:t>
      </w:r>
    </w:p>
    <w:p>
      <w:pPr>
        <w:spacing w:after="140"/>
      </w:pPr>
      <w:r>
        <w:t xml:space="preserve">Every feature falls into one of four buckets. This is the core mental model for cost and privacy.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60"/>
        <w:gridCol w:w="1700"/>
        <w:gridCol w:w="1900"/>
      </w:tblGrid>
      <w:tr>
        <w:trPr>
          <w:tblHeader/>
        </w:trPr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Model</w:t>
            </w:r>
          </w:p>
        </w:tc>
        <w:tc>
          <w:tcPr>
            <w:tcW w:type="dxa" w:w="40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Examples</w:t>
            </w:r>
          </w:p>
        </w:tc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Costs us</w:t>
            </w:r>
          </w:p>
        </w:tc>
        <w:tc>
          <w:tcPr>
            <w:tcW w:type="dxa" w:w="19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Privacy</w:t>
            </w:r>
          </w:p>
        </w:tc>
      </w:tr>
      <w:tr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Client-side</w:t>
            </w:r>
          </w:p>
        </w:tc>
        <w:tc>
          <w:tcPr>
            <w:tcW w:type="dxa" w:w="40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merge, split, compress, rotate, JPG/PDF, QR, password, edit/annotate, batch</w:t>
            </w:r>
          </w:p>
        </w:tc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$0</w:t>
            </w:r>
          </w:p>
        </w:tc>
        <w:tc>
          <w:tcPr>
            <w:tcW w:type="dxa" w:w="19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Never leaves device</w:t>
            </w:r>
          </w:p>
        </w:tc>
      </w:tr>
      <w:tr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Server-side</w:t>
            </w:r>
          </w:p>
        </w:tc>
        <w:tc>
          <w:tcPr>
            <w:tcW w:type="dxa" w:w="40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PDF to Word/Excel/PPT, OCR (server)</w:t>
            </w:r>
          </w:p>
        </w:tc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CPU/RAM time</w:t>
            </w:r>
          </w:p>
        </w:tc>
        <w:tc>
          <w:tcPr>
            <w:tcW w:type="dxa" w:w="19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Sent for that job</w:t>
            </w:r>
          </w:p>
        </w:tc>
      </w:tr>
      <w:tr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AI</w:t>
            </w:r>
          </w:p>
        </w:tc>
        <w:tc>
          <w:tcPr>
            <w:tcW w:type="dxa" w:w="40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summarize, chat, translate</w:t>
            </w:r>
          </w:p>
        </w:tc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Per-token</w:t>
            </w:r>
          </w:p>
        </w:tc>
        <w:tc>
          <w:tcPr>
            <w:tcW w:type="dxa" w:w="19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Sent per request, not stored</w:t>
            </w:r>
          </w:p>
        </w:tc>
      </w:tr>
      <w:tr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Storage (Vault)</w:t>
            </w:r>
          </w:p>
        </w:tc>
        <w:tc>
          <w:tcPr>
            <w:tcW w:type="dxa" w:w="40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optional encrypted locker</w:t>
            </w:r>
          </w:p>
        </w:tc>
        <w:tc>
          <w:tcPr>
            <w:tcW w:type="dxa" w:w="17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Per-GB</w:t>
            </w:r>
          </w:p>
        </w:tc>
        <w:tc>
          <w:tcPr>
            <w:tcW w:type="dxa" w:w="19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E2E encrypted — we can’t read it</w:t>
            </w:r>
          </w:p>
        </w:tc>
      </w:tr>
    </w:tbl>
    <w:p>
      <w:pPr>
        <w:spacing w:after="140"/>
      </w:pPr>
      <w:r>
        <w:t xml:space="preserve">Rule: if it runs on the user’s device it is free. If it costs us tokens, CPU, or storage, it is Pro.</w:t>
      </w:r>
    </w:p>
    <w:p>
      <w:pPr>
        <w:pStyle w:val="Heading1"/>
      </w:pPr>
      <w:r>
        <w:t xml:space="preserve">5. Tech stack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Next.js 14 (App Router) + TypeScript + Tailwind CSS (CSS-variable tokens, dark mode)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shadcn/Radix patterns, framer-motion, lucide-react icons, next-themes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Client-side libs: pdf-lib (lazy), qrcode, jszip; planned: pdfium/mupdf-wasm, tesseract.js (OCR), ffmpeg.wasm (video), transformers.js / onnxruntime-web (on-device AI)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Global Cmd/Ctrl+K command palette across all tools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Node.js + Express, PostgreSQL 16, Redis 7, JWT auth (bcrypt), PM2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nginx reverse proxy (/api -&gt; :4000, / -&gt; :3000), HTTP Basic Auth preview gate, security headers, rate limiting</w:t>
      </w:r>
    </w:p>
    <w:p>
      <w:pPr>
        <w:pStyle w:val="Heading2"/>
      </w:pPr>
      <w:r>
        <w:t xml:space="preserve">Infrastructure &amp; mobile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Current: single hardened VPS (SSH key-only, ufw, fail2ban, auditd). Migrating to managed cloud + CDN + object storage as subscriptions grow.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Mobile (planned): Capacitor wraps the same web app into native iOS/Android apps. The PWA is the web-installable version of the same idea.</w:t>
      </w:r>
    </w:p>
    <w:p>
      <w:pPr>
        <w:pStyle w:val="Heading1"/>
      </w:pPr>
      <w:r>
        <w:t xml:space="preserve">6. File Vault — end-to-end encryption design</w:t>
      </w:r>
    </w:p>
    <w:p>
      <w:pPr>
        <w:spacing w:after="140"/>
      </w:pPr>
      <w:r>
        <w:t xml:space="preserve">The File Vault is the only feature that stores user files, and it is opt-in. It uses zero-knowledge (end-to-end) encryption — the same approach as Proton Drive, Tresorit, and Sync.com.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 on device, before upload. The browser scrambles the file with AES-256-GCM first. Only encrypted gibberish is uploaded.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 store only the gibberish. Even under a breach or legal request, there is nothing readable to hand over.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the user can unlock it. On any device, their browser rebuilds the key from their passphrase and decrypts locally. The key never reaches us.</w:t>
      </w:r>
    </w:p>
    <w:p>
      <w:pPr>
        <w:pStyle w:val="Heading2"/>
      </w:pPr>
      <w:r>
        <w:t xml:space="preserve">Key design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Separate vault passphrase (not the login password). Login proves identity (server-side); the vault passphrase unlocks files (client-side only, never sent) — true zero-knowledge.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Key derivation: passphrase to key via Argon2 (deliberately slow, defeats guessing).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passphrase for the whole vault. Each file gets its own random key, all wrapped by one master key (envelope pattern — enables sharing single files later).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Recovery key issued at setup. Without passphrase AND recovery key, data is permanently unrecoverable — we warn clearly, like a crypto wallet.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Built with the browser Web Crypto API. No extra infrastructure cost.</w:t>
      </w:r>
    </w:p>
    <w:p>
      <w:pPr>
        <w:spacing w:after="140"/>
      </w:pPr>
      <w:r>
        <w:t xml:space="preserve">Critical interaction with AI: an encrypted vaulted file is gibberish to the server, so AI cannot run on it. The two are separate flows: AI works on a file open in the browser (decrypted on device, sent for one request, never stored); the Vault is encrypted cold storage AI can’t touch.</w:t>
      </w:r>
    </w:p>
    <w:p>
      <w:pPr>
        <w:pStyle w:val="Heading1"/>
      </w:pPr>
      <w:r>
        <w:t xml:space="preserve">7. AI features design</w:t>
      </w:r>
    </w:p>
    <w:p>
      <w:pPr>
        <w:spacing w:after="140"/>
      </w:pPr>
      <w:r>
        <w:t xml:space="preserve">Features: Summarize, Chat with PDF, Translate.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Model: Claude Haiku 4.5 by default (cheapest capable model). A stronger model can be routed to a single premium feature later if quality requires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Cost control without quality loss: prompt caching (Chat follow-ups ~90% cheaper), send only needed text, cap output, and daily quota caps (the revenue safety rail).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Billing: usage-based per token, postpaid, with a hard spend limit set in the Anthropic Console.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Privacy: text sent for that one request over an encrypted connection, not stored, not used to train models. AI never runs unless the user asks.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Metering: every response returns exact token counts — we log per-user usage to enforce the daily quota and show remaining actions.</w:t>
      </w:r>
    </w:p>
    <w:p>
      <w:pPr>
        <w:pStyle w:val="Heading1"/>
      </w:pPr>
      <w:r>
        <w:t xml:space="preserve">8. Offline support — PWA (planned)</w:t>
      </w:r>
    </w:p>
    <w:p>
      <w:pPr>
        <w:spacing w:after="140"/>
      </w:pPr>
      <w:r>
        <w:t xml:space="preserve">PWA = Progressive Web App: a normal website plus three ingredients that make it behave like an installed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Manifest — name, icon, colors — makes it installable (home-screen / desktop icon, no app store).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Worker — caches the app on the device — makes it work offline.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— required (service workers do not run over plain HTTP).</w:t>
      </w:r>
    </w:p>
    <w:p>
      <w:pPr>
        <w:pStyle w:val="Heading2"/>
      </w:pPr>
      <w:r>
        <w:t xml:space="preserve">How offline actually works</w:t>
      </w:r>
    </w:p>
    <w:p>
      <w:pPr>
        <w:spacing w:after="140"/>
      </w:pPr>
      <w:r>
        <w:t xml:space="preserve">The Service Worker is like a tiny local server inside the browser. On the first online visit, it saves a copy of the app to the device. After that, opening the app — even with no internet — loads from that saved copy instead of the network. The processing was always done on the device; the only thing internet was ever needed for was the initial download of the app.</w:t>
      </w:r>
    </w:p>
    <w:p>
      <w:pPr>
        <w:pStyle w:val="Heading2"/>
      </w:pPr>
      <w:r>
        <w:t xml:space="preserve">Honest conditions (must all be true)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Visited online at least once before (that is when the copy is saved).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HTTPS (pending: domain + SSL).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 browser, same device (clearing site data re-saves on next online visit).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client-side tools work offline. AI, server conversions, and Vault sync still need a connection.</w:t>
      </w:r>
    </w:p>
    <w:p>
      <w:pPr>
        <w:spacing w:after="140"/>
      </w:pPr>
      <w:r>
        <w:t xml:space="preserve">One-liner: after your first online visit, reopening the site works offline in that browser — for the tools that run on your device.</w:t>
      </w:r>
    </w:p>
    <w:p>
      <w:pPr>
        <w:spacing w:after="140"/>
      </w:pPr>
      <w:r>
        <w:t xml:space="preserve">Differentiator: competitors’ web tools can’t work offline (they upload to servers); they offer offline only via paid desktop apps. DailyDesk runs offline in the browser, free.</w:t>
      </w:r>
    </w:p>
    <w:p>
      <w:pPr>
        <w:spacing w:after="140"/>
      </w:pPr>
      <w:r>
        <w:t xml:space="preserve">Status: PLANNED. Depends on domain + SSL. When shipped, add a one-line disclosure to the Privacy page (“we cache app files locally on your device to enable offline use” — functional/essential storage, standard and legal).</w:t>
      </w:r>
    </w:p>
    <w:p>
      <w:pPr>
        <w:pStyle w:val="Heading1"/>
      </w:pPr>
      <w:r>
        <w:t xml:space="preserve">9. Storage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Now (preview / low usage): self-hosted MinIO on the existing VPS (S3-compatible). ~$0 marginal.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paying File Vault users: migrate the Vault to Cloudflare R2.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R2: $0.015/GB/month, zero egress fees (vs S3’s $0.09/GB egress), and durability — files replicated across locations.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Durability matters specifically because the Vault is zero-knowledge: if our disk fails and we lose the data, the user cannot help recover it (they only hold the key). A single VPS disk has no redundancy; R2 does.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Both are S3-compatible — migration is a config change, not a rewrite.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Billing: metered/pay-as-you-go (one monthly bill for aggregate GB), not per-user prepaid. R2 free tier: first 10 GB + millions of operations free.</w:t>
      </w:r>
    </w:p>
    <w:p>
      <w:pPr>
        <w:pStyle w:val="Heading1"/>
      </w:pPr>
      <w:r>
        <w:t xml:space="preserve">10. Security &amp; infrastructure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traffic over TLS/HTTPS (pending SSL on the preview, currently HTTP behind a password gate).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Account passwords stored as salted bcrypt hashes — never plaintext.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VPS hardened: SSH key-only, ufw firewall, fail2ban, auditd, regular patching.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Preview gate: the whole site is behind nginx HTTP Basic Auth (private preview) — no public access, not indexed. Lifted at public launch (with domain + SSL).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File Vault: zero-knowledge AES-256 — a server breach exposes only encrypted gibberish.</w:t>
      </w:r>
    </w:p>
    <w:p>
      <w:pPr>
        <w:pStyle w:val="Heading1"/>
      </w:pPr>
      <w:r>
        <w:t xml:space="preserve">11. Pricing &amp; monetization model</w:t>
      </w:r>
    </w:p>
    <w:p>
      <w:pPr>
        <w:spacing w:after="140"/>
      </w:pPr>
      <w:r>
        <w:t xml:space="preserve">Plans: Free ($0) and Pro ($4.99/mo or ~$49/yr). 14-day (monthly) / 30-day (annual) money-back guarantee for new subscribers, no questions asked.</w:t>
      </w:r>
    </w:p>
    <w:p>
      <w:pPr>
        <w:pStyle w:val="Heading2"/>
      </w:pPr>
      <w:r>
        <w:t xml:space="preserve">Free vs Pro split</w:t>
      </w:r>
    </w:p>
    <w:p>
      <w:pPr>
        <w:spacing w:after="140"/>
      </w:pPr>
      <w:r>
        <w:t xml:space="preserve">The logic: free = runs on device; Pro = costs us, or power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EEF0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4304A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Core tools (merge/split/compress/convert/rotate/QR/password)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Edit &amp; annotate (highlight, fill, sign)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No ads / no watermark / no signup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Max file size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100 MB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Full in-place text editing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Batch processing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Office conversions (PDF/Word/Excel/PPT)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OCR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Saved workflows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AI actions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5 / day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6F7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70 / day</w:t>
            </w:r>
          </w:p>
        </w:tc>
      </w:tr>
      <w:tr>
        <w:tc>
          <w:tcPr>
            <w:tcW w:type="dxa" w:w="576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Encrypted File Vault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GB</w:t>
            </w:r>
          </w:p>
        </w:tc>
        <w:tc>
          <w:tcPr>
            <w:tcW w:type="dxa" w:w="1800"/>
            <w:tcBorders>
              <w:top w:val="single" w:color="D9DCE3" w:sz="1"/>
              <w:left w:val="single" w:color="D9DCE3" w:sz="1"/>
              <w:bottom w:val="single" w:color="D9DCE3" w:sz="1"/>
              <w:right w:val="single" w:color="D9DC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Unlimited</w:t>
            </w:r>
          </w:p>
        </w:tc>
      </w:tr>
    </w:tbl>
    <w:p>
      <w:pPr>
        <w:pStyle w:val="Heading2"/>
      </w:pPr>
      <w:r>
        <w:t xml:space="preserve">Cost model (what each piece costs us)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Client-side tools: $0 per use, regardless of volume.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(Haiku): ~$0.02 per summarize/chat, ~$0.10 per translate; blended ~$0.03–$0.04/action.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Storage: ~$0.015/GB/month (R2).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Payment fees: ~2.9% + $0.30 per transaction (~9% of a $4.99 charge — push annual billing).</w:t>
      </w:r>
    </w:p>
    <w:p>
      <w:pPr>
        <w:spacing w:after="140"/>
      </w:pPr>
      <w:r>
        <w:t xml:space="preserve">Per-Pro-user economics (typical): ~$4.99 revenue − ~$0.44 fees − ~$1.50 AI − ~$0.03 storage = about $3 profit (~60% margin). This is an average: a user who maxes the cap loses money individually, but light users subsidize the few heavy ones, so the blended average stays positive.</w:t>
      </w:r>
    </w:p>
    <w:p>
      <w:pPr>
        <w:spacing w:after="140"/>
      </w:pPr>
      <w:r>
        <w:t xml:space="preserve">Why daily AI caps (5/day free, 70/day Pro): a daily cap prevents single-day burst abuse (a scraper can’t drain a month in one hour), makes abusers detectable, and resets daily (better UX). It is the main dial that keeps AI cost bounded.</w:t>
      </w:r>
    </w:p>
    <w:p>
      <w:pPr>
        <w:pStyle w:val="Heading1"/>
      </w:pPr>
      <w:r>
        <w:t xml:space="preserve">12. SEO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dedicated keyword URL per tool/sub-tool (e.g. /merge-pdf, /compress-pdf, /jpg-to-pdf) — not a single /pdf app. Each operation is its own indexable page.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Each page: statically pre-rendered, unique title + meta + single H1, how-to + FAQ content, structured data (SoftwareApplication + FAQ schema), Open Graph, canonical URL.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Global: sitemap.xml, robots.txt, fast mobile LCP, semantic HTML.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Blocker: the Basic-Auth preview gate blocks all crawlers — must be lifted at launch (with domain + SSL + sitemap submission) for any SEO to work.</w:t>
      </w:r>
    </w:p>
    <w:p>
      <w:pPr>
        <w:pStyle w:val="Heading1"/>
      </w:pPr>
      <w:r>
        <w:t xml:space="preserve">13. Competitive differentiation summary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Privacy: files processed in-browser, never uploaded (architectural, not a promise).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Offline in the browser, free (planned) — competitors only offer offline via paid apps.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More generous free tier: unlimited core tools, no ads, no watermark, free AI taste.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Honest pricing &amp; comparison: plain “X actions/day”, a public Free-vs-Pro-vs-Competitors table, true money-back guarantee.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End-to-end encrypted File Vault — competitors don’t offer encrypted personal 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All-in-one + Cmd/Ctrl+K — one app and one search across every tool.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Beyond-market tools (roadmap): compress-to-target-size, AI auto-redact PII, natural-language commands, PDF-to-audio (TTS), table-to-CSV extraction, in-browser video tools (ffmpeg.wasm), HEIC-to-JPG.</w:t>
      </w:r>
    </w:p>
    <w:p>
      <w:pPr>
        <w:pStyle w:val="Heading1"/>
      </w:pPr>
      <w:r>
        <w:t xml:space="preserve">14. Public legal &amp; trust pages (live)</w:t>
      </w:r>
    </w:p>
    <w:p>
      <w:pPr>
        <w:spacing w:after="140"/>
      </w:pPr>
      <w:r>
        <w:t xml:space="preserve">/security, /privacy, /terms, /refund-policy, and a public /pricing comparison page — plus a rich privacy/cookie banner. Business entity: USA, State of Georgia (governing law). Cookies: essential only (functional), no tracking or ads.</w:t>
      </w:r>
    </w:p>
    <w:p>
      <w:pPr>
        <w:pStyle w:val="Heading1"/>
      </w:pPr>
      <w:r>
        <w:t xml:space="preserve">15. Status snapshot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(behind preview gate): home hub, Cmd/Ctrl+K palette, QR generator, password generator, /merge-pdf (first client-side PDF tool), auth (login/register + JWT), legal + pricing pages, privacy/cookie banner.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progress / next: PDF Workspace tools (/jpg-to-pdf, split, pdf-to-jpg, rotate, compress).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Planned: server-side conversions, AI features, File Vault, PWA/offline (after SSL), native apps (Capacitor), domain + SSL + public launch, account-based modules (Notes/Habits/Budget/Bio).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B7280"/>
        <w:sz w:val="16"/>
        <w:szCs w:val="16"/>
      </w:rPr>
      <w:t xml:space="preserve">Confidential — internal use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3" w:sz="4" w:space="6"/>
      </w:pBdr>
    </w:pPr>
    <w:r>
      <w:rPr>
        <w:color w:val="6B7280"/>
        <w:sz w:val="16"/>
        <w:szCs w:val="16"/>
      </w:rPr>
      <w:t xml:space="preserve">DailyDesk — Technology &amp; Differentiation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430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DailyDesk — Technology &amp; Differentiation</dc:title>
  <dc:creator>DailyDesk</dc:creator>
  <cp:lastModifiedBy>Un-named</cp:lastModifiedBy>
  <cp:revision>1</cp:revision>
  <dcterms:created xsi:type="dcterms:W3CDTF">2026-06-29T18:31:43.546Z</dcterms:created>
  <dcterms:modified xsi:type="dcterms:W3CDTF">2026-06-29T18:31:43.552Z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