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CE33F">
      <w:pPr>
        <w:pStyle w:val="4"/>
        <w:spacing w:before="38"/>
        <w:ind w:right="418"/>
        <w:jc w:val="center"/>
      </w:pPr>
      <w:r>
        <w:t>Project</w:t>
      </w:r>
      <w:r>
        <w:rPr>
          <w:spacing w:val="-10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645EA273">
      <w:pPr>
        <w:pStyle w:val="4"/>
        <w:spacing w:before="19"/>
        <w:ind w:left="6" w:right="418"/>
        <w:jc w:val="center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6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5CFD0F8F">
      <w:pPr>
        <w:pStyle w:val="4"/>
        <w:spacing w:before="70" w:after="1"/>
        <w:rPr>
          <w:sz w:val="20"/>
        </w:rPr>
      </w:pPr>
    </w:p>
    <w:tbl>
      <w:tblPr>
        <w:tblStyle w:val="3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845"/>
      </w:tblGrid>
      <w:tr w14:paraId="2F0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514" w:type="dxa"/>
          </w:tcPr>
          <w:p w14:paraId="20037CF8">
            <w:pPr>
              <w:pStyle w:val="7"/>
              <w:spacing w:before="0" w:line="244" w:lineRule="exact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 w14:paraId="323E9127">
            <w:pPr>
              <w:pStyle w:val="7"/>
              <w:spacing w:before="0" w:line="244" w:lineRule="exact"/>
              <w:ind w:left="110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5AFF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14" w:type="dxa"/>
          </w:tcPr>
          <w:p w14:paraId="76096CF9">
            <w:pPr>
              <w:pStyle w:val="7"/>
              <w:spacing w:before="0"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 w14:paraId="049A8E40">
            <w:pPr>
              <w:pStyle w:val="7"/>
              <w:spacing w:before="0" w:line="248" w:lineRule="exact"/>
              <w:ind w:left="110"/>
              <w:rPr>
                <w:sz w:val="22"/>
              </w:rPr>
            </w:pPr>
            <w:r>
              <w:rPr>
                <w:rFonts w:hint="default"/>
                <w:sz w:val="22"/>
              </w:rPr>
              <w:t>69c0be5ec71a9ebd6a51912e</w:t>
            </w:r>
          </w:p>
        </w:tc>
      </w:tr>
      <w:tr w14:paraId="0FE85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14" w:type="dxa"/>
          </w:tcPr>
          <w:p w14:paraId="0B45BFAD">
            <w:pPr>
              <w:pStyle w:val="7"/>
              <w:spacing w:before="0" w:line="266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5" w:type="dxa"/>
          </w:tcPr>
          <w:p w14:paraId="6A40FA4E">
            <w:pPr>
              <w:pStyle w:val="7"/>
              <w:spacing w:before="0" w:line="244" w:lineRule="exact"/>
              <w:ind w:left="110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Efficient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Support </w:t>
            </w:r>
            <w:r>
              <w:rPr>
                <w:spacing w:val="-2"/>
                <w:sz w:val="22"/>
              </w:rPr>
              <w:t>Operations</w:t>
            </w:r>
          </w:p>
        </w:tc>
      </w:tr>
      <w:tr w14:paraId="390E5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14" w:type="dxa"/>
          </w:tcPr>
          <w:p w14:paraId="30AA7EEC">
            <w:pPr>
              <w:pStyle w:val="7"/>
              <w:spacing w:before="0"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45" w:type="dxa"/>
          </w:tcPr>
          <w:p w14:paraId="4DAE8612">
            <w:pPr>
              <w:pStyle w:val="7"/>
              <w:spacing w:before="0" w:line="248" w:lineRule="exact"/>
              <w:ind w:left="110"/>
              <w:rPr>
                <w:sz w:val="22"/>
              </w:rPr>
            </w:pPr>
            <w:bookmarkStart w:id="2" w:name="_GoBack"/>
            <w:bookmarkEnd w:id="2"/>
          </w:p>
        </w:tc>
      </w:tr>
    </w:tbl>
    <w:p w14:paraId="02BC1111">
      <w:pPr>
        <w:pStyle w:val="4"/>
        <w:spacing w:before="161"/>
      </w:pPr>
    </w:p>
    <w:p w14:paraId="7989323E">
      <w:pPr>
        <w:spacing w:before="0"/>
        <w:ind w:left="307" w:right="0" w:firstLine="0"/>
        <w:jc w:val="left"/>
        <w:rPr>
          <w:b/>
          <w:sz w:val="22"/>
        </w:rPr>
      </w:pPr>
      <w:bookmarkStart w:id="0" w:name="Functional Requirements:"/>
      <w:bookmarkEnd w:id="0"/>
      <w:r>
        <w:rPr>
          <w:b/>
          <w:spacing w:val="-2"/>
          <w:sz w:val="22"/>
        </w:rPr>
        <w:t>Functional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Requirements:</w:t>
      </w:r>
    </w:p>
    <w:p w14:paraId="68B6F1F8">
      <w:pPr>
        <w:pStyle w:val="4"/>
        <w:spacing w:before="148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2301"/>
        <w:gridCol w:w="6742"/>
      </w:tblGrid>
      <w:tr w14:paraId="4236E3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841" w:type="dxa"/>
            <w:tcBorders>
              <w:bottom w:val="double" w:color="000000" w:sz="6" w:space="0"/>
              <w:right w:val="double" w:color="000000" w:sz="6" w:space="0"/>
            </w:tcBorders>
          </w:tcPr>
          <w:p w14:paraId="78275195">
            <w:pPr>
              <w:pStyle w:val="7"/>
              <w:spacing w:before="121"/>
              <w:ind w:left="18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FR</w:t>
            </w:r>
          </w:p>
          <w:p w14:paraId="524388A3">
            <w:pPr>
              <w:pStyle w:val="7"/>
              <w:spacing w:before="0"/>
              <w:ind w:left="18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301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E884625">
            <w:pPr>
              <w:pStyle w:val="7"/>
              <w:spacing w:before="121"/>
              <w:ind w:left="197" w:right="2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Functional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(Epic)</w:t>
            </w:r>
          </w:p>
        </w:tc>
        <w:tc>
          <w:tcPr>
            <w:tcW w:w="6742" w:type="dxa"/>
            <w:tcBorders>
              <w:left w:val="double" w:color="000000" w:sz="6" w:space="0"/>
              <w:bottom w:val="double" w:color="000000" w:sz="6" w:space="0"/>
            </w:tcBorders>
          </w:tcPr>
          <w:p w14:paraId="645B783A">
            <w:pPr>
              <w:pStyle w:val="7"/>
              <w:spacing w:before="256"/>
              <w:ind w:left="192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 w14:paraId="4243FC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5213972">
            <w:pPr>
              <w:pStyle w:val="7"/>
              <w:rPr>
                <w:b/>
                <w:sz w:val="22"/>
              </w:rPr>
            </w:pPr>
          </w:p>
          <w:p w14:paraId="2C30D2F5">
            <w:pPr>
              <w:pStyle w:val="7"/>
              <w:spacing w:before="0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15D47B7">
            <w:pPr>
              <w:pStyle w:val="7"/>
              <w:rPr>
                <w:b/>
                <w:sz w:val="22"/>
              </w:rPr>
            </w:pPr>
          </w:p>
          <w:p w14:paraId="1E55D2DD">
            <w:pPr>
              <w:pStyle w:val="7"/>
              <w:spacing w:before="0"/>
              <w:ind w:left="197"/>
              <w:rPr>
                <w:b/>
                <w:sz w:val="22"/>
              </w:rPr>
            </w:pPr>
            <w:r>
              <w:rPr>
                <w:b/>
                <w:sz w:val="22"/>
              </w:rPr>
              <w:t>Ticket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Submission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5D12C5BD">
            <w:pPr>
              <w:pStyle w:val="7"/>
              <w:ind w:left="192" w:right="174"/>
              <w:rPr>
                <w:sz w:val="22"/>
              </w:rPr>
            </w:pPr>
            <w:r>
              <w:rPr>
                <w:sz w:val="22"/>
              </w:rPr>
              <w:t>End-users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"Operations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related" </w:t>
            </w:r>
            <w:r>
              <w:rPr>
                <w:spacing w:val="-2"/>
                <w:sz w:val="22"/>
              </w:rPr>
              <w:t>module.</w:t>
            </w:r>
          </w:p>
          <w:p w14:paraId="1E476999">
            <w:pPr>
              <w:pStyle w:val="7"/>
              <w:spacing w:before="1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choice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field.</w:t>
            </w:r>
          </w:p>
        </w:tc>
      </w:tr>
      <w:tr w14:paraId="3CEF09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C61B8EA">
            <w:pPr>
              <w:pStyle w:val="7"/>
              <w:spacing w:before="267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DEB4024">
            <w:pPr>
              <w:pStyle w:val="7"/>
              <w:spacing w:before="133"/>
              <w:ind w:left="197" w:right="240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Automation </w:t>
            </w:r>
            <w:r>
              <w:rPr>
                <w:b/>
                <w:spacing w:val="-2"/>
                <w:sz w:val="22"/>
              </w:rPr>
              <w:t>Trigger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F882575">
            <w:pPr>
              <w:pStyle w:val="7"/>
              <w:spacing w:before="133"/>
              <w:ind w:left="192" w:right="17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automatically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trigger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 related" ticket is created or updated.</w:t>
            </w:r>
          </w:p>
        </w:tc>
      </w:tr>
      <w:tr w14:paraId="0A6787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7395C07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187A695">
            <w:pPr>
              <w:pStyle w:val="7"/>
              <w:ind w:left="197" w:right="82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Logic </w:t>
            </w:r>
            <w:r>
              <w:rPr>
                <w:b/>
                <w:spacing w:val="-2"/>
                <w:sz w:val="22"/>
              </w:rPr>
              <w:t>(Certificates)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D2CFF3E">
            <w:pPr>
              <w:pStyle w:val="7"/>
              <w:spacing w:before="262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checks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'Regarding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Certificates'.</w:t>
            </w:r>
          </w:p>
        </w:tc>
      </w:tr>
      <w:tr w14:paraId="181634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4761E4B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751833A">
            <w:pPr>
              <w:pStyle w:val="7"/>
              <w:ind w:left="197" w:right="69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Action </w:t>
            </w:r>
            <w:r>
              <w:rPr>
                <w:b/>
                <w:spacing w:val="-2"/>
                <w:sz w:val="22"/>
              </w:rPr>
              <w:t>(Certificates)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0083C28E">
            <w:pPr>
              <w:pStyle w:val="7"/>
              <w:ind w:left="19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'Regarding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Certificates',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automatically populate the 'Assigned to group' field with the "Certificates" group.</w:t>
            </w:r>
          </w:p>
        </w:tc>
      </w:tr>
      <w:tr w14:paraId="0D9155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349DC04">
            <w:pPr>
              <w:pStyle w:val="7"/>
              <w:spacing w:before="262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805A7E6">
            <w:pPr>
              <w:pStyle w:val="7"/>
              <w:ind w:left="197" w:right="82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Logic </w:t>
            </w:r>
            <w:r>
              <w:rPr>
                <w:b/>
                <w:spacing w:val="-2"/>
                <w:sz w:val="22"/>
              </w:rPr>
              <w:t>(Platform)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2A97FDF">
            <w:pPr>
              <w:pStyle w:val="7"/>
              <w:ind w:left="19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checks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 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'Unable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login',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'404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Error',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or 'Regarding user expired'.</w:t>
            </w:r>
          </w:p>
        </w:tc>
      </w:tr>
      <w:tr w14:paraId="04C87C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841" w:type="dxa"/>
            <w:tcBorders>
              <w:top w:val="double" w:color="000000" w:sz="6" w:space="0"/>
              <w:right w:val="double" w:color="000000" w:sz="6" w:space="0"/>
            </w:tcBorders>
          </w:tcPr>
          <w:p w14:paraId="027FE54D">
            <w:pPr>
              <w:pStyle w:val="7"/>
              <w:rPr>
                <w:b/>
                <w:sz w:val="22"/>
              </w:rPr>
            </w:pPr>
          </w:p>
          <w:p w14:paraId="542FC83C">
            <w:pPr>
              <w:pStyle w:val="7"/>
              <w:spacing w:before="0"/>
              <w:ind w:right="2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301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53319628">
            <w:pPr>
              <w:pStyle w:val="7"/>
              <w:spacing w:before="262"/>
              <w:ind w:left="197" w:right="697"/>
              <w:rPr>
                <w:b/>
                <w:sz w:val="22"/>
              </w:rPr>
            </w:pPr>
            <w:r>
              <w:rPr>
                <w:b/>
                <w:sz w:val="22"/>
              </w:rPr>
              <w:t>Routing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Action </w:t>
            </w:r>
            <w:r>
              <w:rPr>
                <w:b/>
                <w:spacing w:val="-2"/>
                <w:sz w:val="22"/>
              </w:rPr>
              <w:t>(Platform)</w:t>
            </w:r>
          </w:p>
        </w:tc>
        <w:tc>
          <w:tcPr>
            <w:tcW w:w="6742" w:type="dxa"/>
            <w:tcBorders>
              <w:top w:val="double" w:color="000000" w:sz="6" w:space="0"/>
              <w:left w:val="double" w:color="000000" w:sz="6" w:space="0"/>
            </w:tcBorders>
          </w:tcPr>
          <w:p w14:paraId="320AFE28">
            <w:pPr>
              <w:pStyle w:val="7"/>
              <w:ind w:left="192" w:right="17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'Issue'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matches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of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criteria,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must automatically populate the 'Assigned to group' field with the "Platform" group.</w:t>
            </w:r>
          </w:p>
        </w:tc>
      </w:tr>
    </w:tbl>
    <w:p w14:paraId="627EB577">
      <w:pPr>
        <w:pStyle w:val="7"/>
        <w:spacing w:after="0"/>
        <w:rPr>
          <w:sz w:val="22"/>
        </w:rPr>
        <w:sectPr>
          <w:type w:val="continuous"/>
          <w:pgSz w:w="11910" w:h="16840"/>
          <w:pgMar w:top="800" w:right="708" w:bottom="280" w:left="1133" w:header="720" w:footer="720" w:gutter="0"/>
          <w:cols w:space="720" w:num="1"/>
        </w:sectPr>
      </w:pPr>
    </w:p>
    <w:p w14:paraId="2633B77C">
      <w:pPr>
        <w:pStyle w:val="4"/>
        <w:rPr>
          <w:sz w:val="22"/>
        </w:rPr>
      </w:pPr>
    </w:p>
    <w:p w14:paraId="53FD828A">
      <w:pPr>
        <w:pStyle w:val="4"/>
        <w:spacing w:before="224"/>
        <w:rPr>
          <w:sz w:val="22"/>
        </w:rPr>
      </w:pPr>
    </w:p>
    <w:p w14:paraId="54DBD525">
      <w:pPr>
        <w:spacing w:before="1"/>
        <w:ind w:left="307" w:right="0" w:firstLine="0"/>
        <w:jc w:val="left"/>
        <w:rPr>
          <w:b/>
          <w:sz w:val="22"/>
        </w:rPr>
      </w:pPr>
      <w:bookmarkStart w:id="1" w:name="Non-functional Requirements:"/>
      <w:bookmarkEnd w:id="1"/>
      <w:r>
        <w:rPr>
          <w:b/>
          <w:spacing w:val="-2"/>
          <w:sz w:val="22"/>
        </w:rPr>
        <w:t>Non-functional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Requirements:</w:t>
      </w:r>
    </w:p>
    <w:p w14:paraId="16AF314C">
      <w:pPr>
        <w:pStyle w:val="4"/>
        <w:spacing w:before="51"/>
        <w:rPr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2260"/>
        <w:gridCol w:w="6711"/>
      </w:tblGrid>
      <w:tr w14:paraId="579482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913" w:type="dxa"/>
            <w:tcBorders>
              <w:bottom w:val="double" w:color="000000" w:sz="6" w:space="0"/>
              <w:right w:val="double" w:color="000000" w:sz="6" w:space="0"/>
            </w:tcBorders>
          </w:tcPr>
          <w:p w14:paraId="12A90C7A">
            <w:pPr>
              <w:pStyle w:val="7"/>
              <w:spacing w:before="126"/>
              <w:ind w:left="21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FR</w:t>
            </w:r>
          </w:p>
          <w:p w14:paraId="1B40A556">
            <w:pPr>
              <w:pStyle w:val="7"/>
              <w:spacing w:before="0"/>
              <w:ind w:left="21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260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E117045">
            <w:pPr>
              <w:pStyle w:val="7"/>
              <w:spacing w:before="126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Non-Functional Requirement</w:t>
            </w:r>
          </w:p>
        </w:tc>
        <w:tc>
          <w:tcPr>
            <w:tcW w:w="6711" w:type="dxa"/>
            <w:tcBorders>
              <w:left w:val="double" w:color="000000" w:sz="6" w:space="0"/>
              <w:bottom w:val="double" w:color="000000" w:sz="6" w:space="0"/>
            </w:tcBorders>
          </w:tcPr>
          <w:p w14:paraId="38F74376">
            <w:pPr>
              <w:pStyle w:val="7"/>
              <w:spacing w:before="260"/>
              <w:ind w:left="2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1CC27F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F5842C5">
            <w:pPr>
              <w:pStyle w:val="7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3C6F3DB">
            <w:pPr>
              <w:pStyle w:val="7"/>
              <w:spacing w:before="263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70D02F99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 'Issue' choice list on the ticket form must be clear and easy for end-users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understand,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ensuring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they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select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correct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category.</w:t>
            </w:r>
          </w:p>
        </w:tc>
      </w:tr>
      <w:tr w14:paraId="7D5F15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75F678C">
            <w:pPr>
              <w:pStyle w:val="7"/>
              <w:spacing w:before="262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00DF876">
            <w:pPr>
              <w:pStyle w:val="7"/>
              <w:rPr>
                <w:b/>
                <w:sz w:val="22"/>
              </w:rPr>
            </w:pPr>
          </w:p>
          <w:p w14:paraId="28083AFD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44593AA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Only authorized users (e.g., members of the 'Platform' or 'Certificates'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groups)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read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write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'Operations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related' tickets, as defined by the ACLs.</w:t>
            </w:r>
          </w:p>
        </w:tc>
      </w:tr>
      <w:tr w14:paraId="032546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A25FB9B">
            <w:pPr>
              <w:pStyle w:val="7"/>
              <w:spacing w:before="262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AD408E4">
            <w:pPr>
              <w:pStyle w:val="7"/>
              <w:rPr>
                <w:b/>
                <w:sz w:val="22"/>
              </w:rPr>
            </w:pPr>
          </w:p>
          <w:p w14:paraId="4588000B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97263C7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automated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routing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flows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execute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correctly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every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a ticket is submitted or updated, ensuring no tickets are missed or </w:t>
            </w:r>
            <w:r>
              <w:rPr>
                <w:b/>
                <w:spacing w:val="-2"/>
                <w:sz w:val="22"/>
              </w:rPr>
              <w:t>misassigned.</w:t>
            </w:r>
          </w:p>
        </w:tc>
      </w:tr>
      <w:tr w14:paraId="3B3A75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AC474E8">
            <w:pPr>
              <w:pStyle w:val="7"/>
              <w:spacing w:before="263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9A3AE47">
            <w:pPr>
              <w:pStyle w:val="7"/>
              <w:rPr>
                <w:b/>
                <w:sz w:val="22"/>
              </w:rPr>
            </w:pPr>
          </w:p>
          <w:p w14:paraId="02C134CE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E7F5479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 automatic assignment must happen in real-time (under 2 seconds)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upon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ticket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creation,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noticeable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lag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end- user or support agent.</w:t>
            </w:r>
          </w:p>
        </w:tc>
      </w:tr>
      <w:tr w14:paraId="037F6E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913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1564B62">
            <w:pPr>
              <w:pStyle w:val="7"/>
              <w:spacing w:before="2"/>
              <w:rPr>
                <w:b/>
                <w:sz w:val="22"/>
              </w:rPr>
            </w:pPr>
          </w:p>
          <w:p w14:paraId="099F1B4A">
            <w:pPr>
              <w:pStyle w:val="7"/>
              <w:spacing w:before="1" w:line="235" w:lineRule="auto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5D4954E">
            <w:pPr>
              <w:pStyle w:val="7"/>
              <w:rPr>
                <w:b/>
                <w:sz w:val="22"/>
              </w:rPr>
            </w:pPr>
          </w:p>
          <w:p w14:paraId="54F76A7D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Maintainability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6E6B539C">
            <w:pPr>
              <w:pStyle w:val="7"/>
              <w:spacing w:before="135" w:line="237" w:lineRule="auto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An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administrator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must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able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easily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add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'Issue'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types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or change group assignments by updating the Flow Designer logic, without needing to write or modify complex scripts.</w:t>
            </w:r>
          </w:p>
        </w:tc>
      </w:tr>
      <w:tr w14:paraId="7CB795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913" w:type="dxa"/>
            <w:tcBorders>
              <w:top w:val="double" w:color="000000" w:sz="6" w:space="0"/>
              <w:right w:val="double" w:color="000000" w:sz="6" w:space="0"/>
            </w:tcBorders>
          </w:tcPr>
          <w:p w14:paraId="520A4587">
            <w:pPr>
              <w:pStyle w:val="7"/>
              <w:spacing w:before="262"/>
              <w:ind w:left="213" w:right="2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NFR- 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260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13598B6C">
            <w:pPr>
              <w:pStyle w:val="7"/>
              <w:rPr>
                <w:b/>
                <w:sz w:val="22"/>
              </w:rPr>
            </w:pPr>
          </w:p>
          <w:p w14:paraId="1B067BC3">
            <w:pPr>
              <w:pStyle w:val="7"/>
              <w:spacing w:before="0"/>
              <w:ind w:left="2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6711" w:type="dxa"/>
            <w:tcBorders>
              <w:top w:val="double" w:color="000000" w:sz="6" w:space="0"/>
              <w:left w:val="double" w:color="000000" w:sz="6" w:space="0"/>
            </w:tcBorders>
          </w:tcPr>
          <w:p w14:paraId="35664C3D">
            <w:pPr>
              <w:pStyle w:val="7"/>
              <w:ind w:left="218" w:right="334"/>
              <w:rPr>
                <w:b/>
                <w:sz w:val="22"/>
              </w:rPr>
            </w:pPr>
            <w:r>
              <w:rPr>
                <w:b/>
                <w:sz w:val="22"/>
              </w:rPr>
              <w:t>The solution must handle a high volume of ticket creations (e.g., during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outage)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without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performance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degradation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flow </w:t>
            </w:r>
            <w:r>
              <w:rPr>
                <w:b/>
                <w:spacing w:val="-2"/>
                <w:sz w:val="22"/>
              </w:rPr>
              <w:t>failures.</w:t>
            </w:r>
          </w:p>
        </w:tc>
      </w:tr>
    </w:tbl>
    <w:p w14:paraId="0F89C40B"/>
    <w:sectPr>
      <w:pgSz w:w="11910" w:h="16840"/>
      <w:pgMar w:top="19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C484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2026-04-13T05:00:00Z</dcterms:created>
  <dc:creator>Amarender Katkam</dc:creator>
  <cp:lastModifiedBy>Kabaddi Vel</cp:lastModifiedBy>
  <dcterms:modified xsi:type="dcterms:W3CDTF">2026-04-13T05:01:28Z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A3001CBAFDD1419D93F92D76BD8B6887_13</vt:lpwstr>
  </property>
</Properties>
</file>