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700"/>
      </w:pPr>
      <w:r>
        <w:t xml:space="preserve"/>
      </w:r>
    </w:p>
    <w:p>
      <w:pPr>
        <w:spacing w:after="60" w:before="0"/>
        <w:jc w:val="center"/>
      </w:pPr>
      <w:r>
        <w:rPr>
          <w:rFonts w:ascii="Georgia" w:cs="Georgia" w:eastAsia="Georgia" w:hAnsi="Georgia"/>
          <w:b/>
          <w:bCs/>
          <w:caps/>
          <w:color w:val="2D6A4F"/>
          <w:sz w:val="58"/>
          <w:szCs w:val="58"/>
        </w:rPr>
        <w:t xml:space="preserve">SHASHA: PAUSED PERFECT</w:t>
      </w:r>
    </w:p>
    <w:p>
      <w:pPr>
        <w:spacing w:after="80" w:before="0"/>
        <w:jc w:val="center"/>
      </w:pPr>
      <w:r>
        <w:rPr>
          <w:rFonts w:ascii="Georgia" w:cs="Georgia" w:eastAsia="Georgia" w:hAnsi="Georgia"/>
          <w:i/>
          <w:iCs/>
          <w:color w:val="D4A853"/>
          <w:sz w:val="26"/>
          <w:szCs w:val="26"/>
        </w:rPr>
        <w:t xml:space="preserve">Jibhi, Himachal Pradesh</w:t>
      </w:r>
    </w:p>
    <w:p>
      <w:pPr>
        <w:pBdr>
          <w:top w:val="single" w:color="D4A853" w:sz="2" w:space="4"/>
          <w:bottom w:val="single" w:color="D4A853" w:sz="2" w:space="4"/>
        </w:pBdr>
        <w:spacing w:after="60" w:before="60"/>
        <w:jc w:val="center"/>
      </w:pPr>
      <w:r>
        <w:rPr>
          <w:rFonts w:ascii="Calibri" w:cs="Calibri" w:eastAsia="Calibri" w:hAnsi="Calibri"/>
          <w:caps/>
          <w:color w:val="6B6B6B"/>
          <w:sz w:val="22"/>
          <w:szCs w:val="22"/>
        </w:rPr>
        <w:t xml:space="preserve">  API SPECIFICATION  ·  API v1.0  </w:t>
      </w:r>
    </w:p>
    <w:p>
      <w:pPr>
        <w:spacing w:after="0" w:before="60"/>
      </w:pPr>
      <w:r>
        <w:t xml:space="preserve"/>
      </w:r>
    </w:p>
    <w:p>
      <w:pPr>
        <w:spacing w:after="40" w:before="0"/>
        <w:jc w:val="center"/>
      </w:pPr>
      <w:r>
        <w:rPr>
          <w:rFonts w:ascii="Georgia" w:cs="Georgia" w:eastAsia="Georgia" w:hAnsi="Georgia"/>
          <w:b/>
          <w:bCs/>
          <w:color w:val="1C1C1C"/>
          <w:sz w:val="30"/>
          <w:szCs w:val="30"/>
        </w:rPr>
        <w:t xml:space="preserve">API Specification</w:t>
      </w:r>
    </w:p>
    <w:p>
      <w:pPr>
        <w:spacing w:after="40" w:before="0"/>
        <w:jc w:val="center"/>
      </w:pPr>
      <w:r>
        <w:rPr>
          <w:rFonts w:ascii="Georgia" w:cs="Georgia" w:eastAsia="Georgia" w:hAnsi="Georgia"/>
          <w:i/>
          <w:iCs/>
          <w:color w:val="6B6B6B"/>
          <w:sz w:val="22"/>
          <w:szCs w:val="22"/>
        </w:rPr>
        <w:t xml:space="preserve">All Endpoints · Request &amp; Response Schemas · Error Contracts</w:t>
      </w:r>
    </w:p>
    <w:p>
      <w:pPr>
        <w:spacing w:after="0" w:before="480"/>
      </w:pPr>
      <w:r>
        <w:t xml:space="preserve"/>
      </w:r>
    </w:p>
    <w:p>
      <w:pPr>
        <w:spacing w:after="36" w:before="0"/>
        <w:jc w:val="center"/>
      </w:pPr>
      <w:r>
        <w:rPr>
          <w:rFonts w:ascii="Calibri" w:cs="Calibri" w:eastAsia="Calibri" w:hAnsi="Calibri"/>
          <w:color w:val="6B6B6B"/>
          <w:sz w:val="20"/>
          <w:szCs w:val="20"/>
        </w:rPr>
        <w:t xml:space="preserve">Version 1.0  ·  March 2026</w:t>
      </w:r>
    </w:p>
    <w:p>
      <w:pPr>
        <w:spacing w:after="36" w:before="0"/>
        <w:jc w:val="center"/>
      </w:pPr>
      <w:r>
        <w:rPr>
          <w:rFonts w:ascii="Calibri" w:cs="Calibri" w:eastAsia="Calibri" w:hAnsi="Calibri"/>
          <w:color w:val="6B6B6B"/>
          <w:sz w:val="20"/>
          <w:szCs w:val="20"/>
        </w:rPr>
        <w:t xml:space="preserve">Author: Manish — Senior Full-Stack Architect</w:t>
      </w:r>
    </w:p>
    <w:p>
      <w:pPr>
        <w:spacing w:after="36" w:before="0"/>
        <w:jc w:val="center"/>
      </w:pPr>
      <w:r>
        <w:rPr>
          <w:rFonts w:ascii="Calibri" w:cs="Calibri" w:eastAsia="Calibri" w:hAnsi="Calibri"/>
          <w:color w:val="2D6A4F"/>
          <w:sz w:val="20"/>
          <w:szCs w:val="20"/>
        </w:rPr>
        <w:t xml:space="preserve">Repository: github.com/manish-1614/hotel-shasha-website</w:t>
      </w:r>
    </w:p>
    <w:p>
      <w:r>
        <w:br w:type="page"/>
      </w:r>
    </w:p>
    <w:p>
      <w:pPr>
        <w:pStyle w:val="Heading1"/>
        <w:pBdr>
          <w:bottom w:val="single" w:color="52B788" w:sz="4" w:space="6"/>
        </w:pBdr>
        <w:spacing w:after="160" w:before="520"/>
      </w:pPr>
      <w:r>
        <w:rPr>
          <w:rFonts w:ascii="Georgia" w:cs="Georgia" w:eastAsia="Georgia" w:hAnsi="Georgia"/>
          <w:b/>
          <w:bCs/>
          <w:color w:val="2D6A4F"/>
          <w:sz w:val="38"/>
          <w:szCs w:val="38"/>
        </w:rPr>
        <w:t xml:space="preserve">1. Overview &amp; Conventions</w:t>
      </w:r>
    </w:p>
    <w:p>
      <w:pPr>
        <w:spacing w:after="80" w:before="40"/>
      </w:pPr>
      <w:r>
        <w:rPr>
          <w:rFonts w:ascii="Calibri" w:cs="Calibri" w:eastAsia="Calibri" w:hAnsi="Calibri"/>
          <w:i w:val="false"/>
          <w:iCs w:val="false"/>
          <w:color w:val="1C1C1C"/>
          <w:sz w:val="21"/>
          <w:szCs w:val="21"/>
        </w:rPr>
        <w:t xml:space="preserve">This document specifies all HTTP API endpoints exposed by the Shasha Jibhi web platform. In Phase 1, the platform exposes one primary API endpoint (/api/contact). This document also specifies the internal API contracts for server actions and future Phase 2 endpoints, so that frontend and backend work can proceed in parallel against a stable contract.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300"/>
      </w:pPr>
      <w:r>
        <w:rPr>
          <w:rFonts w:ascii="Georgia" w:cs="Georgia" w:eastAsia="Georgia" w:hAnsi="Georgia"/>
          <w:b/>
          <w:bCs/>
          <w:color w:val="1C1C1C"/>
          <w:sz w:val="28"/>
          <w:szCs w:val="28"/>
        </w:rPr>
        <w:t xml:space="preserve">1.1 Base URL</w:t>
      </w:r>
    </w:p>
    <w:p>
      <w:pPr>
        <w:pBdr>
          <w:left w:val="single" w:color="52B788" w:sz="6" w:space="8"/>
        </w:pBdr>
        <w:shd w:fill="F3F4F6" w:val="clear"/>
        <w:spacing w:after="80" w:before="80"/>
        <w:ind w:left="220" w:right="220"/>
      </w:pPr>
      <w:r>
        <w:rPr>
          <w:rFonts w:ascii="Courier New" w:cs="Courier New" w:eastAsia="Courier New" w:hAnsi="Courier New"/>
          <w:color w:val="1B5E2A"/>
          <w:sz w:val="18"/>
          <w:szCs w:val="18"/>
        </w:rPr>
        <w:t xml:space="preserve">Production:  https://shashajibhi.com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Preview:     https://{branch-name}-shasha.vercel.app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Development: http://localhost:3000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Georgia" w:cs="Georgia" w:eastAsia="Georgia" w:hAnsi="Georgia"/>
          <w:b/>
          <w:bCs/>
          <w:color w:val="1C1C1C"/>
          <w:sz w:val="28"/>
          <w:szCs w:val="28"/>
        </w:rPr>
        <w:t xml:space="preserve">1.2 Global Conventions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6A4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Convention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6A4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Protocol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HTTPS only. HTTP requests are redirected (301) to HTTPS.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Content-Type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All request and response bodies are application/json unless noted.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Phase 1: None (public endpoints). Phase 2 admin routes: Bearer token (JWT) via Authorization header.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Rate Limiting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5 requests per IP per hour on all /api/* routes. Headers: X-RateLimit-Limit, X-RateLimit-Remaining, Retry-After.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Timestamps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All timestamps in ISO 8601 format: 2026-03-19T12:00:00.000Z (UTC).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Dates (user input)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Date-only fields (checkin, checkout) in YYYY-MM-DD format.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Currency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All monetary values in INR (Indian Rupees) as integers (paise not used; whole rupees only).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Error envelope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All errors return a consistent JSON envelope — see Section 3.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CORS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Not applicable — all API routes are same-origin. No CORS headers set.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Idempotency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POST /api/contact is effectively idempotent: duplicate submissions (same email + checkin within 24h) are silently accepted (200) but not re-processed.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Georgia" w:cs="Georgia" w:eastAsia="Georgia" w:hAnsi="Georgia"/>
          <w:b/>
          <w:bCs/>
          <w:color w:val="1C1C1C"/>
          <w:sz w:val="28"/>
          <w:szCs w:val="28"/>
        </w:rPr>
        <w:t xml:space="preserve">1.3 Standard Error Envelope</w:t>
      </w:r>
    </w:p>
    <w:p>
      <w:pPr>
        <w:spacing w:after="80" w:before="40"/>
      </w:pPr>
      <w:r>
        <w:rPr>
          <w:rFonts w:ascii="Calibri" w:cs="Calibri" w:eastAsia="Calibri" w:hAnsi="Calibri"/>
          <w:i w:val="false"/>
          <w:iCs w:val="false"/>
          <w:color w:val="1C1C1C"/>
          <w:sz w:val="21"/>
          <w:szCs w:val="21"/>
        </w:rPr>
        <w:t xml:space="preserve">All API error responses use this JSON structure:</w:t>
      </w:r>
    </w:p>
    <w:p>
      <w:pPr>
        <w:spacing w:after="0" w:before="40"/>
      </w:pPr>
      <w:r>
        <w:t xml:space="preserve"/>
      </w:r>
    </w:p>
    <w:p>
      <w:pPr>
        <w:pBdr>
          <w:left w:val="single" w:color="52B788" w:sz="6" w:space="8"/>
        </w:pBdr>
        <w:shd w:fill="F3F4F6" w:val="clear"/>
        <w:spacing w:after="80" w:before="80"/>
        <w:ind w:left="220" w:right="220"/>
      </w:pPr>
      <w:r>
        <w:rPr>
          <w:rFonts w:ascii="Courier New" w:cs="Courier New" w:eastAsia="Courier New" w:hAnsi="Courier New"/>
          <w:color w:val="1B5E2A"/>
          <w:sz w:val="18"/>
          <w:szCs w:val="18"/>
        </w:rPr>
        <w:t xml:space="preserve">{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"error": {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  "code":    "VALIDATION_ERROR",      // Machine-readable code (see Section 3)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  "message": "Human-readable message",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  "details": { }                       // Optional: field-level errors (Zod)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Georgia" w:cs="Georgia" w:eastAsia="Georgia" w:hAnsi="Georgia"/>
          <w:b/>
          <w:bCs/>
          <w:color w:val="1C1C1C"/>
          <w:sz w:val="28"/>
          <w:szCs w:val="28"/>
        </w:rPr>
        <w:t xml:space="preserve">1.4 Error Code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rPr>
          <w:tblHeader/>
        </w:trP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6A4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HTTP Status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6A4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Error Code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6A4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When Triggered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400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VALIDATION_ERROR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Request body fails Zod schema validation. details contains field-level errors.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400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MISSING_BODY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Request body is null, empty, or not valid JSON.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403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BOT_DETECTED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Cloudflare Turnstile verification failed. Submission rejected as automated.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403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FORBIDDEN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General access denied (reserved for Phase 2 auth-protected routes).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409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DUPLICATE_SUBMISSION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Same email + check-in date submitted within 24 hours. (Note: currently silently returns 200 — see dedup strategy.)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429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RATE_LIMIT_EXCEEDED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IP has exceeded 5 requests/hour on this endpoint.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500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INTERNAL_ERROR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Unhandled server-side error. email_failed variant when Resend call fails.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503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SERVICE_UNAVAILABLE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Upstream dependency (Resend, Cloudflare) is unreachable.</w:t>
            </w:r>
          </w:p>
        </w:tc>
      </w:tr>
    </w:tbl>
    <w:p>
      <w:pPr>
        <w:pStyle w:val="Heading1"/>
        <w:pBdr>
          <w:bottom w:val="single" w:color="52B788" w:sz="4" w:space="6"/>
        </w:pBdr>
        <w:spacing w:after="160" w:before="520"/>
      </w:pPr>
      <w:r>
        <w:rPr>
          <w:rFonts w:ascii="Georgia" w:cs="Georgia" w:eastAsia="Georgia" w:hAnsi="Georgia"/>
          <w:b/>
          <w:bCs/>
          <w:color w:val="2D6A4F"/>
          <w:sz w:val="38"/>
          <w:szCs w:val="38"/>
        </w:rPr>
        <w:t xml:space="preserve">2. Phase 1 Endpoints</w:t>
      </w:r>
    </w:p>
    <w:p>
      <w:pPr>
        <w:pStyle w:val="Heading2"/>
        <w:spacing w:after="100" w:before="300"/>
      </w:pPr>
      <w:r>
        <w:rPr>
          <w:rFonts w:ascii="Georgia" w:cs="Georgia" w:eastAsia="Georgia" w:hAnsi="Georgia"/>
          <w:b/>
          <w:bCs/>
          <w:color w:val="1C1C1C"/>
          <w:sz w:val="28"/>
          <w:szCs w:val="28"/>
        </w:rPr>
        <w:t xml:space="preserve">2.1  POST /api/contact</w:t>
      </w:r>
    </w:p>
    <w:p>
      <w:pPr>
        <w:pBdr>
          <w:top w:val="single" w:color="DDDDDD" w:sz="1"/>
          <w:bottom w:val="single" w:color="DDDDDD" w:sz="1"/>
          <w:left w:val="single" w:color="2D6A4F" w:sz="8" w:space="6"/>
          <w:right w:val="none" w:color="FFFFFF" w:sz="0"/>
        </w:pBdr>
        <w:shd w:fill="F0F4F1" w:val="clear"/>
        <w:spacing w:after="80" w:before="200"/>
      </w:pPr>
      <w:r>
        <w:rPr>
          <w:rFonts w:ascii="Courier New" w:cs="Courier New" w:eastAsia="Courier New" w:hAnsi="Courier New"/>
          <w:b/>
          <w:bCs/>
          <w:color w:val="1A7F3C"/>
          <w:sz w:val="22"/>
          <w:szCs w:val="22"/>
        </w:rPr>
        <w:t xml:space="preserve">  POST  </w:t>
      </w:r>
      <w:r>
        <w:rPr>
          <w:rFonts w:ascii="Courier New" w:cs="Courier New" w:eastAsia="Courier New" w:hAnsi="Courier New"/>
          <w:color w:val="1C1C1C"/>
          <w:sz w:val="22"/>
          <w:szCs w:val="22"/>
        </w:rPr>
        <w:t xml:space="preserve">  /api/contact</w:t>
      </w:r>
      <w:r>
        <w:rPr>
          <w:rFonts w:ascii="Calibri" w:cs="Calibri" w:eastAsia="Calibri" w:hAnsi="Calibri"/>
          <w:i/>
          <w:iCs/>
          <w:color w:val="6B6B6B"/>
          <w:sz w:val="20"/>
          <w:szCs w:val="20"/>
        </w:rPr>
        <w:t xml:space="preserve">   —  Submit a guest stay enquiry</w:t>
      </w:r>
    </w:p>
    <w:p>
      <w:pPr>
        <w:spacing w:after="0" w:before="60"/>
      </w:pPr>
      <w:r>
        <w:t xml:space="preserve"/>
      </w:r>
    </w:p>
    <w:p>
      <w:pPr>
        <w:spacing w:after="80" w:before="40"/>
      </w:pPr>
      <w:r>
        <w:rPr>
          <w:rFonts w:ascii="Calibri" w:cs="Calibri" w:eastAsia="Calibri" w:hAnsi="Calibri"/>
          <w:i w:val="false"/>
          <w:iCs w:val="false"/>
          <w:color w:val="1C1C1C"/>
          <w:sz w:val="21"/>
          <w:szCs w:val="21"/>
        </w:rPr>
        <w:t xml:space="preserve">Processes a completed multi-step enquiry form submission. Validates input, screens for bots, deduplicates, and dispatches notification emails to both the host and the guest.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Georgia" w:cs="Georgia" w:eastAsia="Georgia" w:hAnsi="Georgia"/>
          <w:b/>
          <w:bCs/>
          <w:color w:val="7B5E2A"/>
          <w:sz w:val="23"/>
          <w:szCs w:val="23"/>
        </w:rPr>
        <w:t xml:space="preserve">Request Headers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6A4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Header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6A4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6A4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Content-Type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Yes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application/json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CF-Turnstile-Token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No (in header)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Passed inside request body as turnstileToken field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Georgia" w:cs="Georgia" w:eastAsia="Georgia" w:hAnsi="Georgia"/>
          <w:b/>
          <w:bCs/>
          <w:color w:val="7B5E2A"/>
          <w:sz w:val="23"/>
          <w:szCs w:val="23"/>
        </w:rPr>
        <w:t xml:space="preserve">Request Body Schema</w:t>
      </w:r>
    </w:p>
    <w:p>
      <w:pPr>
        <w:pBdr>
          <w:left w:val="single" w:color="52B788" w:sz="6" w:space="8"/>
        </w:pBdr>
        <w:shd w:fill="F3F4F6" w:val="clear"/>
        <w:spacing w:after="80" w:before="80"/>
        <w:ind w:left="220" w:right="220"/>
      </w:pPr>
      <w:r>
        <w:rPr>
          <w:rFonts w:ascii="Courier New" w:cs="Courier New" w:eastAsia="Courier New" w:hAnsi="Courier New"/>
          <w:color w:val="1B5E2A"/>
          <w:sz w:val="18"/>
          <w:szCs w:val="18"/>
        </w:rPr>
        <w:t xml:space="preserve">{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// ── Step 1: Personal Details ─────────────────────────────────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"name":           string,   // Required. 2–80 chars. Alpha + spaces.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"email":          string,   // Required. Valid email format.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"phone":          string,   // Required. 10-digit Indian mobile (6–9 prefix).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"city":           string,   // Optional. Max 60 chars.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"website":        string,   // HONEYPOT. Must be empty string or absent.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// ── Step 2: Stay Preferences ─────────────────────────────────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"checkin":        string,   // Required. YYYY-MM-DD. Must be &gt;= tomorrow.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"checkout":       string,   // Required. YYYY-MM-DD. Must be &gt; checkin.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"roomType":       string,   // Required. Enum: see Room Type Enum below.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"guests":         number,   // Required. Integer 1–8.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"mealPlan":       string,   // Required. Enum: "room-only"|"cp-plan"|"full-board".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"requests":       string,   // Optional. Free text, max 400 chars.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"source":         string,   // Optional. Enum: "instagram"|"google"|"friend"|"blog"|"ota"|"other".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// ── Step 3: Bot Protection ───────────────────────────────────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"turnstileToken": string,   // Required. Cloudflare Turnstile response token.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}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// Room Type Enum values: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// "duplex-triple"  — Duplex Cottage, triple sharing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// "duplex-quad"    — Duplex Cottage, quad sharing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// "private"        — Private Room, double sharing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// "dorm"           — Unisex 6-bed Dormitory (guests field = bed count)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Georgia" w:cs="Georgia" w:eastAsia="Georgia" w:hAnsi="Georgia"/>
          <w:b/>
          <w:bCs/>
          <w:color w:val="7B5E2A"/>
          <w:sz w:val="23"/>
          <w:szCs w:val="23"/>
        </w:rPr>
        <w:t xml:space="preserve">Request Body — Full Example</w:t>
      </w:r>
    </w:p>
    <w:p>
      <w:pPr>
        <w:pBdr>
          <w:left w:val="single" w:color="52B788" w:sz="6" w:space="8"/>
        </w:pBdr>
        <w:shd w:fill="F3F4F6" w:val="clear"/>
        <w:spacing w:after="80" w:before="80"/>
        <w:ind w:left="220" w:right="220"/>
      </w:pPr>
      <w:r>
        <w:rPr>
          <w:rFonts w:ascii="Courier New" w:cs="Courier New" w:eastAsia="Courier New" w:hAnsi="Courier New"/>
          <w:color w:val="1B5E2A"/>
          <w:sz w:val="18"/>
          <w:szCs w:val="18"/>
        </w:rPr>
        <w:t xml:space="preserve">{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"name":           "Priya Sharma",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"email":          "priya.sharma@example.com",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"phone":          "9876543210",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"city":           "Mumbai",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"website":        "",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"checkin":        "2026-05-10",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"checkout":       "2026-05-14",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"roomType":       "duplex-triple",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"guests":         3,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"mealPlan":       "cp-plan",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"requests":       "Vegetarian food only. Celebrating our anniversary.",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"source":         "instagram",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"turnstileToken": "0.abc123xyz..."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Georgia" w:cs="Georgia" w:eastAsia="Georgia" w:hAnsi="Georgia"/>
          <w:b/>
          <w:bCs/>
          <w:color w:val="7B5E2A"/>
          <w:sz w:val="23"/>
          <w:szCs w:val="23"/>
        </w:rPr>
        <w:t xml:space="preserve">Success Response — 200 OK</w:t>
      </w:r>
    </w:p>
    <w:p>
      <w:pPr>
        <w:pBdr>
          <w:left w:val="single" w:color="52B788" w:sz="6" w:space="8"/>
        </w:pBdr>
        <w:shd w:fill="F3F4F6" w:val="clear"/>
        <w:spacing w:after="80" w:before="80"/>
        <w:ind w:left="220" w:right="220"/>
      </w:pPr>
      <w:r>
        <w:rPr>
          <w:rFonts w:ascii="Courier New" w:cs="Courier New" w:eastAsia="Courier New" w:hAnsi="Courier New"/>
          <w:color w:val="1B5E2A"/>
          <w:sz w:val="18"/>
          <w:szCs w:val="18"/>
        </w:rPr>
        <w:t xml:space="preserve">HTTP/1.1 200 OK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Content-Type: application/json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{ "ok": true }</w:t>
      </w:r>
    </w:p>
    <w:p>
      <w:pPr>
        <w:spacing w:after="60" w:before="40"/>
        <w:ind w:left="240"/>
      </w:pPr>
      <w:r>
        <w:rPr>
          <w:rFonts w:ascii="Calibri" w:cs="Calibri" w:eastAsia="Calibri" w:hAnsi="Calibri"/>
          <w:i/>
          <w:iCs/>
          <w:color w:val="6B6B6B"/>
          <w:sz w:val="19"/>
          <w:szCs w:val="19"/>
        </w:rPr>
        <w:t xml:space="preserve">ℹ  A 200 response means the enquiry was received and processed. It does NOT guarantee email delivery — email dispatch is best-effort. In Phase 2, 200 guarantees database persistence.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Georgia" w:cs="Georgia" w:eastAsia="Georgia" w:hAnsi="Georgia"/>
          <w:b/>
          <w:bCs/>
          <w:color w:val="7B5E2A"/>
          <w:sz w:val="23"/>
          <w:szCs w:val="23"/>
        </w:rPr>
        <w:t xml:space="preserve">Deduplication Response — 200 OK (silent)</w:t>
      </w:r>
    </w:p>
    <w:p>
      <w:pPr>
        <w:pBdr>
          <w:left w:val="single" w:color="52B788" w:sz="6" w:space="8"/>
        </w:pBdr>
        <w:shd w:fill="F3F4F6" w:val="clear"/>
        <w:spacing w:after="80" w:before="80"/>
        <w:ind w:left="220" w:right="220"/>
      </w:pPr>
      <w:r>
        <w:rPr>
          <w:rFonts w:ascii="Courier New" w:cs="Courier New" w:eastAsia="Courier New" w:hAnsi="Courier New"/>
          <w:color w:val="1B5E2A"/>
          <w:sz w:val="18"/>
          <w:szCs w:val="18"/>
        </w:rPr>
        <w:t xml:space="preserve">// When same email + checkin date submitted within 24h: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HTTP/1.1 200 OK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Content-Type: application/json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{ "ok": true }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// Note: identical to success. The client cannot distinguish dedup from success.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// This is intentional — discourages submission retry loops.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Georgia" w:cs="Georgia" w:eastAsia="Georgia" w:hAnsi="Georgia"/>
          <w:b/>
          <w:bCs/>
          <w:color w:val="7B5E2A"/>
          <w:sz w:val="23"/>
          <w:szCs w:val="23"/>
        </w:rPr>
        <w:t xml:space="preserve">Error Responses</w:t>
      </w:r>
    </w:p>
    <w:p>
      <w:pPr>
        <w:pBdr>
          <w:left w:val="single" w:color="52B788" w:sz="6" w:space="8"/>
        </w:pBdr>
        <w:shd w:fill="F3F4F6" w:val="clear"/>
        <w:spacing w:after="80" w:before="80"/>
        <w:ind w:left="220" w:right="220"/>
      </w:pPr>
      <w:r>
        <w:rPr>
          <w:rFonts w:ascii="Courier New" w:cs="Courier New" w:eastAsia="Courier New" w:hAnsi="Courier New"/>
          <w:color w:val="1B5E2A"/>
          <w:sz w:val="18"/>
          <w:szCs w:val="18"/>
        </w:rPr>
        <w:t xml:space="preserve">// 400 Validation Error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HTTP/1.1 400 Bad Request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{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"error": {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  "code": "VALIDATION_ERROR",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  "message": "Request validation failed",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  "details": {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    "fieldErrors": {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      "email":    ["Invalid email address"],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      "checkin":  ["Check-in date must be in the future"],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      "roomType": ["Invalid enum value"]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    },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    "formErrors": []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  }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}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// 403 Bot Detected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HTTP/1.1 403 Forbidden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{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"error": { "code": "BOT_DETECTED", "message": "Submission rejected" }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}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// 429 Rate Limited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HTTP/1.1 429 Too Many Requests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Retry-After: 3600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X-RateLimit-Limit: 5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X-RateLimit-Remaining: 0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{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"error": { "code": "RATE_LIMIT_EXCEEDED", "message": "Too many requests. Please try again in 1 hour." }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}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// 500 Internal Error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HTTP/1.1 500 Internal Server Error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{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"error": { "code": "INTERNAL_ERROR", "message": "An unexpected error occurred. Please try again." }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Georgia" w:cs="Georgia" w:eastAsia="Georgia" w:hAnsi="Georgia"/>
          <w:b/>
          <w:bCs/>
          <w:color w:val="7B5E2A"/>
          <w:sz w:val="23"/>
          <w:szCs w:val="23"/>
        </w:rPr>
        <w:t xml:space="preserve">Processing Pipeline (in order)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800"/>
        <w:gridCol w:w="2200"/>
        <w:gridCol w:w="2860"/>
      </w:tblGrid>
      <w:tr>
        <w:trPr>
          <w:tblHeader/>
        </w:trP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6A4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6A4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6A4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On Failure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6A4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Returns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1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Edge Middleware: rate limit check (Upstash Redis)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Stop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429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2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Edge Middleware: User-Agent bot pre-screen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Stop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403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3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Parse request body to JSON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Stop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400 MISSING_BODY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4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Zod schema validation (fullFormSchema)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Stop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400 VALIDATION_ERROR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5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Honeypot check: website field must be empty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Stop (silent)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200 {ok:true}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6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Cloudflare Turnstile token verification (HTTPS call)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Stop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403 BOT_DETECTED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7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Redis deduplication check: SHA-256(email+checkin)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Stop (silent)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200 {ok:true}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8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Store dedup key in Redis with 24h TTL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Continue (non-blocking)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9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Send host notification email via Resend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Log error; continue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10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Send guest confirmation email via Resend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Log error; continue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11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(Phase 2) Write enquiry record to NeonDB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Log error; return 500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500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12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Return success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—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200 {ok:true}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Georgia" w:cs="Georgia" w:eastAsia="Georgia" w:hAnsi="Georgia"/>
          <w:b/>
          <w:bCs/>
          <w:color w:val="1C1C1C"/>
          <w:sz w:val="28"/>
          <w:szCs w:val="28"/>
        </w:rPr>
        <w:t xml:space="preserve">2.2  GET /api/health</w:t>
      </w:r>
    </w:p>
    <w:p>
      <w:pPr>
        <w:pBdr>
          <w:top w:val="single" w:color="DDDDDD" w:sz="1"/>
          <w:bottom w:val="single" w:color="DDDDDD" w:sz="1"/>
          <w:left w:val="single" w:color="2D6A4F" w:sz="8" w:space="6"/>
          <w:right w:val="none" w:color="FFFFFF" w:sz="0"/>
        </w:pBdr>
        <w:shd w:fill="F0F4F1" w:val="clear"/>
        <w:spacing w:after="80" w:before="200"/>
      </w:pPr>
      <w:r>
        <w:rPr>
          <w:rFonts w:ascii="Courier New" w:cs="Courier New" w:eastAsia="Courier New" w:hAnsi="Courier New"/>
          <w:b/>
          <w:bCs/>
          <w:color w:val="1D4ED8"/>
          <w:sz w:val="22"/>
          <w:szCs w:val="22"/>
        </w:rPr>
        <w:t xml:space="preserve">  GET  </w:t>
      </w:r>
      <w:r>
        <w:rPr>
          <w:rFonts w:ascii="Courier New" w:cs="Courier New" w:eastAsia="Courier New" w:hAnsi="Courier New"/>
          <w:color w:val="1C1C1C"/>
          <w:sz w:val="22"/>
          <w:szCs w:val="22"/>
        </w:rPr>
        <w:t xml:space="preserve">  /api/health</w:t>
      </w:r>
      <w:r>
        <w:rPr>
          <w:rFonts w:ascii="Calibri" w:cs="Calibri" w:eastAsia="Calibri" w:hAnsi="Calibri"/>
          <w:i/>
          <w:iCs/>
          <w:color w:val="6B6B6B"/>
          <w:sz w:val="20"/>
          <w:szCs w:val="20"/>
        </w:rPr>
        <w:t xml:space="preserve">   —  Platform health check</w:t>
      </w:r>
    </w:p>
    <w:p>
      <w:pPr>
        <w:spacing w:after="0" w:before="40"/>
      </w:pPr>
      <w:r>
        <w:t xml:space="preserve"/>
      </w:r>
    </w:p>
    <w:p>
      <w:pPr>
        <w:spacing w:after="80" w:before="40"/>
      </w:pPr>
      <w:r>
        <w:rPr>
          <w:rFonts w:ascii="Calibri" w:cs="Calibri" w:eastAsia="Calibri" w:hAnsi="Calibri"/>
          <w:i w:val="false"/>
          <w:iCs w:val="false"/>
          <w:color w:val="1C1C1C"/>
          <w:sz w:val="21"/>
          <w:szCs w:val="21"/>
        </w:rPr>
        <w:t xml:space="preserve">Simple health check endpoint for uptime monitoring tools (UptimeRobot, Vercel Health Checks). Does not verify external service connectivity in Phase 1.</w:t>
      </w:r>
    </w:p>
    <w:p>
      <w:pPr>
        <w:spacing w:after="0" w:before="40"/>
      </w:pPr>
      <w:r>
        <w:t xml:space="preserve"/>
      </w:r>
    </w:p>
    <w:p>
      <w:pPr>
        <w:pBdr>
          <w:left w:val="single" w:color="52B788" w:sz="6" w:space="8"/>
        </w:pBdr>
        <w:shd w:fill="F3F4F6" w:val="clear"/>
        <w:spacing w:after="80" w:before="80"/>
        <w:ind w:left="220" w:right="220"/>
      </w:pPr>
      <w:r>
        <w:rPr>
          <w:rFonts w:ascii="Courier New" w:cs="Courier New" w:eastAsia="Courier New" w:hAnsi="Courier New"/>
          <w:color w:val="1B5E2A"/>
          <w:sz w:val="18"/>
          <w:szCs w:val="18"/>
        </w:rPr>
        <w:t xml:space="preserve">// Response: 200 OK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{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"status":    "ok",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"version":   "1.0.0",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"timestamp": "2026-03-19T12:00:00.000Z",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"env":       "production"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}</w:t>
      </w:r>
    </w:p>
    <w:p>
      <w:pPr>
        <w:pStyle w:val="Heading1"/>
        <w:pBdr>
          <w:bottom w:val="single" w:color="52B788" w:sz="4" w:space="6"/>
        </w:pBdr>
        <w:spacing w:after="160" w:before="520"/>
      </w:pPr>
      <w:r>
        <w:rPr>
          <w:rFonts w:ascii="Georgia" w:cs="Georgia" w:eastAsia="Georgia" w:hAnsi="Georgia"/>
          <w:b/>
          <w:bCs/>
          <w:color w:val="2D6A4F"/>
          <w:sz w:val="38"/>
          <w:szCs w:val="38"/>
        </w:rPr>
        <w:t xml:space="preserve">3. Phase 2 Endpoints — Contract Specification</w:t>
      </w:r>
    </w:p>
    <w:p>
      <w:pPr>
        <w:spacing w:after="80" w:before="40"/>
      </w:pPr>
      <w:r>
        <w:rPr>
          <w:rFonts w:ascii="Calibri" w:cs="Calibri" w:eastAsia="Calibri" w:hAnsi="Calibri"/>
          <w:i w:val="false"/>
          <w:iCs w:val="false"/>
          <w:color w:val="1C1C1C"/>
          <w:sz w:val="21"/>
          <w:szCs w:val="21"/>
        </w:rPr>
        <w:t xml:space="preserve">These endpoints do not exist in Phase 1 but are specified here so frontend development can proceed against a stable mock contract. All Phase 2 routes under /api/admin/* require authentication.</w:t>
      </w:r>
    </w:p>
    <w:p>
      <w:pPr>
        <w:spacing w:after="0" w:before="60"/>
      </w:pPr>
      <w:r>
        <w:t xml:space="preserve"/>
      </w:r>
    </w:p>
    <w:p>
      <w:pPr>
        <w:pBdr>
          <w:left w:val="single" w:color="52B788" w:sz="8" w:space="6"/>
        </w:pBdr>
        <w:shd w:fill="EEF7F2" w:val="clear"/>
        <w:spacing w:after="80" w:before="80"/>
        <w:ind w:left="200" w:right="20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✓  Phase 2 admin routes use Bearer token authentication: Authorization: Bearer {jwt_token}. JWT issued by a secure /api/admin/auth/login endpoint (credentials: email + password stored as hashed secrets in Vercel Env Vars).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Georgia" w:cs="Georgia" w:eastAsia="Georgia" w:hAnsi="Georgia"/>
          <w:b/>
          <w:bCs/>
          <w:color w:val="1C1C1C"/>
          <w:sz w:val="28"/>
          <w:szCs w:val="28"/>
        </w:rPr>
        <w:t xml:space="preserve">3.1  GET /api/admin/enquiries</w:t>
      </w:r>
    </w:p>
    <w:p>
      <w:pPr>
        <w:pBdr>
          <w:top w:val="single" w:color="DDDDDD" w:sz="1"/>
          <w:bottom w:val="single" w:color="DDDDDD" w:sz="1"/>
          <w:left w:val="single" w:color="2D6A4F" w:sz="8" w:space="6"/>
          <w:right w:val="none" w:color="FFFFFF" w:sz="0"/>
        </w:pBdr>
        <w:shd w:fill="F0F4F1" w:val="clear"/>
        <w:spacing w:after="80" w:before="200"/>
      </w:pPr>
      <w:r>
        <w:rPr>
          <w:rFonts w:ascii="Courier New" w:cs="Courier New" w:eastAsia="Courier New" w:hAnsi="Courier New"/>
          <w:b/>
          <w:bCs/>
          <w:color w:val="1D4ED8"/>
          <w:sz w:val="22"/>
          <w:szCs w:val="22"/>
        </w:rPr>
        <w:t xml:space="preserve">  GET  </w:t>
      </w:r>
      <w:r>
        <w:rPr>
          <w:rFonts w:ascii="Courier New" w:cs="Courier New" w:eastAsia="Courier New" w:hAnsi="Courier New"/>
          <w:color w:val="1C1C1C"/>
          <w:sz w:val="22"/>
          <w:szCs w:val="22"/>
        </w:rPr>
        <w:t xml:space="preserve">  /api/admin/enquiries</w:t>
      </w:r>
      <w:r>
        <w:rPr>
          <w:rFonts w:ascii="Calibri" w:cs="Calibri" w:eastAsia="Calibri" w:hAnsi="Calibri"/>
          <w:i/>
          <w:iCs/>
          <w:color w:val="6B6B6B"/>
          <w:sz w:val="20"/>
          <w:szCs w:val="20"/>
        </w:rPr>
        <w:t xml:space="preserve">   —  List all guest enquiries (paginated)</w:t>
      </w:r>
    </w:p>
    <w:p>
      <w:pPr>
        <w:spacing w:after="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Georgia" w:cs="Georgia" w:eastAsia="Georgia" w:hAnsi="Georgia"/>
          <w:b/>
          <w:bCs/>
          <w:color w:val="7B5E2A"/>
          <w:sz w:val="23"/>
          <w:szCs w:val="23"/>
        </w:rPr>
        <w:t xml:space="preserve">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400"/>
        <w:gridCol w:w="5960"/>
      </w:tblGrid>
      <w:tr>
        <w:trPr>
          <w:tblHeader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6A4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6A4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6A4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6A4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page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1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Page number (1-indexed)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limit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20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Records per page. Max 100.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all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Filter: all | new | contacted | confirmed | cancelled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roomType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all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Filter by room type enum value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from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—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Filter checkin &gt;= YYYY-MM-DD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to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—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Filter checkin &lt;= YYYY-MM-DD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q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—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Full-text search across name, email, city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Bdr>
          <w:left w:val="single" w:color="52B788" w:sz="6" w:space="8"/>
        </w:pBdr>
        <w:shd w:fill="F3F4F6" w:val="clear"/>
        <w:spacing w:after="80" w:before="80"/>
        <w:ind w:left="220" w:right="220"/>
      </w:pPr>
      <w:r>
        <w:rPr>
          <w:rFonts w:ascii="Courier New" w:cs="Courier New" w:eastAsia="Courier New" w:hAnsi="Courier New"/>
          <w:color w:val="1B5E2A"/>
          <w:sz w:val="18"/>
          <w:szCs w:val="18"/>
        </w:rPr>
        <w:t xml:space="preserve">// Success: 200 OK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{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"data": [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  {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    "id":        "enq_01HX8ZQPW3K4M5N6P7R8S9T0",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    "name":      "Priya Sharma",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    "email":     "priya@example.com",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    "phone":     "9876543210",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    "city":      "Mumbai",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    "roomType":  "duplex-triple",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    "checkin":   "2026-05-10",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    "checkout":  "2026-05-14",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    "nights":    4,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    "guests":    3,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    "mealPlan":  "cp-plan",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    "requests":  "Vegetarian food only.",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    "source":    "instagram",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    "status":    "new",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    "estimatedRevenue": 16000,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    "createdAt": "2026-03-19T08:30:00.000Z"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  }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],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"pagination": {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  "page":       1,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  "limit":      20,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  "total":      47,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  "totalPages": 3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Georgia" w:cs="Georgia" w:eastAsia="Georgia" w:hAnsi="Georgia"/>
          <w:b/>
          <w:bCs/>
          <w:color w:val="1C1C1C"/>
          <w:sz w:val="28"/>
          <w:szCs w:val="28"/>
        </w:rPr>
        <w:t xml:space="preserve">3.2  PATCH /api/admin/enquiries/:id</w:t>
      </w:r>
    </w:p>
    <w:p>
      <w:pPr>
        <w:pBdr>
          <w:top w:val="single" w:color="DDDDDD" w:sz="1"/>
          <w:bottom w:val="single" w:color="DDDDDD" w:sz="1"/>
          <w:left w:val="single" w:color="2D6A4F" w:sz="8" w:space="6"/>
          <w:right w:val="none" w:color="FFFFFF" w:sz="0"/>
        </w:pBdr>
        <w:shd w:fill="F0F4F1" w:val="clear"/>
        <w:spacing w:after="80" w:before="200"/>
      </w:pPr>
      <w:r>
        <w:rPr>
          <w:rFonts w:ascii="Courier New" w:cs="Courier New" w:eastAsia="Courier New" w:hAnsi="Courier New"/>
          <w:b/>
          <w:bCs/>
          <w:color w:val="7C3AED"/>
          <w:sz w:val="22"/>
          <w:szCs w:val="22"/>
        </w:rPr>
        <w:t xml:space="preserve">  PATCH  </w:t>
      </w:r>
      <w:r>
        <w:rPr>
          <w:rFonts w:ascii="Courier New" w:cs="Courier New" w:eastAsia="Courier New" w:hAnsi="Courier New"/>
          <w:color w:val="1C1C1C"/>
          <w:sz w:val="22"/>
          <w:szCs w:val="22"/>
        </w:rPr>
        <w:t xml:space="preserve">  /api/admin/enquiries/:id</w:t>
      </w:r>
      <w:r>
        <w:rPr>
          <w:rFonts w:ascii="Calibri" w:cs="Calibri" w:eastAsia="Calibri" w:hAnsi="Calibri"/>
          <w:i/>
          <w:iCs/>
          <w:color w:val="6B6B6B"/>
          <w:sz w:val="20"/>
          <w:szCs w:val="20"/>
        </w:rPr>
        <w:t xml:space="preserve">   —  Update enquiry status</w:t>
      </w:r>
    </w:p>
    <w:p>
      <w:pPr>
        <w:spacing w:after="0" w:before="40"/>
      </w:pPr>
      <w:r>
        <w:t xml:space="preserve"/>
      </w:r>
    </w:p>
    <w:p>
      <w:pPr>
        <w:pBdr>
          <w:left w:val="single" w:color="52B788" w:sz="6" w:space="8"/>
        </w:pBdr>
        <w:shd w:fill="F3F4F6" w:val="clear"/>
        <w:spacing w:after="80" w:before="80"/>
        <w:ind w:left="220" w:right="220"/>
      </w:pPr>
      <w:r>
        <w:rPr>
          <w:rFonts w:ascii="Courier New" w:cs="Courier New" w:eastAsia="Courier New" w:hAnsi="Courier New"/>
          <w:color w:val="1B5E2A"/>
          <w:sz w:val="18"/>
          <w:szCs w:val="18"/>
        </w:rPr>
        <w:t xml:space="preserve">// Request body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{  "status": "contacted" | "confirmed" | "cancelled"  }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// Success: 200 OK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{  "id": "enq_01HX...", "status": "contacted", "updatedAt": "2026-03-19T09:00:00.000Z"  }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// 404 Not Found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{  "error": { "code": "NOT_FOUND", "message": "Enquiry not found" }  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Georgia" w:cs="Georgia" w:eastAsia="Georgia" w:hAnsi="Georgia"/>
          <w:b/>
          <w:bCs/>
          <w:color w:val="1C1C1C"/>
          <w:sz w:val="28"/>
          <w:szCs w:val="28"/>
        </w:rPr>
        <w:t xml:space="preserve">3.3  GET /api/admin/rates</w:t>
      </w:r>
    </w:p>
    <w:p>
      <w:pPr>
        <w:pBdr>
          <w:top w:val="single" w:color="DDDDDD" w:sz="1"/>
          <w:bottom w:val="single" w:color="DDDDDD" w:sz="1"/>
          <w:left w:val="single" w:color="2D6A4F" w:sz="8" w:space="6"/>
          <w:right w:val="none" w:color="FFFFFF" w:sz="0"/>
        </w:pBdr>
        <w:shd w:fill="F0F4F1" w:val="clear"/>
        <w:spacing w:after="80" w:before="200"/>
      </w:pPr>
      <w:r>
        <w:rPr>
          <w:rFonts w:ascii="Courier New" w:cs="Courier New" w:eastAsia="Courier New" w:hAnsi="Courier New"/>
          <w:b/>
          <w:bCs/>
          <w:color w:val="1D4ED8"/>
          <w:sz w:val="22"/>
          <w:szCs w:val="22"/>
        </w:rPr>
        <w:t xml:space="preserve">  GET  </w:t>
      </w:r>
      <w:r>
        <w:rPr>
          <w:rFonts w:ascii="Courier New" w:cs="Courier New" w:eastAsia="Courier New" w:hAnsi="Courier New"/>
          <w:color w:val="1C1C1C"/>
          <w:sz w:val="22"/>
          <w:szCs w:val="22"/>
        </w:rPr>
        <w:t xml:space="preserve">  /api/admin/rates</w:t>
      </w:r>
      <w:r>
        <w:rPr>
          <w:rFonts w:ascii="Calibri" w:cs="Calibri" w:eastAsia="Calibri" w:hAnsi="Calibri"/>
          <w:i/>
          <w:iCs/>
          <w:color w:val="6B6B6B"/>
          <w:sz w:val="20"/>
          <w:szCs w:val="20"/>
        </w:rPr>
        <w:t xml:space="preserve">   —  Get current rate configuration</w:t>
      </w:r>
    </w:p>
    <w:p>
      <w:pPr>
        <w:spacing w:after="0" w:before="40"/>
      </w:pPr>
      <w:r>
        <w:t xml:space="preserve"/>
      </w:r>
    </w:p>
    <w:p>
      <w:pPr>
        <w:pBdr>
          <w:left w:val="single" w:color="52B788" w:sz="6" w:space="8"/>
        </w:pBdr>
        <w:shd w:fill="F3F4F6" w:val="clear"/>
        <w:spacing w:after="80" w:before="80"/>
        <w:ind w:left="220" w:right="220"/>
      </w:pPr>
      <w:r>
        <w:rPr>
          <w:rFonts w:ascii="Courier New" w:cs="Courier New" w:eastAsia="Courier New" w:hAnsi="Courier New"/>
          <w:color w:val="1B5E2A"/>
          <w:sz w:val="18"/>
          <w:szCs w:val="18"/>
        </w:rPr>
        <w:t xml:space="preserve">// Success: 200 OK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{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"data": [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  {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    "id":          "rate_001",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    "roomType":    "duplex-triple",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    "season":      "standard",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    "priceRoomOnly": 4800,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    "priceCpPerPerson": 1800,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    "validFrom":   "2026-01-01",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    "validTo":     "2026-12-31"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  }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  // ... more rate configs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]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Georgia" w:cs="Georgia" w:eastAsia="Georgia" w:hAnsi="Georgia"/>
          <w:b/>
          <w:bCs/>
          <w:color w:val="1C1C1C"/>
          <w:sz w:val="28"/>
          <w:szCs w:val="28"/>
        </w:rPr>
        <w:t xml:space="preserve">3.4  PUT /api/admin/rates/:id</w:t>
      </w:r>
    </w:p>
    <w:p>
      <w:pPr>
        <w:pBdr>
          <w:top w:val="single" w:color="DDDDDD" w:sz="1"/>
          <w:bottom w:val="single" w:color="DDDDDD" w:sz="1"/>
          <w:left w:val="single" w:color="2D6A4F" w:sz="8" w:space="6"/>
          <w:right w:val="none" w:color="FFFFFF" w:sz="0"/>
        </w:pBdr>
        <w:shd w:fill="F0F4F1" w:val="clear"/>
        <w:spacing w:after="80" w:before="200"/>
      </w:pPr>
      <w:r>
        <w:rPr>
          <w:rFonts w:ascii="Courier New" w:cs="Courier New" w:eastAsia="Courier New" w:hAnsi="Courier New"/>
          <w:b/>
          <w:bCs/>
          <w:color w:val="7C3AED"/>
          <w:sz w:val="22"/>
          <w:szCs w:val="22"/>
        </w:rPr>
        <w:t xml:space="preserve">  PUT  </w:t>
      </w:r>
      <w:r>
        <w:rPr>
          <w:rFonts w:ascii="Courier New" w:cs="Courier New" w:eastAsia="Courier New" w:hAnsi="Courier New"/>
          <w:color w:val="1C1C1C"/>
          <w:sz w:val="22"/>
          <w:szCs w:val="22"/>
        </w:rPr>
        <w:t xml:space="preserve">  /api/admin/rates/:id</w:t>
      </w:r>
      <w:r>
        <w:rPr>
          <w:rFonts w:ascii="Calibri" w:cs="Calibri" w:eastAsia="Calibri" w:hAnsi="Calibri"/>
          <w:i/>
          <w:iCs/>
          <w:color w:val="6B6B6B"/>
          <w:sz w:val="20"/>
          <w:szCs w:val="20"/>
        </w:rPr>
        <w:t xml:space="preserve">   —  Update a rate configuration</w:t>
      </w:r>
    </w:p>
    <w:p>
      <w:pPr>
        <w:spacing w:after="0" w:before="40"/>
      </w:pPr>
      <w:r>
        <w:t xml:space="preserve"/>
      </w:r>
    </w:p>
    <w:p>
      <w:pPr>
        <w:pBdr>
          <w:left w:val="single" w:color="52B788" w:sz="6" w:space="8"/>
        </w:pBdr>
        <w:shd w:fill="F3F4F6" w:val="clear"/>
        <w:spacing w:after="80" w:before="80"/>
        <w:ind w:left="220" w:right="220"/>
      </w:pPr>
      <w:r>
        <w:rPr>
          <w:rFonts w:ascii="Courier New" w:cs="Courier New" w:eastAsia="Courier New" w:hAnsi="Courier New"/>
          <w:color w:val="1B5E2A"/>
          <w:sz w:val="18"/>
          <w:szCs w:val="18"/>
        </w:rPr>
        <w:t xml:space="preserve">// Request body (all fields optional — partial update)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{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"priceRoomOnly":     5200,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"priceCpPerPerson":  2000,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"validFrom":         "2026-10-01",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"validTo":           "2026-12-31"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}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// Success: 200 OK — returns updated rate object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Georgia" w:cs="Georgia" w:eastAsia="Georgia" w:hAnsi="Georgia"/>
          <w:b/>
          <w:bCs/>
          <w:color w:val="1C1C1C"/>
          <w:sz w:val="28"/>
          <w:szCs w:val="28"/>
        </w:rPr>
        <w:t xml:space="preserve">3.5  POST /api/admin/auth/login</w:t>
      </w:r>
    </w:p>
    <w:p>
      <w:pPr>
        <w:pBdr>
          <w:top w:val="single" w:color="DDDDDD" w:sz="1"/>
          <w:bottom w:val="single" w:color="DDDDDD" w:sz="1"/>
          <w:left w:val="single" w:color="2D6A4F" w:sz="8" w:space="6"/>
          <w:right w:val="none" w:color="FFFFFF" w:sz="0"/>
        </w:pBdr>
        <w:shd w:fill="F0F4F1" w:val="clear"/>
        <w:spacing w:after="80" w:before="200"/>
      </w:pPr>
      <w:r>
        <w:rPr>
          <w:rFonts w:ascii="Courier New" w:cs="Courier New" w:eastAsia="Courier New" w:hAnsi="Courier New"/>
          <w:b/>
          <w:bCs/>
          <w:color w:val="1A7F3C"/>
          <w:sz w:val="22"/>
          <w:szCs w:val="22"/>
        </w:rPr>
        <w:t xml:space="preserve">  POST  </w:t>
      </w:r>
      <w:r>
        <w:rPr>
          <w:rFonts w:ascii="Courier New" w:cs="Courier New" w:eastAsia="Courier New" w:hAnsi="Courier New"/>
          <w:color w:val="1C1C1C"/>
          <w:sz w:val="22"/>
          <w:szCs w:val="22"/>
        </w:rPr>
        <w:t xml:space="preserve">  /api/admin/auth/login</w:t>
      </w:r>
      <w:r>
        <w:rPr>
          <w:rFonts w:ascii="Calibri" w:cs="Calibri" w:eastAsia="Calibri" w:hAnsi="Calibri"/>
          <w:i/>
          <w:iCs/>
          <w:color w:val="6B6B6B"/>
          <w:sz w:val="20"/>
          <w:szCs w:val="20"/>
        </w:rPr>
        <w:t xml:space="preserve">   —  Admin authentication (Phase 2)</w:t>
      </w:r>
    </w:p>
    <w:p>
      <w:pPr>
        <w:spacing w:after="0" w:before="40"/>
      </w:pPr>
      <w:r>
        <w:t xml:space="preserve"/>
      </w:r>
    </w:p>
    <w:p>
      <w:pPr>
        <w:pBdr>
          <w:left w:val="single" w:color="52B788" w:sz="6" w:space="8"/>
        </w:pBdr>
        <w:shd w:fill="F3F4F6" w:val="clear"/>
        <w:spacing w:after="80" w:before="80"/>
        <w:ind w:left="220" w:right="220"/>
      </w:pPr>
      <w:r>
        <w:rPr>
          <w:rFonts w:ascii="Courier New" w:cs="Courier New" w:eastAsia="Courier New" w:hAnsi="Courier New"/>
          <w:color w:val="1B5E2A"/>
          <w:sz w:val="18"/>
          <w:szCs w:val="18"/>
        </w:rPr>
        <w:t xml:space="preserve">// Request body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{  "email": "admin@shashajibhi.com", "password": "..." }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// Success: 200 OK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{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"token":     "eyJhbGciOiJIUzI1NiJ9...",  // JWT, expires in 8h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"expiresAt": "2026-03-19T20:00:00.000Z"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}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// 401 Unauthorized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{  "error": { "code": "INVALID_CREDENTIALS", "message": "Invalid email or password" }  }</w:t>
      </w:r>
    </w:p>
    <w:p>
      <w:pPr>
        <w:pStyle w:val="Heading1"/>
        <w:pBdr>
          <w:bottom w:val="single" w:color="52B788" w:sz="4" w:space="6"/>
        </w:pBdr>
        <w:spacing w:after="160" w:before="520"/>
      </w:pPr>
      <w:r>
        <w:rPr>
          <w:rFonts w:ascii="Georgia" w:cs="Georgia" w:eastAsia="Georgia" w:hAnsi="Georgia"/>
          <w:b/>
          <w:bCs/>
          <w:color w:val="2D6A4F"/>
          <w:sz w:val="38"/>
          <w:szCs w:val="38"/>
        </w:rPr>
        <w:t xml:space="preserve">4. Email Dispatch Contracts</w:t>
      </w:r>
    </w:p>
    <w:p>
      <w:pPr>
        <w:spacing w:after="80" w:before="40"/>
      </w:pPr>
      <w:r>
        <w:rPr>
          <w:rFonts w:ascii="Calibri" w:cs="Calibri" w:eastAsia="Calibri" w:hAnsi="Calibri"/>
          <w:i w:val="false"/>
          <w:iCs w:val="false"/>
          <w:color w:val="1C1C1C"/>
          <w:sz w:val="21"/>
          <w:szCs w:val="21"/>
        </w:rPr>
        <w:t xml:space="preserve">Two transactional emails are sent on every successful enquiry submission. These are not HTTP APIs but are documented here as they form part of the platform's integration contract.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Georgia" w:cs="Georgia" w:eastAsia="Georgia" w:hAnsi="Georgia"/>
          <w:b/>
          <w:bCs/>
          <w:color w:val="1C1C1C"/>
          <w:sz w:val="28"/>
          <w:szCs w:val="28"/>
        </w:rPr>
        <w:t xml:space="preserve">4.1 Host Notification Email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6A4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6A4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From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Shasha Jibhi &lt;noreply@shashajibhi.com&gt;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To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stay@shashajibhi.com (configurable via RESEND_HOST_EMAIL env var)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Reply-To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Guest email address (enables direct reply from email client)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Subject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New Enquiry: {name} · {roomType} · {checkin} → {checkout}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Template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src/emails/HostNotification.tsx (react-email)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Trigger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Successful POST /api/contact after dedup check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Content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Guest full details · Stay summary table · Estimated revenue · Click-to-call phone link · Referral source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Georgia" w:cs="Georgia" w:eastAsia="Georgia" w:hAnsi="Georgia"/>
          <w:b/>
          <w:bCs/>
          <w:color w:val="1C1C1C"/>
          <w:sz w:val="28"/>
          <w:szCs w:val="28"/>
        </w:rPr>
        <w:t xml:space="preserve">4.2 Guest Confirmation Email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6A4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6A4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From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Shasha Jibhi &lt;noreply@shashajibhi.com&gt;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To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Guest email address from form submission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Reply-To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stay@shashajibhi.com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Subject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We received your enquiry, {firstName}! — Shasha Jibhi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Template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src/emails/GuestConfirmation.tsx (react-email)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Trigger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8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Simultaneous with host notification (Promise.all)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Content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C"/>
                <w:sz w:val="19"/>
                <w:szCs w:val="19"/>
              </w:rPr>
              <w:t xml:space="preserve">Stay summary · Host contact numbers (+91 8899543976 · +91 9534139998) · Instagram @shasha_jibhi · WhatsApp deep-link · 'Explore Jibhi' content block</w:t>
            </w:r>
          </w:p>
        </w:tc>
      </w:tr>
    </w:tbl>
    <w:p>
      <w:pPr>
        <w:pStyle w:val="Heading1"/>
        <w:pBdr>
          <w:bottom w:val="single" w:color="52B788" w:sz="4" w:space="6"/>
        </w:pBdr>
        <w:spacing w:after="160" w:before="520"/>
      </w:pPr>
      <w:r>
        <w:rPr>
          <w:rFonts w:ascii="Georgia" w:cs="Georgia" w:eastAsia="Georgia" w:hAnsi="Georgia"/>
          <w:b/>
          <w:bCs/>
          <w:color w:val="2D6A4F"/>
          <w:sz w:val="38"/>
          <w:szCs w:val="38"/>
        </w:rPr>
        <w:t xml:space="preserve">5. API Testing Guide</w:t>
      </w:r>
    </w:p>
    <w:p>
      <w:pPr>
        <w:pStyle w:val="Heading2"/>
        <w:spacing w:after="100" w:before="300"/>
      </w:pPr>
      <w:r>
        <w:rPr>
          <w:rFonts w:ascii="Georgia" w:cs="Georgia" w:eastAsia="Georgia" w:hAnsi="Georgia"/>
          <w:b/>
          <w:bCs/>
          <w:color w:val="1C1C1C"/>
          <w:sz w:val="28"/>
          <w:szCs w:val="28"/>
        </w:rPr>
        <w:t xml:space="preserve">5.1 REST Client File — tests/api/contact.http</w:t>
      </w:r>
    </w:p>
    <w:p>
      <w:pPr>
        <w:spacing w:after="80" w:before="40"/>
      </w:pPr>
      <w:r>
        <w:rPr>
          <w:rFonts w:ascii="Calibri" w:cs="Calibri" w:eastAsia="Calibri" w:hAnsi="Calibri"/>
          <w:i w:val="false"/>
          <w:iCs w:val="false"/>
          <w:color w:val="1C1C1C"/>
          <w:sz w:val="21"/>
          <w:szCs w:val="21"/>
        </w:rPr>
        <w:t xml:space="preserve">VS Code REST Client (.http file) for testing the API without Postman. Install the 'REST Client' extension (humao.rest-client).</w:t>
      </w:r>
    </w:p>
    <w:p>
      <w:pPr>
        <w:spacing w:after="0" w:before="40"/>
      </w:pPr>
      <w:r>
        <w:t xml:space="preserve"/>
      </w:r>
    </w:p>
    <w:p>
      <w:pPr>
        <w:pBdr>
          <w:left w:val="single" w:color="52B788" w:sz="6" w:space="8"/>
        </w:pBdr>
        <w:shd w:fill="F3F4F6" w:val="clear"/>
        <w:spacing w:after="80" w:before="80"/>
        <w:ind w:left="220" w:right="220"/>
      </w:pPr>
      <w:r>
        <w:rPr>
          <w:rFonts w:ascii="Courier New" w:cs="Courier New" w:eastAsia="Courier New" w:hAnsi="Courier New"/>
          <w:color w:val="1B5E2A"/>
          <w:sz w:val="18"/>
          <w:szCs w:val="18"/>
        </w:rPr>
        <w:t xml:space="preserve">### POST /api/contact — Happy Path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POST http://localhost:3000/api/contact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Content-Type: application/json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{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"name": "Test User",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"email": "test@example.com",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"phone": "9876543210",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"city": "Delhi",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"website": "",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"checkin": "2026-06-01",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"checkout": "2026-06-05",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"roomType": "duplex-triple",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"guests": 3,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"mealPlan": "cp-plan",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"requests": "Test enquiry",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"source": "google",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"turnstileToken": "XXXX.DUMMY.TOKEN.XXXX"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}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### POST /api/contact — Validation Error (missing phone)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POST http://localhost:3000/api/contact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Content-Type: application/json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{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"name": "Test User",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"email": "not-an-email",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  "checkin": "2020-01-01"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}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### GET /api/health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GET http://localhost:3000/api/health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Georgia" w:cs="Georgia" w:eastAsia="Georgia" w:hAnsi="Georgia"/>
          <w:b/>
          <w:bCs/>
          <w:color w:val="1C1C1C"/>
          <w:sz w:val="28"/>
          <w:szCs w:val="28"/>
        </w:rPr>
        <w:t xml:space="preserve">5.2 Mocking Turnstile in Development</w:t>
      </w:r>
    </w:p>
    <w:p>
      <w:pPr>
        <w:spacing w:after="80" w:before="40"/>
      </w:pPr>
      <w:r>
        <w:rPr>
          <w:rFonts w:ascii="Calibri" w:cs="Calibri" w:eastAsia="Calibri" w:hAnsi="Calibri"/>
          <w:i w:val="false"/>
          <w:iCs w:val="false"/>
          <w:color w:val="1C1C1C"/>
          <w:sz w:val="21"/>
          <w:szCs w:val="21"/>
        </w:rPr>
        <w:t xml:space="preserve">Cloudflare Turnstile provides a set of always-pass and always-fail test keys for local development. Set these in .env.local:</w:t>
      </w:r>
    </w:p>
    <w:p>
      <w:pPr>
        <w:spacing w:after="0" w:before="40"/>
      </w:pPr>
      <w:r>
        <w:t xml:space="preserve"/>
      </w:r>
    </w:p>
    <w:p>
      <w:pPr>
        <w:pBdr>
          <w:left w:val="single" w:color="52B788" w:sz="6" w:space="8"/>
        </w:pBdr>
        <w:shd w:fill="F3F4F6" w:val="clear"/>
        <w:spacing w:after="80" w:before="80"/>
        <w:ind w:left="220" w:right="220"/>
      </w:pPr>
      <w:r>
        <w:rPr>
          <w:rFonts w:ascii="Courier New" w:cs="Courier New" w:eastAsia="Courier New" w:hAnsi="Courier New"/>
          <w:color w:val="1B5E2A"/>
          <w:sz w:val="18"/>
          <w:szCs w:val="18"/>
        </w:rPr>
        <w:t xml:space="preserve"># .env.local — Turnstile test keys (safe to use locally)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NEXT_PUBLIC_TURNSTILE_SITE_KEY=1x00000000000000000000AA   # Always passes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TURNSTILE_SECRET_KEY=1x0000000000000000000000000000000AA  # Always passes server-side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# To test failure path:</w:t>
      </w:r>
      <w:r>
        <w:rPr>
          <w:rFonts w:ascii="Courier New" w:cs="Courier New" w:eastAsia="Courier New" w:hAnsi="Courier New"/>
          <w:color w:val="1B5E2A"/>
          <w:sz w:val="18"/>
          <w:szCs w:val="18"/>
        </w:rPr>
        <w:br/>
        <w:t xml:space="preserve">TURNSTILE_SECRET_KEY=2x0000000000000000000000000000000AA  # Always fails</w:t>
      </w:r>
    </w:p>
    <w:p>
      <w:pPr>
        <w:spacing w:after="0" w:before="200"/>
      </w:pPr>
      <w:r>
        <w:t xml:space="preserve"/>
      </w:r>
    </w:p>
    <w:p>
      <w:pPr>
        <w:pBdr>
          <w:top w:val="single" w:color="52B788" w:sz="2" w:space="6"/>
        </w:pBdr>
        <w:spacing w:after="40" w:before="160"/>
        <w:jc w:val="center"/>
      </w:pPr>
      <w:r>
        <w:rPr>
          <w:rFonts w:ascii="Georgia" w:cs="Georgia" w:eastAsia="Georgia" w:hAnsi="Georgia"/>
          <w:i/>
          <w:iCs/>
          <w:color w:val="6B6B6B"/>
          <w:sz w:val="20"/>
          <w:szCs w:val="20"/>
        </w:rPr>
        <w:t xml:space="preserve">End of API Specification</w:t>
      </w:r>
    </w:p>
    <w:p>
      <w:pPr>
        <w:jc w:val="center"/>
      </w:pPr>
      <w:r>
        <w:rPr>
          <w:rFonts w:ascii="Calibri" w:cs="Calibri" w:eastAsia="Calibri" w:hAnsi="Calibri"/>
          <w:color w:val="6B6B6B"/>
          <w:sz w:val="17"/>
          <w:szCs w:val="17"/>
        </w:rPr>
        <w:t xml:space="preserve">Shasha: Paused Perfect  ·  API Spec v1.0  ·  March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52B788" w:sz="1" w:space="3"/>
      </w:pBdr>
      <w:jc w:val="center"/>
    </w:pPr>
    <w:r>
      <w:rPr>
        <w:rFonts w:ascii="Calibri" w:cs="Calibri" w:eastAsia="Calibri" w:hAnsi="Calibri"/>
        <w:color w:val="6B6B6B"/>
        <w:sz w:val="17"/>
        <w:szCs w:val="17"/>
      </w:rPr>
      <w:t xml:space="preserve">CONFIDENTIAL  ·  </w:t>
    </w:r>
    <w:r>
      <w:rPr>
        <w:rFonts w:ascii="Calibri" w:cs="Calibri" w:eastAsia="Calibri" w:hAnsi="Calibri"/>
        <w:color w:val="2D6A4F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6B6B"/>
        <w:sz w:val="17"/>
        <w:szCs w:val="17"/>
      </w:rPr>
      <w:t xml:space="preserve">  ·  shashajibhi.com  ·  March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2B788" w:sz="1" w:space="3"/>
      </w:pBdr>
      <w:jc w:val="right"/>
    </w:pPr>
    <w:r>
      <w:rPr>
        <w:rFonts w:ascii="Calibri" w:cs="Calibri" w:eastAsia="Calibri" w:hAnsi="Calibri"/>
        <w:color w:val="6B6B6B"/>
        <w:sz w:val="17"/>
        <w:szCs w:val="17"/>
      </w:rPr>
      <w:t xml:space="preserve">Shasha Jibhi  ·  API Specification  ·  API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88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520"/>
      <w:outlineLvl w:val="0"/>
    </w:pPr>
    <w:rPr>
      <w:rFonts w:ascii="Georgia" w:cs="Georgia" w:eastAsia="Georgia" w:hAnsi="Georgia"/>
      <w:b/>
      <w:bCs/>
      <w:color w:val="2D6A4F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Georgia" w:cs="Georgia" w:eastAsia="Georgia" w:hAnsi="Georgia"/>
      <w:b/>
      <w:bCs/>
      <w:color w:val="1C1C1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Georgia" w:cs="Georgia" w:eastAsia="Georgia" w:hAnsi="Georgia"/>
      <w:b/>
      <w:bCs/>
      <w:color w:val="7B5E2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2026-03-19T17:31:29.680Z</dcterms:created>
  <dcterms:modified xsi:type="dcterms:W3CDTF">2026-03-19T17:31:29.681Z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