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apstone-submission-deliverable-links"/>
    <w:p>
      <w:pPr>
        <w:pStyle w:val="Heading1"/>
      </w:pPr>
      <w:r>
        <w:t xml:space="preserve">CAPSTONE SUBMISSION — DELIVERABLE LINKS</w:t>
      </w:r>
    </w:p>
    <w:p>
      <w:pPr>
        <w:pStyle w:val="FirstParagraph"/>
      </w:pPr>
      <w:r>
        <w:rPr>
          <w:b/>
          <w:bCs/>
        </w:rPr>
        <w:t xml:space="preserve">TalkToJesus — A Bilingual Voice-First AI Spiritual Companion</w:t>
      </w:r>
    </w:p>
    <w:p>
      <w:pPr>
        <w:pStyle w:val="BodyText"/>
      </w:pPr>
      <w:r>
        <w:t xml:space="preserve">Manish Rachakonda (2023EBCS668) · BSc Computer Science (Online Mode) · BITS Pilani</w:t>
      </w:r>
      <w:r>
        <w:t xml:space="preserve"> </w:t>
      </w:r>
      <w:r>
        <w:t xml:space="preserve">Supervisor: Swapnil Saurav · Academic Year 2025–2026</w:t>
      </w:r>
    </w:p>
    <w:p>
      <w:pPr>
        <w:pStyle w:val="BodyText"/>
      </w:pPr>
      <w:r>
        <w:t xml:space="preserve">All links are public and were verified as reachable without sign-in.</w:t>
      </w:r>
    </w:p>
    <w:bookmarkStart w:id="34" w:name="everything-in-one-folder"/>
    <w:p>
      <w:pPr>
        <w:pStyle w:val="Heading2"/>
      </w:pPr>
      <w:r>
        <w:t xml:space="preserve">Everything in one folder</w:t>
      </w:r>
    </w:p>
    <w:p>
      <w:pPr>
        <w:pStyle w:val="FirstParagraph"/>
      </w:pPr>
      <w:r>
        <w:t xml:space="preserve">Every deliverable listed below, in a single Drive folder.</w:t>
      </w:r>
    </w:p>
    <w:p>
      <w:pPr>
        <w:pStyle w:val="BodyText"/>
      </w:pPr>
      <w:r>
        <w:t xml:space="preserve">https://drive.google.com/drive/folders/1PHvCCxlbwqVEkERlko8-6yZZoImmf0tR</w:t>
      </w:r>
    </w:p>
    <w:p>
      <w:pPr>
        <w:pStyle w:val="BodyText"/>
      </w:pPr>
      <w:r>
        <w:t xml:space="preserve">The organised submission set is also here:</w:t>
      </w:r>
    </w:p>
    <w:p>
      <w:pPr>
        <w:pStyle w:val="BodyText"/>
      </w:pPr>
      <w:r>
        <w:t xml:space="preserve">https://drive.google.com/drive/folders/1AkWdO5NlaqnFkACs2HIfIl3gmAMfs1w_</w:t>
      </w:r>
    </w:p>
    <w:bookmarkEnd w:id="34"/>
    <w:bookmarkStart w:id="35" w:name="project-report"/>
    <w:p>
      <w:pPr>
        <w:pStyle w:val="Heading2"/>
      </w:pPr>
      <w:r>
        <w:t xml:space="preserve">1. Project report</w:t>
      </w:r>
    </w:p>
    <w:p>
      <w:pPr>
        <w:pStyle w:val="FirstParagraph"/>
      </w:pPr>
      <w:r>
        <w:t xml:space="preserve">The final documentation. Six chapters covering the problem, the implementation, testing and validation, deployment, execution evidence and conclusions, with twenty-nine figures and five appendices.</w:t>
      </w:r>
    </w:p>
    <w:p>
      <w:pPr>
        <w:pStyle w:val="BodyText"/>
      </w:pPr>
      <w:r>
        <w:t xml:space="preserve">https://docs.google.com/document/d/1uCFz1Chtd9vzwkvGwsplmHHwrbxqLN3k/edit</w:t>
      </w:r>
    </w:p>
    <w:bookmarkEnd w:id="35"/>
    <w:bookmarkStart w:id="36" w:name="project-summary"/>
    <w:p>
      <w:pPr>
        <w:pStyle w:val="Heading2"/>
      </w:pPr>
      <w:r>
        <w:t xml:space="preserve">2. Project summary</w:t>
      </w:r>
    </w:p>
    <w:p>
      <w:pPr>
        <w:pStyle w:val="FirstParagraph"/>
      </w:pPr>
      <w:r>
        <w:t xml:space="preserve">A short overview with the Unique Value Proposition, written to be read before the viva.</w:t>
      </w:r>
    </w:p>
    <w:p>
      <w:pPr>
        <w:pStyle w:val="BodyText"/>
      </w:pPr>
      <w:r>
        <w:t xml:space="preserve">https://docs.google.com/document/d/1s7br0X-u1Ksc8FhIhuS114E3YNm4lAAv/edit</w:t>
      </w:r>
    </w:p>
    <w:bookmarkEnd w:id="36"/>
    <w:bookmarkStart w:id="37" w:name="source-code-zip"/>
    <w:p>
      <w:pPr>
        <w:pStyle w:val="Heading2"/>
      </w:pPr>
      <w:r>
        <w:t xml:space="preserve">3. Source code (zip)</w:t>
      </w:r>
    </w:p>
    <w:p>
      <w:pPr>
        <w:pStyle w:val="FirstParagraph"/>
      </w:pPr>
      <w:r>
        <w:t xml:space="preserve">The complete codebase as an archive. Credentials and configuration files removed; a security note inside records what was excluded.</w:t>
      </w:r>
    </w:p>
    <w:p>
      <w:pPr>
        <w:pStyle w:val="BodyText"/>
      </w:pPr>
      <w:r>
        <w:t xml:space="preserve">https://drive.google.com/file/d/1ehlq9yxDoNkYJL7n24sopvyqKKMbkrek/view</w:t>
      </w:r>
    </w:p>
    <w:bookmarkEnd w:id="37"/>
    <w:bookmarkStart w:id="38" w:name="source-code-link"/>
    <w:p>
      <w:pPr>
        <w:pStyle w:val="Heading2"/>
      </w:pPr>
      <w:r>
        <w:t xml:space="preserve">4. Source code link</w:t>
      </w:r>
    </w:p>
    <w:p>
      <w:pPr>
        <w:pStyle w:val="FirstParagraph"/>
      </w:pPr>
      <w:r>
        <w:t xml:space="preserve">A text file with the GitHub repository URL, the submitted commit, and the commands to run the project.</w:t>
      </w:r>
    </w:p>
    <w:p>
      <w:pPr>
        <w:pStyle w:val="BodyText"/>
      </w:pPr>
      <w:r>
        <w:t xml:space="preserve">https://drive.google.com/file/d/1ZcYxWUTJhNPi-3IOER5B1z3ca-8R5FoK/view</w:t>
      </w:r>
    </w:p>
    <w:bookmarkEnd w:id="38"/>
    <w:bookmarkStart w:id="39" w:name="test-cases-and-validation-report"/>
    <w:p>
      <w:pPr>
        <w:pStyle w:val="Heading2"/>
      </w:pPr>
      <w:r>
        <w:t xml:space="preserve">5. Test cases and validation report</w:t>
      </w:r>
    </w:p>
    <w:p>
      <w:pPr>
        <w:pStyle w:val="FirstParagraph"/>
      </w:pPr>
      <w:r>
        <w:t xml:space="preserve">The test plan, all 141 automated test cases, requirement verification, on-device testing and the measured results. Also Chapter 3 of the report.</w:t>
      </w:r>
    </w:p>
    <w:p>
      <w:pPr>
        <w:pStyle w:val="BodyText"/>
      </w:pPr>
      <w:r>
        <w:t xml:space="preserve">https://docs.google.com/document/d/1Cr-vOzUkfcI7V45BX04mcJ4pwN1Bj3SO/edit</w:t>
      </w:r>
    </w:p>
    <w:bookmarkEnd w:id="39"/>
    <w:bookmarkStart w:id="40" w:name="plagiarism-compliance"/>
    <w:p>
      <w:pPr>
        <w:pStyle w:val="Heading2"/>
      </w:pPr>
      <w:r>
        <w:t xml:space="preserve">6. Plagiarism compliance</w:t>
      </w:r>
    </w:p>
    <w:p>
      <w:pPr>
        <w:pStyle w:val="FirstParagraph"/>
      </w:pPr>
      <w:r>
        <w:t xml:space="preserve">The originality declaration, a measured overlap self-check, and the provenance of all third-party code and media.</w:t>
      </w:r>
    </w:p>
    <w:p>
      <w:pPr>
        <w:pStyle w:val="BodyText"/>
      </w:pPr>
      <w:r>
        <w:t xml:space="preserve">https://docs.google.com/document/d/1r2iAIvEip4R7886QfPbM5USZbxt75YUw/edit</w:t>
      </w:r>
    </w:p>
    <w:bookmarkEnd w:id="40"/>
    <w:bookmarkStart w:id="41" w:name="user-manual"/>
    <w:p>
      <w:pPr>
        <w:pStyle w:val="Heading2"/>
      </w:pPr>
      <w:r>
        <w:t xml:space="preserve">7. User manual</w:t>
      </w:r>
    </w:p>
    <w:p>
      <w:pPr>
        <w:pStyle w:val="FirstParagraph"/>
      </w:pPr>
      <w:r>
        <w:t xml:space="preserve">A guide for someone using the application, illustrated with screenshots. Also Appendix A of the report.</w:t>
      </w:r>
    </w:p>
    <w:p>
      <w:pPr>
        <w:pStyle w:val="BodyText"/>
      </w:pPr>
      <w:r>
        <w:t xml:space="preserve">https://docs.google.com/document/d/1IK2LYor9gF934Lim7IuQ-PhOYIxFRxZl/edit</w:t>
      </w:r>
    </w:p>
    <w:bookmarkEnd w:id="41"/>
    <w:bookmarkStart w:id="42" w:name="installation-guide"/>
    <w:p>
      <w:pPr>
        <w:pStyle w:val="Heading2"/>
      </w:pPr>
      <w:r>
        <w:t xml:space="preserve">8. Installation guide</w:t>
      </w:r>
    </w:p>
    <w:p>
      <w:pPr>
        <w:pStyle w:val="FirstParagraph"/>
      </w:pPr>
      <w:r>
        <w:t xml:space="preserve">Prerequisites, database setup, environment variables, running locally, release builds and deployment. Also Appendix B of the report.</w:t>
      </w:r>
    </w:p>
    <w:p>
      <w:pPr>
        <w:pStyle w:val="BodyText"/>
      </w:pPr>
      <w:r>
        <w:t xml:space="preserve">https://docs.google.com/document/d/16KTNFEPPu2uhgDu3BRNy9aZH7bbJ-1Bx/edit</w:t>
      </w:r>
    </w:p>
    <w:bookmarkEnd w:id="42"/>
    <w:bookmarkStart w:id="43" w:name="final-presentation"/>
    <w:p>
      <w:pPr>
        <w:pStyle w:val="Heading2"/>
      </w:pPr>
      <w:r>
        <w:t xml:space="preserve">9. Final presentation</w:t>
      </w:r>
    </w:p>
    <w:p>
      <w:pPr>
        <w:pStyle w:val="FirstParagraph"/>
      </w:pPr>
      <w:r>
        <w:t xml:space="preserve">Ten slides on the BITS Capstone 15-minute template, with speaker notes.</w:t>
      </w:r>
    </w:p>
    <w:p>
      <w:pPr>
        <w:pStyle w:val="BodyText"/>
      </w:pPr>
      <w:r>
        <w:t xml:space="preserve">https://docs.google.com/presentation/d/1_o2Mn7ObgyNLpoNfyrxY4Plo6VTqIEqR/edit</w:t>
      </w:r>
    </w:p>
    <w:bookmarkEnd w:id="43"/>
    <w:bookmarkStart w:id="44" w:name="demonstration-videos"/>
    <w:p>
      <w:pPr>
        <w:pStyle w:val="Heading2"/>
      </w:pPr>
      <w:r>
        <w:t xml:space="preserve">10. Demonstration videos</w:t>
      </w:r>
    </w:p>
    <w:p>
      <w:pPr>
        <w:pStyle w:val="FirstParagraph"/>
      </w:pPr>
      <w:r>
        <w:t xml:space="preserve">A text file listing both recordings with per-section timestamps.</w:t>
      </w:r>
    </w:p>
    <w:p>
      <w:pPr>
        <w:pStyle w:val="BodyText"/>
      </w:pPr>
      <w:r>
        <w:t xml:space="preserve">https://drive.google.com/file/d/1EACggpEiJfIX6N0ZaaPggbQgbIcrtE6w/view</w:t>
      </w:r>
    </w:p>
    <w:p>
      <w:pPr>
        <w:pStyle w:val="BodyText"/>
      </w:pPr>
      <w:r>
        <w:t xml:space="preserve">The application walkthrough — sign-in, English and Telugu, the Bible reader, the hymn library, a full voice conversation, the paywall and a live UPI payment.</w:t>
      </w:r>
    </w:p>
    <w:p>
      <w:pPr>
        <w:pStyle w:val="BodyText"/>
      </w:pPr>
      <w:r>
        <w:t xml:space="preserve">https://drive.google.com/file/d/124faeA_zm2HM7rPP_rWwJPsXSj6iN4QS/view</w:t>
      </w:r>
    </w:p>
    <w:p>
      <w:pPr>
        <w:pStyle w:val="BodyText"/>
      </w:pPr>
      <w:r>
        <w:t xml:space="preserve">The administrative console — live metrics and the per-stage latency breakdown.</w:t>
      </w:r>
    </w:p>
    <w:p>
      <w:pPr>
        <w:pStyle w:val="BodyText"/>
      </w:pPr>
      <w:r>
        <w:t xml:space="preserve">https://drive.google.com/file/d/1UeTyKBB8uDYdNhWjS14s2lbwYxO7xW6p/view</w:t>
      </w:r>
    </w:p>
    <w:bookmarkEnd w:id="44"/>
    <w:bookmarkStart w:id="45" w:name="marketing-videos"/>
    <w:p>
      <w:pPr>
        <w:pStyle w:val="Heading2"/>
      </w:pPr>
      <w:r>
        <w:t xml:space="preserve">11. Marketing videos</w:t>
      </w:r>
    </w:p>
    <w:p>
      <w:pPr>
        <w:pStyle w:val="FirstParagraph"/>
      </w:pPr>
      <w:r>
        <w:t xml:space="preserve">Not applicable. Outreach was carried out in person: churches were visited directly and pastors were contacted about the application.</w:t>
      </w:r>
    </w:p>
    <w:bookmarkEnd w:id="45"/>
    <w:bookmarkStart w:id="46" w:name="social-media-posters"/>
    <w:p>
      <w:pPr>
        <w:pStyle w:val="Heading2"/>
      </w:pPr>
      <w:r>
        <w:t xml:space="preserve">12. Social media posters</w:t>
      </w:r>
    </w:p>
    <w:p>
      <w:pPr>
        <w:pStyle w:val="FirstParagraph"/>
      </w:pPr>
      <w:r>
        <w:t xml:space="preserve">Five posters in square, portrait and landscape formats, one of them leading on the Telugu interface.</w:t>
      </w:r>
    </w:p>
    <w:p>
      <w:pPr>
        <w:pStyle w:val="BodyText"/>
      </w:pPr>
      <w:r>
        <w:t xml:space="preserve">https://drive.google.com/drive/folders/1LtMHra__TWGGbjldHZHUIn5syg27zrTs</w:t>
      </w:r>
    </w:p>
    <w:bookmarkEnd w:id="46"/>
    <w:bookmarkStart w:id="47" w:name="source-code-repository"/>
    <w:p>
      <w:pPr>
        <w:pStyle w:val="Heading2"/>
      </w:pPr>
      <w:r>
        <w:t xml:space="preserve">Source code repository</w:t>
      </w:r>
    </w:p>
    <w:p>
      <w:pPr>
        <w:pStyle w:val="FirstParagraph"/>
      </w:pPr>
      <w:r>
        <w:t xml:space="preserve">https://github.com/manish-gitx/rn-final-manish</w:t>
      </w:r>
    </w:p>
    <w:bookmarkEnd w:id="47"/>
    <w:bookmarkEnd w:id="48"/>
    <w:sectPr w:rsidR="000358FA">
      <w:footerReference r:id="rId25" w:type="default"/>
      <w:footnotePr>
        <w:numRestart w:val="eachSect"/>
      </w:footnotePr>
      <w:pgSz w:h="16838" w:w="11906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8FA" w:rsidRDefault="0052331E">
    <w:pPr>
      <w:jc w:val="center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43C52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A990"/>
    <w:multiLevelType w:val="multilevel"/>
    <w:tmpl w:val="2A100A0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1">
    <w:nsid w:val="0000A991"/>
    <w:multiLevelType w:val="multilevel"/>
    <w:tmpl w:val="64A4461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nsid w:val="00A99411"/>
    <w:multiLevelType w:val="multilevel"/>
    <w:tmpl w:val="120E141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3">
    <w:nsid w:val="00A99416"/>
    <w:multiLevelType w:val="multilevel"/>
    <w:tmpl w:val="28362350"/>
    <w:lvl w:ilvl="0">
      <w:start w:val="6"/>
      <w:numFmt w:val="decimal"/>
      <w:lvlText w:val="%1."/>
      <w:lvlJc w:val="left"/>
      <w:pPr>
        <w:ind w:hanging="360" w:left="720"/>
      </w:pPr>
    </w:lvl>
    <w:lvl w:ilvl="1">
      <w:start w:val="6"/>
      <w:numFmt w:val="decimal"/>
      <w:lvlText w:val="%2."/>
      <w:lvlJc w:val="left"/>
      <w:pPr>
        <w:ind w:hanging="360" w:left="1440"/>
      </w:pPr>
    </w:lvl>
    <w:lvl w:ilvl="2">
      <w:start w:val="6"/>
      <w:numFmt w:val="decimal"/>
      <w:lvlText w:val="%3."/>
      <w:lvlJc w:val="left"/>
      <w:pPr>
        <w:ind w:hanging="360" w:left="2160"/>
      </w:pPr>
    </w:lvl>
    <w:lvl w:ilvl="3">
      <w:start w:val="6"/>
      <w:numFmt w:val="decimal"/>
      <w:lvlText w:val="%4."/>
      <w:lvlJc w:val="left"/>
      <w:pPr>
        <w:ind w:hanging="360" w:left="2880"/>
      </w:pPr>
    </w:lvl>
    <w:lvl w:ilvl="4">
      <w:start w:val="6"/>
      <w:numFmt w:val="decimal"/>
      <w:lvlText w:val="%5."/>
      <w:lvlJc w:val="left"/>
      <w:pPr>
        <w:ind w:hanging="360" w:left="3600"/>
      </w:pPr>
    </w:lvl>
    <w:lvl w:ilvl="5">
      <w:start w:val="6"/>
      <w:numFmt w:val="decimal"/>
      <w:lvlText w:val="%6."/>
      <w:lvlJc w:val="left"/>
      <w:pPr>
        <w:ind w:hanging="360" w:left="4320"/>
      </w:pPr>
    </w:lvl>
    <w:lvl w:ilvl="6">
      <w:start w:val="6"/>
      <w:numFmt w:val="decimal"/>
      <w:lvlText w:val="%7."/>
      <w:lvlJc w:val="left"/>
      <w:pPr>
        <w:ind w:hanging="360" w:left="5040"/>
      </w:pPr>
    </w:lvl>
    <w:lvl w:ilvl="7">
      <w:start w:val="6"/>
      <w:numFmt w:val="decimal"/>
      <w:lvlText w:val="%8."/>
      <w:lvlJc w:val="left"/>
      <w:pPr>
        <w:ind w:hanging="360" w:left="5760"/>
      </w:pPr>
    </w:lvl>
    <w:lvl w:ilvl="8">
      <w:start w:val="6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  <w:rsidRoot w:val="000358FA"/>
    <w:rsid w:val="000358FA"/>
    <w:rsid w:val="0052331E"/>
    <w:rsid w:val="00F43C5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120" w:line="360" w:lineRule="auto"/>
      </w:pPr>
    </w:pPrDefault>
  </w:docDefaults>
  <w:latentStyles w:count="267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b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b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b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b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b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OC1" w:type="paragraph">
    <w:name w:val="toc 1"/>
    <w:basedOn w:val="Normal"/>
    <w:next w:val="Normal"/>
    <w:autoRedefine/>
    <w:uiPriority w:val="39"/>
    <w:rsid w:val="00F43C52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43C52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43C52"/>
    <w:pPr>
      <w:spacing w:after="100"/>
      <w:ind w:left="480"/>
    </w:pPr>
  </w:style>
  <w:style w:styleId="BalloonText" w:type="paragraph">
    <w:name w:val="Balloon Text"/>
    <w:basedOn w:val="Normal"/>
    <w:link w:val="BalloonTextChar"/>
    <w:rsid w:val="00F43C5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sid w:val="00F43C52"/>
    <w:rPr>
      <w:rFonts w:ascii="Tahoma" w:cs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3" Target="numbering.xml" /><Relationship Type="http://schemas.openxmlformats.org/officeDocument/2006/relationships/styles" Id="rId32" Target="styles.xml" /><Relationship Type="http://schemas.openxmlformats.org/officeDocument/2006/relationships/settings" Id="rId31" Target="settings.xml" /><Relationship Type="http://schemas.openxmlformats.org/officeDocument/2006/relationships/webSettings" Id="rId30" Target="webSettings.xml" /><Relationship Type="http://schemas.openxmlformats.org/officeDocument/2006/relationships/fontTable" Id="rId29" Target="fontTable.xml" /><Relationship Type="http://schemas.openxmlformats.org/officeDocument/2006/relationships/theme" Id="rId28" Target="theme/theme1.xml" /><Relationship Type="http://schemas.openxmlformats.org/officeDocument/2006/relationships/footnotes" Id="rId27" Target="footnotes.xml" /><Relationship Type="http://schemas.openxmlformats.org/officeDocument/2006/relationships/comments" Id="rId26" Target="comments.xml" /><Relationship Id="rId25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66</Pages>
  <Words>14319</Words>
  <Characters>81622</Characters>
  <Application>Microsoft Office Word</Application>
  <DocSecurity>0</DocSecurity>
  <Lines>680</Lines>
  <Paragraphs>191</Paragraphs>
  <ScaleCrop>false</ScaleCrop>
  <Company/>
  <LinksUpToDate>false</LinksUpToDate>
  <CharactersWithSpaces>95750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2026-08-31T08:42:32Z</dcterms:created>
  <dcterms:modified xsi:type="dcterms:W3CDTF">2026-08-31T08:42:32Z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