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49" w14:textId="77777777" w:rsidR="005940A0" w:rsidRPr="005940A0" w:rsidRDefault="005940A0" w:rsidP="005940A0">
      <w:pPr>
        <w:spacing w:after="0" w:line="240" w:lineRule="auto"/>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Role:</w:t>
      </w:r>
      <w:r w:rsidRPr="005940A0">
        <w:rPr>
          <w:rFonts w:ascii="Calibri" w:eastAsia="Times New Roman" w:hAnsi="Calibri" w:cs="Calibri"/>
          <w:kern w:val="0"/>
          <w:sz w:val="22"/>
          <w:szCs w:val="22"/>
          <w:lang w:val="en-GB" w:eastAsia="en-GB"/>
          <w14:ligatures w14:val="none"/>
        </w:rPr>
        <w:t xml:space="preserve"> You are an expert Full-Stack Engineer and AI Architect. </w:t>
      </w:r>
      <w:r w:rsidRPr="005940A0">
        <w:rPr>
          <w:rFonts w:ascii="Calibri" w:eastAsia="Times New Roman" w:hAnsi="Calibri" w:cs="Calibri"/>
          <w:b/>
          <w:bCs/>
          <w:kern w:val="0"/>
          <w:sz w:val="22"/>
          <w:szCs w:val="22"/>
          <w:lang w:val="en-US" w:eastAsia="en-GB"/>
          <w14:ligatures w14:val="none"/>
        </w:rPr>
        <w:t>Project:</w:t>
      </w:r>
      <w:r w:rsidRPr="005940A0">
        <w:rPr>
          <w:rFonts w:ascii="Calibri" w:eastAsia="Times New Roman" w:hAnsi="Calibri" w:cs="Calibri"/>
          <w:kern w:val="0"/>
          <w:sz w:val="22"/>
          <w:szCs w:val="22"/>
          <w:lang w:val="en-GB" w:eastAsia="en-GB"/>
          <w14:ligatures w14:val="none"/>
        </w:rPr>
        <w:t xml:space="preserve"> Prototype development for </w:t>
      </w:r>
      <w:r w:rsidRPr="005940A0">
        <w:rPr>
          <w:rFonts w:ascii="Calibri" w:eastAsia="Times New Roman" w:hAnsi="Calibri" w:cs="Calibri"/>
          <w:b/>
          <w:bCs/>
          <w:kern w:val="0"/>
          <w:sz w:val="22"/>
          <w:szCs w:val="22"/>
          <w:lang w:val="en-US" w:eastAsia="en-GB"/>
          <w14:ligatures w14:val="none"/>
        </w:rPr>
        <w:t>"OW Bank"</w:t>
      </w:r>
      <w:r w:rsidRPr="005940A0">
        <w:rPr>
          <w:rFonts w:ascii="Calibri" w:eastAsia="Times New Roman" w:hAnsi="Calibri" w:cs="Calibri"/>
          <w:kern w:val="0"/>
          <w:sz w:val="22"/>
          <w:szCs w:val="22"/>
          <w:lang w:val="en-GB" w:eastAsia="en-GB"/>
          <w14:ligatures w14:val="none"/>
        </w:rPr>
        <w:t>, a digital-first banking platform.</w:t>
      </w:r>
    </w:p>
    <w:p w14:paraId="68C86AC7" w14:textId="77777777" w:rsidR="005940A0" w:rsidRPr="005940A0" w:rsidRDefault="005940A0" w:rsidP="005940A0">
      <w:pPr>
        <w:spacing w:after="0" w:line="240" w:lineRule="auto"/>
        <w:rPr>
          <w:rFonts w:ascii="Calibri" w:eastAsia="Times New Roman" w:hAnsi="Calibri" w:cs="Calibri"/>
          <w:kern w:val="0"/>
          <w:sz w:val="32"/>
          <w:szCs w:val="32"/>
          <w:lang w:val="en-GB" w:eastAsia="en-GB"/>
          <w14:ligatures w14:val="none"/>
        </w:rPr>
      </w:pPr>
      <w:r w:rsidRPr="005940A0">
        <w:rPr>
          <w:rFonts w:ascii="Calibri" w:eastAsia="Times New Roman" w:hAnsi="Calibri" w:cs="Calibri"/>
          <w:b/>
          <w:bCs/>
          <w:kern w:val="0"/>
          <w:sz w:val="32"/>
          <w:szCs w:val="32"/>
          <w:lang w:val="en-GB" w:eastAsia="en-GB"/>
          <w14:ligatures w14:val="none"/>
        </w:rPr>
        <w:t>1. Visual Identity &amp; UI Framework</w:t>
      </w:r>
    </w:p>
    <w:p w14:paraId="6BB54176" w14:textId="77777777" w:rsidR="005940A0" w:rsidRPr="005940A0" w:rsidRDefault="005940A0" w:rsidP="005940A0">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Design System:</w:t>
      </w:r>
      <w:r w:rsidRPr="005940A0">
        <w:rPr>
          <w:rFonts w:ascii="Calibri" w:eastAsia="Times New Roman" w:hAnsi="Calibri" w:cs="Calibri"/>
          <w:kern w:val="0"/>
          <w:sz w:val="22"/>
          <w:szCs w:val="22"/>
          <w:lang w:val="en-GB" w:eastAsia="en-GB"/>
          <w14:ligatures w14:val="none"/>
        </w:rPr>
        <w:t xml:space="preserve"> Create a responsive, mobile-first design using a reusable component library (e.g., Tailwind CSS or Material UI).</w:t>
      </w:r>
    </w:p>
    <w:p w14:paraId="239D3EA9" w14:textId="77777777" w:rsidR="005940A0" w:rsidRPr="005940A0" w:rsidRDefault="005940A0" w:rsidP="005940A0">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Color Palette:</w:t>
      </w:r>
    </w:p>
    <w:p w14:paraId="6279975C" w14:textId="77777777" w:rsidR="005940A0" w:rsidRPr="005940A0" w:rsidRDefault="005940A0" w:rsidP="005940A0">
      <w:pPr>
        <w:numPr>
          <w:ilvl w:val="1"/>
          <w:numId w:val="1"/>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Primary:</w:t>
      </w:r>
      <w:r w:rsidRPr="005940A0">
        <w:rPr>
          <w:rFonts w:ascii="Calibri" w:eastAsia="Times New Roman" w:hAnsi="Calibri" w:cs="Calibri"/>
          <w:kern w:val="0"/>
          <w:sz w:val="22"/>
          <w:szCs w:val="22"/>
          <w:lang w:val="en-GB" w:eastAsia="en-GB"/>
          <w14:ligatures w14:val="none"/>
        </w:rPr>
        <w:t xml:space="preserve"> Navy </w:t>
      </w:r>
      <w:r w:rsidRPr="005940A0">
        <w:rPr>
          <w:rFonts w:ascii="Calibri" w:eastAsia="Times New Roman" w:hAnsi="Calibri" w:cs="Calibri"/>
          <w:kern w:val="0"/>
          <w:sz w:val="22"/>
          <w:szCs w:val="22"/>
          <w:lang w:val="en-US" w:eastAsia="en-GB"/>
          <w14:ligatures w14:val="none"/>
        </w:rPr>
        <w:t>#002C77</w:t>
      </w:r>
      <w:r w:rsidRPr="005940A0">
        <w:rPr>
          <w:rFonts w:ascii="Calibri" w:eastAsia="Times New Roman" w:hAnsi="Calibri" w:cs="Calibri"/>
          <w:kern w:val="0"/>
          <w:sz w:val="22"/>
          <w:szCs w:val="22"/>
          <w:lang w:val="en-GB" w:eastAsia="en-GB"/>
          <w14:ligatures w14:val="none"/>
        </w:rPr>
        <w:t xml:space="preserve"> (Buttons, Headers, Active states)</w:t>
      </w:r>
    </w:p>
    <w:p w14:paraId="6DB08693" w14:textId="77777777" w:rsidR="005940A0" w:rsidRPr="005940A0" w:rsidRDefault="005940A0" w:rsidP="005940A0">
      <w:pPr>
        <w:numPr>
          <w:ilvl w:val="1"/>
          <w:numId w:val="1"/>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Secondary:</w:t>
      </w:r>
      <w:r w:rsidRPr="005940A0">
        <w:rPr>
          <w:rFonts w:ascii="Calibri" w:eastAsia="Times New Roman" w:hAnsi="Calibri" w:cs="Calibri"/>
          <w:kern w:val="0"/>
          <w:sz w:val="22"/>
          <w:szCs w:val="22"/>
          <w:lang w:val="en-GB" w:eastAsia="en-GB"/>
          <w14:ligatures w14:val="none"/>
        </w:rPr>
        <w:t xml:space="preserve"> Cyan </w:t>
      </w:r>
      <w:r w:rsidRPr="005940A0">
        <w:rPr>
          <w:rFonts w:ascii="Calibri" w:eastAsia="Times New Roman" w:hAnsi="Calibri" w:cs="Calibri"/>
          <w:kern w:val="0"/>
          <w:sz w:val="22"/>
          <w:szCs w:val="22"/>
          <w:lang w:val="en-US" w:eastAsia="en-GB"/>
          <w14:ligatures w14:val="none"/>
        </w:rPr>
        <w:t>#009DE0</w:t>
      </w:r>
      <w:r w:rsidRPr="005940A0">
        <w:rPr>
          <w:rFonts w:ascii="Calibri" w:eastAsia="Times New Roman" w:hAnsi="Calibri" w:cs="Calibri"/>
          <w:kern w:val="0"/>
          <w:sz w:val="22"/>
          <w:szCs w:val="22"/>
          <w:lang w:val="en-GB" w:eastAsia="en-GB"/>
          <w14:ligatures w14:val="none"/>
        </w:rPr>
        <w:t xml:space="preserve"> (Icons, Accents, Charts)</w:t>
      </w:r>
    </w:p>
    <w:p w14:paraId="2827B3A9" w14:textId="77777777" w:rsidR="005940A0" w:rsidRPr="005940A0" w:rsidRDefault="005940A0" w:rsidP="005940A0">
      <w:pPr>
        <w:numPr>
          <w:ilvl w:val="1"/>
          <w:numId w:val="1"/>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Typography:</w:t>
      </w:r>
      <w:r w:rsidRPr="005940A0">
        <w:rPr>
          <w:rFonts w:ascii="Calibri" w:eastAsia="Times New Roman" w:hAnsi="Calibri" w:cs="Calibri"/>
          <w:kern w:val="0"/>
          <w:sz w:val="22"/>
          <w:szCs w:val="22"/>
          <w:lang w:val="en-GB" w:eastAsia="en-GB"/>
          <w14:ligatures w14:val="none"/>
        </w:rPr>
        <w:t xml:space="preserve"> Charcoal </w:t>
      </w:r>
      <w:r w:rsidRPr="005940A0">
        <w:rPr>
          <w:rFonts w:ascii="Calibri" w:eastAsia="Times New Roman" w:hAnsi="Calibri" w:cs="Calibri"/>
          <w:kern w:val="0"/>
          <w:sz w:val="22"/>
          <w:szCs w:val="22"/>
          <w:lang w:val="en-US" w:eastAsia="en-GB"/>
          <w14:ligatures w14:val="none"/>
        </w:rPr>
        <w:t>#565656</w:t>
      </w:r>
      <w:r w:rsidRPr="005940A0">
        <w:rPr>
          <w:rFonts w:ascii="Calibri" w:eastAsia="Times New Roman" w:hAnsi="Calibri" w:cs="Calibri"/>
          <w:kern w:val="0"/>
          <w:sz w:val="22"/>
          <w:szCs w:val="22"/>
          <w:lang w:val="en-GB" w:eastAsia="en-GB"/>
          <w14:ligatures w14:val="none"/>
        </w:rPr>
        <w:t xml:space="preserve"> for all body text on a clean white/light-gray background.</w:t>
      </w:r>
    </w:p>
    <w:p w14:paraId="1624106C" w14:textId="77777777" w:rsidR="005940A0" w:rsidRPr="005940A0" w:rsidRDefault="005940A0" w:rsidP="005940A0">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Layout:</w:t>
      </w:r>
      <w:r w:rsidRPr="005940A0">
        <w:rPr>
          <w:rFonts w:ascii="Calibri" w:eastAsia="Times New Roman" w:hAnsi="Calibri" w:cs="Calibri"/>
          <w:kern w:val="0"/>
          <w:sz w:val="22"/>
          <w:szCs w:val="22"/>
          <w:lang w:val="en-GB" w:eastAsia="en-GB"/>
          <w14:ligatures w14:val="none"/>
        </w:rPr>
        <w:t xml:space="preserve"> Implement a "Dual-Experience" toggle:</w:t>
      </w:r>
    </w:p>
    <w:p w14:paraId="0096B14A" w14:textId="77777777" w:rsidR="005940A0" w:rsidRPr="005940A0" w:rsidRDefault="005940A0" w:rsidP="005940A0">
      <w:pPr>
        <w:numPr>
          <w:ilvl w:val="1"/>
          <w:numId w:val="2"/>
        </w:numPr>
        <w:spacing w:after="0" w:line="240" w:lineRule="auto"/>
        <w:textAlignment w:val="center"/>
        <w:rPr>
          <w:rFonts w:ascii="Calibri" w:eastAsia="Times New Roman" w:hAnsi="Calibri" w:cs="Calibri"/>
          <w:b/>
          <w:bCs/>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Standard Dashboard:</w:t>
      </w:r>
      <w:r w:rsidRPr="005940A0">
        <w:rPr>
          <w:rFonts w:ascii="Calibri" w:eastAsia="Times New Roman" w:hAnsi="Calibri" w:cs="Calibri"/>
          <w:kern w:val="0"/>
          <w:sz w:val="22"/>
          <w:szCs w:val="22"/>
          <w:lang w:val="en-GB" w:eastAsia="en-GB"/>
          <w14:ligatures w14:val="none"/>
        </w:rPr>
        <w:t xml:space="preserve"> A clean, grid-based traditional banking UI.</w:t>
      </w:r>
    </w:p>
    <w:p w14:paraId="301C243F" w14:textId="77777777" w:rsidR="005940A0" w:rsidRPr="005940A0" w:rsidRDefault="005940A0" w:rsidP="005940A0">
      <w:pPr>
        <w:numPr>
          <w:ilvl w:val="1"/>
          <w:numId w:val="2"/>
        </w:numPr>
        <w:spacing w:after="0" w:line="240" w:lineRule="auto"/>
        <w:textAlignment w:val="center"/>
        <w:rPr>
          <w:rFonts w:ascii="Calibri" w:eastAsia="Times New Roman" w:hAnsi="Calibri" w:cs="Calibri"/>
          <w:b/>
          <w:bCs/>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AI-First Interface:</w:t>
      </w:r>
      <w:r w:rsidRPr="005940A0">
        <w:rPr>
          <w:rFonts w:ascii="Calibri" w:eastAsia="Times New Roman" w:hAnsi="Calibri" w:cs="Calibri"/>
          <w:kern w:val="0"/>
          <w:sz w:val="22"/>
          <w:szCs w:val="22"/>
          <w:lang w:val="en-GB" w:eastAsia="en-GB"/>
          <w14:ligatures w14:val="none"/>
        </w:rPr>
        <w:t xml:space="preserve"> A centered, conversational chat interface powered by </w:t>
      </w:r>
      <w:r w:rsidRPr="005940A0">
        <w:rPr>
          <w:rFonts w:ascii="Calibri" w:eastAsia="Times New Roman" w:hAnsi="Calibri" w:cs="Calibri"/>
          <w:b/>
          <w:bCs/>
          <w:kern w:val="0"/>
          <w:sz w:val="22"/>
          <w:szCs w:val="22"/>
          <w:lang w:val="en-US" w:eastAsia="en-GB"/>
          <w14:ligatures w14:val="none"/>
        </w:rPr>
        <w:t>Gemini LLM API</w:t>
      </w:r>
      <w:r w:rsidRPr="005940A0">
        <w:rPr>
          <w:rFonts w:ascii="Calibri" w:eastAsia="Times New Roman" w:hAnsi="Calibri" w:cs="Calibri"/>
          <w:kern w:val="0"/>
          <w:sz w:val="22"/>
          <w:szCs w:val="22"/>
          <w:lang w:val="en-GB" w:eastAsia="en-GB"/>
          <w14:ligatures w14:val="none"/>
        </w:rPr>
        <w:t xml:space="preserve"> via </w:t>
      </w:r>
      <w:r w:rsidRPr="005940A0">
        <w:rPr>
          <w:rFonts w:ascii="Calibri" w:eastAsia="Times New Roman" w:hAnsi="Calibri" w:cs="Calibri"/>
          <w:b/>
          <w:bCs/>
          <w:kern w:val="0"/>
          <w:sz w:val="22"/>
          <w:szCs w:val="22"/>
          <w:lang w:val="en-US" w:eastAsia="en-GB"/>
          <w14:ligatures w14:val="none"/>
        </w:rPr>
        <w:t>MCP (Model Context Protocol)</w:t>
      </w:r>
      <w:r w:rsidRPr="005940A0">
        <w:rPr>
          <w:rFonts w:ascii="Calibri" w:eastAsia="Times New Roman" w:hAnsi="Calibri" w:cs="Calibri"/>
          <w:kern w:val="0"/>
          <w:sz w:val="22"/>
          <w:szCs w:val="22"/>
          <w:lang w:val="en-GB" w:eastAsia="en-GB"/>
          <w14:ligatures w14:val="none"/>
        </w:rPr>
        <w:t xml:space="preserve"> to trigger banking actions.</w:t>
      </w:r>
    </w:p>
    <w:p w14:paraId="42A75FDA" w14:textId="77777777" w:rsidR="005940A0" w:rsidRPr="005940A0" w:rsidRDefault="005940A0" w:rsidP="005940A0">
      <w:pPr>
        <w:numPr>
          <w:ilvl w:val="1"/>
          <w:numId w:val="2"/>
        </w:numPr>
        <w:spacing w:after="0" w:line="240" w:lineRule="auto"/>
        <w:textAlignment w:val="center"/>
        <w:rPr>
          <w:rFonts w:ascii="Calibri" w:eastAsia="Times New Roman" w:hAnsi="Calibri" w:cs="Calibri"/>
          <w:b/>
          <w:bCs/>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User should have option to toggle between standard interface and AI first interface</w:t>
      </w:r>
    </w:p>
    <w:p w14:paraId="2A1500CE" w14:textId="77777777" w:rsidR="005940A0" w:rsidRPr="005940A0" w:rsidRDefault="005940A0" w:rsidP="005940A0">
      <w:pPr>
        <w:spacing w:after="0" w:line="240" w:lineRule="auto"/>
        <w:rPr>
          <w:rFonts w:ascii="Calibri" w:eastAsia="Times New Roman" w:hAnsi="Calibri" w:cs="Calibri"/>
          <w:kern w:val="0"/>
          <w:sz w:val="32"/>
          <w:szCs w:val="32"/>
          <w:lang w:val="en-GB" w:eastAsia="en-GB"/>
          <w14:ligatures w14:val="none"/>
        </w:rPr>
      </w:pPr>
      <w:r w:rsidRPr="005940A0">
        <w:rPr>
          <w:rFonts w:ascii="Calibri" w:eastAsia="Times New Roman" w:hAnsi="Calibri" w:cs="Calibri"/>
          <w:b/>
          <w:bCs/>
          <w:kern w:val="0"/>
          <w:sz w:val="32"/>
          <w:szCs w:val="32"/>
          <w:lang w:val="en-GB" w:eastAsia="en-GB"/>
          <w14:ligatures w14:val="none"/>
        </w:rPr>
        <w:t>2. Core Functional Modules (Microservices)</w:t>
      </w:r>
    </w:p>
    <w:p w14:paraId="02CCAF76" w14:textId="77777777" w:rsidR="005940A0" w:rsidRPr="005940A0" w:rsidRDefault="005940A0" w:rsidP="005940A0">
      <w:pPr>
        <w:spacing w:after="0" w:line="240" w:lineRule="auto"/>
        <w:rPr>
          <w:rFonts w:ascii="Calibri" w:eastAsia="Times New Roman" w:hAnsi="Calibri" w:cs="Calibri"/>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Develop the following features using a microservices-oriented approach:</w:t>
      </w:r>
    </w:p>
    <w:p w14:paraId="0174066E" w14:textId="77777777" w:rsidR="005940A0" w:rsidRPr="005940A0" w:rsidRDefault="005940A0" w:rsidP="005940A0">
      <w:pPr>
        <w:numPr>
          <w:ilvl w:val="0"/>
          <w:numId w:val="3"/>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Unique Identity:</w:t>
      </w:r>
      <w:r w:rsidRPr="005940A0">
        <w:rPr>
          <w:rFonts w:ascii="Calibri" w:eastAsia="Times New Roman" w:hAnsi="Calibri" w:cs="Calibri"/>
          <w:kern w:val="0"/>
          <w:sz w:val="22"/>
          <w:szCs w:val="22"/>
          <w:lang w:val="en-GB" w:eastAsia="en-GB"/>
          <w14:ligatures w14:val="none"/>
        </w:rPr>
        <w:t xml:space="preserve"> Every customer must have a unique, generated Account Number (format: OWXXXXX).</w:t>
      </w:r>
    </w:p>
    <w:p w14:paraId="5B276528" w14:textId="77777777" w:rsidR="005940A0" w:rsidRPr="005940A0" w:rsidRDefault="005940A0" w:rsidP="005940A0">
      <w:pPr>
        <w:numPr>
          <w:ilvl w:val="0"/>
          <w:numId w:val="3"/>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Savings Account:</w:t>
      </w:r>
      <w:r w:rsidRPr="005940A0">
        <w:rPr>
          <w:rFonts w:ascii="Calibri" w:eastAsia="Times New Roman" w:hAnsi="Calibri" w:cs="Calibri"/>
          <w:kern w:val="0"/>
          <w:sz w:val="22"/>
          <w:szCs w:val="22"/>
          <w:lang w:val="en-GB" w:eastAsia="en-GB"/>
          <w14:ligatures w14:val="none"/>
        </w:rPr>
        <w:t xml:space="preserve"> A digital onboarding flow to open a new account.</w:t>
      </w:r>
    </w:p>
    <w:p w14:paraId="11608D0A" w14:textId="77777777" w:rsidR="005940A0" w:rsidRPr="005940A0" w:rsidRDefault="005940A0" w:rsidP="005940A0">
      <w:pPr>
        <w:numPr>
          <w:ilvl w:val="1"/>
          <w:numId w:val="3"/>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In standard mode use key in personal detail, date of birth, email Id and , phone number, FIN/IC for Singapore</w:t>
      </w:r>
    </w:p>
    <w:p w14:paraId="400F7360" w14:textId="77777777" w:rsidR="005940A0" w:rsidRPr="005940A0" w:rsidRDefault="005940A0" w:rsidP="005940A0">
      <w:pPr>
        <w:numPr>
          <w:ilvl w:val="1"/>
          <w:numId w:val="3"/>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 xml:space="preserve">In AI mode user upload personal ID card and pass detail using message </w:t>
      </w:r>
    </w:p>
    <w:p w14:paraId="2BCA134D" w14:textId="77777777" w:rsidR="005940A0" w:rsidRPr="005940A0" w:rsidRDefault="005940A0" w:rsidP="005940A0">
      <w:pPr>
        <w:numPr>
          <w:ilvl w:val="0"/>
          <w:numId w:val="3"/>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Personal Loan:</w:t>
      </w:r>
      <w:r w:rsidRPr="005940A0">
        <w:rPr>
          <w:rFonts w:ascii="Calibri" w:eastAsia="Times New Roman" w:hAnsi="Calibri" w:cs="Calibri"/>
          <w:kern w:val="0"/>
          <w:sz w:val="22"/>
          <w:szCs w:val="22"/>
          <w:lang w:val="en-GB" w:eastAsia="en-GB"/>
          <w14:ligatures w14:val="none"/>
        </w:rPr>
        <w:t xml:space="preserve"> A simplified application form with a "Calculated Eligibility" status.</w:t>
      </w:r>
    </w:p>
    <w:p w14:paraId="02533A42" w14:textId="77777777" w:rsidR="005940A0" w:rsidRPr="005940A0" w:rsidRDefault="005940A0" w:rsidP="005940A0">
      <w:pPr>
        <w:numPr>
          <w:ilvl w:val="1"/>
          <w:numId w:val="3"/>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A context file for internal use and will pass to gemini API as context, 3 variable rate of interest based on customer's credit score</w:t>
      </w:r>
    </w:p>
    <w:p w14:paraId="4DEE9BD1" w14:textId="77777777" w:rsidR="005940A0" w:rsidRPr="005940A0" w:rsidRDefault="005940A0" w:rsidP="005940A0">
      <w:pPr>
        <w:spacing w:after="0" w:line="240" w:lineRule="auto"/>
        <w:ind w:left="1080"/>
        <w:rPr>
          <w:rFonts w:ascii="Calibri" w:eastAsia="Times New Roman" w:hAnsi="Calibri" w:cs="Calibri"/>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 </w:t>
      </w:r>
    </w:p>
    <w:p w14:paraId="55DC705A" w14:textId="77777777" w:rsidR="005940A0" w:rsidRPr="005940A0" w:rsidRDefault="005940A0" w:rsidP="005940A0">
      <w:pPr>
        <w:numPr>
          <w:ilvl w:val="0"/>
          <w:numId w:val="4"/>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Credit Card &amp; Cyber Security:</w:t>
      </w:r>
      <w:r w:rsidRPr="005940A0">
        <w:rPr>
          <w:rFonts w:ascii="Calibri" w:eastAsia="Times New Roman" w:hAnsi="Calibri" w:cs="Calibri"/>
          <w:kern w:val="0"/>
          <w:sz w:val="22"/>
          <w:szCs w:val="22"/>
          <w:lang w:val="en-GB" w:eastAsia="en-GB"/>
          <w14:ligatures w14:val="none"/>
        </w:rPr>
        <w:t xml:space="preserve"> An application flow for credit cards with an </w:t>
      </w:r>
      <w:r w:rsidRPr="005940A0">
        <w:rPr>
          <w:rFonts w:ascii="Calibri" w:eastAsia="Times New Roman" w:hAnsi="Calibri" w:cs="Calibri"/>
          <w:b/>
          <w:bCs/>
          <w:kern w:val="0"/>
          <w:sz w:val="22"/>
          <w:szCs w:val="22"/>
          <w:lang w:val="en-US" w:eastAsia="en-GB"/>
          <w14:ligatures w14:val="none"/>
        </w:rPr>
        <w:t>optional toggle</w:t>
      </w:r>
      <w:r w:rsidRPr="005940A0">
        <w:rPr>
          <w:rFonts w:ascii="Calibri" w:eastAsia="Times New Roman" w:hAnsi="Calibri" w:cs="Calibri"/>
          <w:kern w:val="0"/>
          <w:sz w:val="22"/>
          <w:szCs w:val="22"/>
          <w:lang w:val="en-GB" w:eastAsia="en-GB"/>
          <w14:ligatures w14:val="none"/>
        </w:rPr>
        <w:t xml:space="preserve"> to add an "Embedded Cyber Security Protection" package.</w:t>
      </w:r>
    </w:p>
    <w:p w14:paraId="04CF0BDC" w14:textId="77777777" w:rsidR="005940A0" w:rsidRPr="005940A0" w:rsidRDefault="005940A0" w:rsidP="005940A0">
      <w:pPr>
        <w:numPr>
          <w:ilvl w:val="1"/>
          <w:numId w:val="4"/>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A context file for internal use and will pass to gemini API as context, users application selected or rejected based on credit score</w:t>
      </w:r>
    </w:p>
    <w:p w14:paraId="16069E43" w14:textId="77777777" w:rsidR="005940A0" w:rsidRPr="005940A0" w:rsidRDefault="005940A0" w:rsidP="005940A0">
      <w:pPr>
        <w:numPr>
          <w:ilvl w:val="1"/>
          <w:numId w:val="4"/>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User will be offered a 3 month complimentory Cyber protection insurance, after 3 months 5$ per month</w:t>
      </w:r>
    </w:p>
    <w:p w14:paraId="16F231AE" w14:textId="77777777" w:rsidR="005940A0" w:rsidRDefault="005940A0" w:rsidP="005940A0">
      <w:pPr>
        <w:numPr>
          <w:ilvl w:val="0"/>
          <w:numId w:val="4"/>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Intra-Bank Transfer:</w:t>
      </w:r>
      <w:r w:rsidRPr="005940A0">
        <w:rPr>
          <w:rFonts w:ascii="Calibri" w:eastAsia="Times New Roman" w:hAnsi="Calibri" w:cs="Calibri"/>
          <w:kern w:val="0"/>
          <w:sz w:val="22"/>
          <w:szCs w:val="22"/>
          <w:lang w:val="en-GB" w:eastAsia="en-GB"/>
          <w14:ligatures w14:val="none"/>
        </w:rPr>
        <w:t xml:space="preserve"> Mimic a real-time transfer using an API-first approach. Generate mock </w:t>
      </w:r>
      <w:r w:rsidRPr="005940A0">
        <w:rPr>
          <w:rFonts w:ascii="Calibri" w:eastAsia="Times New Roman" w:hAnsi="Calibri" w:cs="Calibri"/>
          <w:b/>
          <w:bCs/>
          <w:kern w:val="0"/>
          <w:sz w:val="22"/>
          <w:szCs w:val="22"/>
          <w:lang w:val="en-US" w:eastAsia="en-GB"/>
          <w14:ligatures w14:val="none"/>
        </w:rPr>
        <w:t>Kafka</w:t>
      </w:r>
      <w:r w:rsidRPr="005940A0">
        <w:rPr>
          <w:rFonts w:ascii="Calibri" w:eastAsia="Times New Roman" w:hAnsi="Calibri" w:cs="Calibri"/>
          <w:kern w:val="0"/>
          <w:sz w:val="22"/>
          <w:szCs w:val="22"/>
          <w:lang w:val="en-GB" w:eastAsia="en-GB"/>
          <w14:ligatures w14:val="none"/>
        </w:rPr>
        <w:t xml:space="preserve"> events (logs) to show the backend "Processing," "Validation," and "Settlement" stages.</w:t>
      </w:r>
    </w:p>
    <w:p w14:paraId="3EDDCE48" w14:textId="350DBC6B" w:rsidR="00261A8F" w:rsidRDefault="00261A8F" w:rsidP="00261A8F">
      <w:pPr>
        <w:spacing w:after="0" w:line="240" w:lineRule="auto"/>
        <w:textAlignment w:val="center"/>
        <w:rPr>
          <w:rFonts w:ascii="Calibri" w:eastAsia="Times New Roman" w:hAnsi="Calibri" w:cs="Calibri"/>
          <w:kern w:val="0"/>
          <w:sz w:val="22"/>
          <w:szCs w:val="22"/>
          <w:lang w:val="en-GB" w:eastAsia="en-GB"/>
          <w14:ligatures w14:val="none"/>
        </w:rPr>
      </w:pPr>
      <w:r>
        <w:rPr>
          <w:rFonts w:ascii="Calibri" w:eastAsia="Times New Roman" w:hAnsi="Calibri" w:cs="Calibri"/>
          <w:kern w:val="0"/>
          <w:sz w:val="22"/>
          <w:szCs w:val="22"/>
          <w:lang w:val="en-GB" w:eastAsia="en-GB"/>
          <w14:ligatures w14:val="none"/>
        </w:rPr>
        <w:t>3. Agents</w:t>
      </w:r>
    </w:p>
    <w:p w14:paraId="4CF17902" w14:textId="77777777" w:rsidR="00261A8F" w:rsidRPr="00261A8F" w:rsidRDefault="00261A8F" w:rsidP="00261A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1A8F">
        <w:rPr>
          <w:rFonts w:ascii="Times New Roman" w:eastAsia="Times New Roman" w:hAnsi="Times New Roman" w:cs="Times New Roman"/>
          <w:b/>
          <w:bCs/>
          <w:kern w:val="0"/>
          <w:sz w:val="36"/>
          <w:szCs w:val="36"/>
          <w:lang w:eastAsia="en-GB"/>
          <w14:ligatures w14:val="none"/>
        </w:rPr>
        <w:t>1. The Transaction Agent</w:t>
      </w:r>
    </w:p>
    <w:p w14:paraId="66BC0E3A" w14:textId="77777777" w:rsidR="00261A8F" w:rsidRPr="00261A8F" w:rsidRDefault="00261A8F" w:rsidP="00261A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Role:</w:t>
      </w:r>
      <w:r w:rsidRPr="00261A8F">
        <w:rPr>
          <w:rFonts w:ascii="Times New Roman" w:eastAsia="Times New Roman" w:hAnsi="Times New Roman" w:cs="Times New Roman"/>
          <w:kern w:val="0"/>
          <w:lang w:eastAsia="en-GB"/>
          <w14:ligatures w14:val="none"/>
        </w:rPr>
        <w:t xml:space="preserve"> The "Digital Teller." This agent handles the movement of money and real-time ledger updates.</w:t>
      </w:r>
    </w:p>
    <w:p w14:paraId="577AB25E" w14:textId="77777777" w:rsidR="00261A8F" w:rsidRPr="00261A8F" w:rsidRDefault="00261A8F" w:rsidP="00261A8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Key Responsibilities:</w:t>
      </w:r>
    </w:p>
    <w:p w14:paraId="19199E30" w14:textId="77777777" w:rsidR="00261A8F" w:rsidRPr="00261A8F" w:rsidRDefault="00261A8F" w:rsidP="00261A8F">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Executing Peer-to-Peer (P2P) transfers and bill payments.</w:t>
      </w:r>
    </w:p>
    <w:p w14:paraId="06D64958" w14:textId="77777777" w:rsidR="00261A8F" w:rsidRPr="00261A8F" w:rsidRDefault="00261A8F" w:rsidP="00261A8F">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Setting up or cancelling recurring standing orders.</w:t>
      </w:r>
    </w:p>
    <w:p w14:paraId="65C86765" w14:textId="77777777" w:rsidR="00261A8F" w:rsidRPr="00261A8F" w:rsidRDefault="00261A8F" w:rsidP="00261A8F">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Validating sufficient funds before initiating a request.</w:t>
      </w:r>
    </w:p>
    <w:p w14:paraId="543370E5" w14:textId="77777777" w:rsidR="00261A8F" w:rsidRPr="00261A8F" w:rsidRDefault="00261A8F" w:rsidP="00261A8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API Interactions:</w:t>
      </w:r>
    </w:p>
    <w:p w14:paraId="547EEDE9" w14:textId="77777777" w:rsidR="00261A8F" w:rsidRPr="00261A8F" w:rsidRDefault="00261A8F" w:rsidP="00261A8F">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POST /transfer</w:t>
      </w:r>
      <w:r w:rsidRPr="00261A8F">
        <w:rPr>
          <w:rFonts w:ascii="Times New Roman" w:eastAsia="Times New Roman" w:hAnsi="Times New Roman" w:cs="Times New Roman"/>
          <w:kern w:val="0"/>
          <w:lang w:eastAsia="en-GB"/>
          <w14:ligatures w14:val="none"/>
        </w:rPr>
        <w:t>: Moves funds between internal or external accounts.</w:t>
      </w:r>
    </w:p>
    <w:p w14:paraId="2479F2FD" w14:textId="77777777" w:rsidR="00261A8F" w:rsidRPr="00261A8F" w:rsidRDefault="00261A8F" w:rsidP="00261A8F">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GET /transaction-history</w:t>
      </w:r>
      <w:r w:rsidRPr="00261A8F">
        <w:rPr>
          <w:rFonts w:ascii="Times New Roman" w:eastAsia="Times New Roman" w:hAnsi="Times New Roman" w:cs="Times New Roman"/>
          <w:kern w:val="0"/>
          <w:lang w:eastAsia="en-GB"/>
          <w14:ligatures w14:val="none"/>
        </w:rPr>
        <w:t>: Retrieves recent debits/credits.</w:t>
      </w:r>
    </w:p>
    <w:p w14:paraId="756BAA99" w14:textId="77777777" w:rsidR="00261A8F" w:rsidRPr="00261A8F" w:rsidRDefault="00261A8F" w:rsidP="00261A8F">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lastRenderedPageBreak/>
        <w:t>POST /validate-otp</w:t>
      </w:r>
      <w:r w:rsidRPr="00261A8F">
        <w:rPr>
          <w:rFonts w:ascii="Times New Roman" w:eastAsia="Times New Roman" w:hAnsi="Times New Roman" w:cs="Times New Roman"/>
          <w:kern w:val="0"/>
          <w:lang w:eastAsia="en-GB"/>
          <w14:ligatures w14:val="none"/>
        </w:rPr>
        <w:t>: High-security step for authorizing specific transfers.</w:t>
      </w:r>
    </w:p>
    <w:p w14:paraId="3E7CB5DB" w14:textId="77777777" w:rsidR="00261A8F" w:rsidRPr="00261A8F" w:rsidRDefault="00A87698" w:rsidP="00261A8F">
      <w:pPr>
        <w:spacing w:after="0" w:line="240" w:lineRule="auto"/>
        <w:rPr>
          <w:rFonts w:ascii="Times New Roman" w:eastAsia="Times New Roman" w:hAnsi="Times New Roman" w:cs="Times New Roman"/>
          <w:kern w:val="0"/>
          <w:lang w:eastAsia="en-GB"/>
          <w14:ligatures w14:val="none"/>
        </w:rPr>
      </w:pPr>
      <w:r w:rsidRPr="00A87698">
        <w:rPr>
          <w:rFonts w:ascii="Times New Roman" w:eastAsia="Times New Roman" w:hAnsi="Times New Roman" w:cs="Times New Roman"/>
          <w:noProof/>
          <w:kern w:val="0"/>
          <w:lang w:eastAsia="en-GB"/>
        </w:rPr>
        <w:pict w14:anchorId="2A61471F">
          <v:rect id="_x0000_i1028" alt="" style="width:451.3pt;height:.05pt;mso-width-percent:0;mso-height-percent:0;mso-width-percent:0;mso-height-percent:0" o:hralign="center" o:hrstd="t" o:hr="t" fillcolor="#a0a0a0" stroked="f"/>
        </w:pict>
      </w:r>
    </w:p>
    <w:p w14:paraId="51595937" w14:textId="77777777" w:rsidR="00261A8F" w:rsidRPr="00261A8F" w:rsidRDefault="00261A8F" w:rsidP="00261A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1A8F">
        <w:rPr>
          <w:rFonts w:ascii="Times New Roman" w:eastAsia="Times New Roman" w:hAnsi="Times New Roman" w:cs="Times New Roman"/>
          <w:b/>
          <w:bCs/>
          <w:kern w:val="0"/>
          <w:sz w:val="36"/>
          <w:szCs w:val="36"/>
          <w:lang w:eastAsia="en-GB"/>
          <w14:ligatures w14:val="none"/>
        </w:rPr>
        <w:t>2. The Credit Card Agent</w:t>
      </w:r>
    </w:p>
    <w:p w14:paraId="6BC077D5" w14:textId="77777777" w:rsidR="00261A8F" w:rsidRPr="00261A8F" w:rsidRDefault="00261A8F" w:rsidP="00261A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Role:</w:t>
      </w:r>
      <w:r w:rsidRPr="00261A8F">
        <w:rPr>
          <w:rFonts w:ascii="Times New Roman" w:eastAsia="Times New Roman" w:hAnsi="Times New Roman" w:cs="Times New Roman"/>
          <w:kern w:val="0"/>
          <w:lang w:eastAsia="en-GB"/>
          <w14:ligatures w14:val="none"/>
        </w:rPr>
        <w:t xml:space="preserve"> The "Card Relationship Manager." Focuses on lifecycle management and credit-specific inquiries.</w:t>
      </w:r>
    </w:p>
    <w:p w14:paraId="51C212F3" w14:textId="77777777" w:rsidR="00261A8F" w:rsidRPr="00261A8F" w:rsidRDefault="00261A8F" w:rsidP="00261A8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Key Responsibilities:</w:t>
      </w:r>
    </w:p>
    <w:p w14:paraId="1D5DD5C3" w14:textId="77777777" w:rsidR="00261A8F" w:rsidRPr="00261A8F" w:rsidRDefault="00261A8F" w:rsidP="00261A8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Processing new card applications and checking application status.</w:t>
      </w:r>
    </w:p>
    <w:p w14:paraId="33DE5961" w14:textId="77777777" w:rsidR="00261A8F" w:rsidRPr="00261A8F" w:rsidRDefault="00261A8F" w:rsidP="00261A8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Managing card security (freezing/unfreezing lost cards).</w:t>
      </w:r>
    </w:p>
    <w:p w14:paraId="7417B946" w14:textId="77777777" w:rsidR="00261A8F" w:rsidRPr="00261A8F" w:rsidRDefault="00261A8F" w:rsidP="00261A8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Explaining reward points, statement balances, and due dates.</w:t>
      </w:r>
    </w:p>
    <w:p w14:paraId="4D2BA6DE" w14:textId="77777777" w:rsidR="00261A8F" w:rsidRPr="00261A8F" w:rsidRDefault="00261A8F" w:rsidP="00261A8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API Interactions:</w:t>
      </w:r>
    </w:p>
    <w:p w14:paraId="1EAD76D4" w14:textId="77777777" w:rsidR="00261A8F" w:rsidRPr="00261A8F" w:rsidRDefault="00261A8F" w:rsidP="00261A8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GET /cards/summary</w:t>
      </w:r>
      <w:r w:rsidRPr="00261A8F">
        <w:rPr>
          <w:rFonts w:ascii="Times New Roman" w:eastAsia="Times New Roman" w:hAnsi="Times New Roman" w:cs="Times New Roman"/>
          <w:kern w:val="0"/>
          <w:lang w:eastAsia="en-GB"/>
          <w14:ligatures w14:val="none"/>
        </w:rPr>
        <w:t>: Fetches card limit, used balance, and due date.</w:t>
      </w:r>
    </w:p>
    <w:p w14:paraId="7FB4773B" w14:textId="77777777" w:rsidR="00261A8F" w:rsidRPr="00261A8F" w:rsidRDefault="00261A8F" w:rsidP="00261A8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PATCH /cards/status</w:t>
      </w:r>
      <w:r w:rsidRPr="00261A8F">
        <w:rPr>
          <w:rFonts w:ascii="Times New Roman" w:eastAsia="Times New Roman" w:hAnsi="Times New Roman" w:cs="Times New Roman"/>
          <w:kern w:val="0"/>
          <w:lang w:eastAsia="en-GB"/>
          <w14:ligatures w14:val="none"/>
        </w:rPr>
        <w:t xml:space="preserve">: Updates card state (e.g., </w:t>
      </w:r>
      <w:r w:rsidRPr="00261A8F">
        <w:rPr>
          <w:rFonts w:ascii="Courier New" w:eastAsia="Times New Roman" w:hAnsi="Courier New" w:cs="Courier New"/>
          <w:kern w:val="0"/>
          <w:sz w:val="20"/>
          <w:szCs w:val="20"/>
          <w:lang w:eastAsia="en-GB"/>
          <w14:ligatures w14:val="none"/>
        </w:rPr>
        <w:t>ACTIVE</w:t>
      </w:r>
      <w:r w:rsidRPr="00261A8F">
        <w:rPr>
          <w:rFonts w:ascii="Times New Roman" w:eastAsia="Times New Roman" w:hAnsi="Times New Roman" w:cs="Times New Roman"/>
          <w:kern w:val="0"/>
          <w:lang w:eastAsia="en-GB"/>
          <w14:ligatures w14:val="none"/>
        </w:rPr>
        <w:t xml:space="preserve"> to </w:t>
      </w:r>
      <w:r w:rsidRPr="00261A8F">
        <w:rPr>
          <w:rFonts w:ascii="Courier New" w:eastAsia="Times New Roman" w:hAnsi="Courier New" w:cs="Courier New"/>
          <w:kern w:val="0"/>
          <w:sz w:val="20"/>
          <w:szCs w:val="20"/>
          <w:lang w:eastAsia="en-GB"/>
          <w14:ligatures w14:val="none"/>
        </w:rPr>
        <w:t>FROZEN</w:t>
      </w:r>
      <w:r w:rsidRPr="00261A8F">
        <w:rPr>
          <w:rFonts w:ascii="Times New Roman" w:eastAsia="Times New Roman" w:hAnsi="Times New Roman" w:cs="Times New Roman"/>
          <w:kern w:val="0"/>
          <w:lang w:eastAsia="en-GB"/>
          <w14:ligatures w14:val="none"/>
        </w:rPr>
        <w:t>).</w:t>
      </w:r>
    </w:p>
    <w:p w14:paraId="494F18EE" w14:textId="77777777" w:rsidR="00261A8F" w:rsidRPr="00261A8F" w:rsidRDefault="00261A8F" w:rsidP="00261A8F">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POST /cards/apply</w:t>
      </w:r>
      <w:r w:rsidRPr="00261A8F">
        <w:rPr>
          <w:rFonts w:ascii="Times New Roman" w:eastAsia="Times New Roman" w:hAnsi="Times New Roman" w:cs="Times New Roman"/>
          <w:kern w:val="0"/>
          <w:lang w:eastAsia="en-GB"/>
          <w14:ligatures w14:val="none"/>
        </w:rPr>
        <w:t>: Submits user data for a new credit line.</w:t>
      </w:r>
    </w:p>
    <w:p w14:paraId="7A7C3E18" w14:textId="77777777" w:rsidR="00261A8F" w:rsidRPr="00261A8F" w:rsidRDefault="00A87698" w:rsidP="00261A8F">
      <w:pPr>
        <w:spacing w:after="0" w:line="240" w:lineRule="auto"/>
        <w:rPr>
          <w:rFonts w:ascii="Times New Roman" w:eastAsia="Times New Roman" w:hAnsi="Times New Roman" w:cs="Times New Roman"/>
          <w:kern w:val="0"/>
          <w:lang w:eastAsia="en-GB"/>
          <w14:ligatures w14:val="none"/>
        </w:rPr>
      </w:pPr>
      <w:r w:rsidRPr="00A87698">
        <w:rPr>
          <w:rFonts w:ascii="Times New Roman" w:eastAsia="Times New Roman" w:hAnsi="Times New Roman" w:cs="Times New Roman"/>
          <w:noProof/>
          <w:kern w:val="0"/>
          <w:lang w:eastAsia="en-GB"/>
        </w:rPr>
        <w:pict w14:anchorId="5F918063">
          <v:rect id="_x0000_i1027" alt="" style="width:451.3pt;height:.05pt;mso-width-percent:0;mso-height-percent:0;mso-width-percent:0;mso-height-percent:0" o:hralign="center" o:hrstd="t" o:hr="t" fillcolor="#a0a0a0" stroked="f"/>
        </w:pict>
      </w:r>
    </w:p>
    <w:p w14:paraId="0B67248B" w14:textId="77777777" w:rsidR="00261A8F" w:rsidRPr="00261A8F" w:rsidRDefault="00261A8F" w:rsidP="00261A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1A8F">
        <w:rPr>
          <w:rFonts w:ascii="Times New Roman" w:eastAsia="Times New Roman" w:hAnsi="Times New Roman" w:cs="Times New Roman"/>
          <w:b/>
          <w:bCs/>
          <w:kern w:val="0"/>
          <w:sz w:val="36"/>
          <w:szCs w:val="36"/>
          <w:lang w:eastAsia="en-GB"/>
          <w14:ligatures w14:val="none"/>
        </w:rPr>
        <w:t>3. The Loan Agent</w:t>
      </w:r>
    </w:p>
    <w:p w14:paraId="0EF1ABB6" w14:textId="77777777" w:rsidR="00261A8F" w:rsidRPr="00261A8F" w:rsidRDefault="00261A8F" w:rsidP="00261A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Role:</w:t>
      </w:r>
      <w:r w:rsidRPr="00261A8F">
        <w:rPr>
          <w:rFonts w:ascii="Times New Roman" w:eastAsia="Times New Roman" w:hAnsi="Times New Roman" w:cs="Times New Roman"/>
          <w:kern w:val="0"/>
          <w:lang w:eastAsia="en-GB"/>
          <w14:ligatures w14:val="none"/>
        </w:rPr>
        <w:t xml:space="preserve"> The "Credit Officer." Handles complex, long-term financial products.</w:t>
      </w:r>
    </w:p>
    <w:p w14:paraId="685515F8" w14:textId="77777777" w:rsidR="00261A8F" w:rsidRPr="00261A8F" w:rsidRDefault="00261A8F" w:rsidP="00261A8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Key Responsibilities:</w:t>
      </w:r>
    </w:p>
    <w:p w14:paraId="2338B56B" w14:textId="77777777" w:rsidR="00261A8F" w:rsidRPr="00261A8F" w:rsidRDefault="00261A8F" w:rsidP="00261A8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Providing personalized loan quotes based on interest rates.</w:t>
      </w:r>
    </w:p>
    <w:p w14:paraId="51949A0B" w14:textId="77777777" w:rsidR="00261A8F" w:rsidRPr="00261A8F" w:rsidRDefault="00261A8F" w:rsidP="00261A8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Calculating Monthly Installments (EMI) using specific formulas.</w:t>
      </w:r>
    </w:p>
    <w:p w14:paraId="4CE67F79" w14:textId="77777777" w:rsidR="00261A8F" w:rsidRPr="00261A8F" w:rsidRDefault="00261A8F" w:rsidP="00261A8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Initiating the document upload process for personal or home loans.</w:t>
      </w:r>
    </w:p>
    <w:p w14:paraId="41B518E0" w14:textId="77777777" w:rsidR="00261A8F" w:rsidRPr="00261A8F" w:rsidRDefault="00261A8F" w:rsidP="00261A8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API Interactions:</w:t>
      </w:r>
    </w:p>
    <w:p w14:paraId="5B8833FF" w14:textId="77777777" w:rsidR="00261A8F" w:rsidRPr="00261A8F" w:rsidRDefault="00261A8F" w:rsidP="00261A8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GET /loans/eligibility</w:t>
      </w:r>
      <w:r w:rsidRPr="00261A8F">
        <w:rPr>
          <w:rFonts w:ascii="Times New Roman" w:eastAsia="Times New Roman" w:hAnsi="Times New Roman" w:cs="Times New Roman"/>
          <w:kern w:val="0"/>
          <w:lang w:eastAsia="en-GB"/>
          <w14:ligatures w14:val="none"/>
        </w:rPr>
        <w:t>: Checks if the user qualifies for a specific amount.</w:t>
      </w:r>
    </w:p>
    <w:p w14:paraId="133FA9B0" w14:textId="77777777" w:rsidR="00261A8F" w:rsidRPr="00261A8F" w:rsidRDefault="00261A8F" w:rsidP="00261A8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POST /loans/calculator</w:t>
      </w:r>
      <w:r w:rsidRPr="00261A8F">
        <w:rPr>
          <w:rFonts w:ascii="Times New Roman" w:eastAsia="Times New Roman" w:hAnsi="Times New Roman" w:cs="Times New Roman"/>
          <w:kern w:val="0"/>
          <w:lang w:eastAsia="en-GB"/>
          <w14:ligatures w14:val="none"/>
        </w:rPr>
        <w:t>: Returns an amortization schedule.</w:t>
      </w:r>
    </w:p>
    <w:p w14:paraId="0C5D7592" w14:textId="77777777" w:rsidR="00261A8F" w:rsidRPr="00261A8F" w:rsidRDefault="00261A8F" w:rsidP="00261A8F">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GET /loans/active</w:t>
      </w:r>
      <w:r w:rsidRPr="00261A8F">
        <w:rPr>
          <w:rFonts w:ascii="Times New Roman" w:eastAsia="Times New Roman" w:hAnsi="Times New Roman" w:cs="Times New Roman"/>
          <w:kern w:val="0"/>
          <w:lang w:eastAsia="en-GB"/>
          <w14:ligatures w14:val="none"/>
        </w:rPr>
        <w:t>: Displays current outstanding loan balances and remaining tenure.</w:t>
      </w:r>
    </w:p>
    <w:p w14:paraId="78741117" w14:textId="77777777" w:rsidR="00261A8F" w:rsidRPr="00261A8F" w:rsidRDefault="00A87698" w:rsidP="00261A8F">
      <w:pPr>
        <w:spacing w:after="0" w:line="240" w:lineRule="auto"/>
        <w:rPr>
          <w:rFonts w:ascii="Times New Roman" w:eastAsia="Times New Roman" w:hAnsi="Times New Roman" w:cs="Times New Roman"/>
          <w:kern w:val="0"/>
          <w:lang w:eastAsia="en-GB"/>
          <w14:ligatures w14:val="none"/>
        </w:rPr>
      </w:pPr>
      <w:r w:rsidRPr="00A87698">
        <w:rPr>
          <w:rFonts w:ascii="Times New Roman" w:eastAsia="Times New Roman" w:hAnsi="Times New Roman" w:cs="Times New Roman"/>
          <w:noProof/>
          <w:kern w:val="0"/>
          <w:lang w:eastAsia="en-GB"/>
        </w:rPr>
        <w:pict w14:anchorId="552E3473">
          <v:rect id="_x0000_i1026" alt="" style="width:451.3pt;height:.05pt;mso-width-percent:0;mso-height-percent:0;mso-width-percent:0;mso-height-percent:0" o:hralign="center" o:hrstd="t" o:hr="t" fillcolor="#a0a0a0" stroked="f"/>
        </w:pict>
      </w:r>
    </w:p>
    <w:p w14:paraId="17C0A242" w14:textId="77777777" w:rsidR="00261A8F" w:rsidRPr="00261A8F" w:rsidRDefault="00261A8F" w:rsidP="00261A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61A8F">
        <w:rPr>
          <w:rFonts w:ascii="Times New Roman" w:eastAsia="Times New Roman" w:hAnsi="Times New Roman" w:cs="Times New Roman"/>
          <w:b/>
          <w:bCs/>
          <w:kern w:val="0"/>
          <w:sz w:val="36"/>
          <w:szCs w:val="36"/>
          <w:lang w:eastAsia="en-GB"/>
          <w14:ligatures w14:val="none"/>
        </w:rPr>
        <w:t>4. The Manager Agent (Account &amp; Profile)</w:t>
      </w:r>
    </w:p>
    <w:p w14:paraId="541D7E0A" w14:textId="77777777" w:rsidR="00261A8F" w:rsidRPr="00261A8F" w:rsidRDefault="00261A8F" w:rsidP="00261A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Role:</w:t>
      </w:r>
      <w:r w:rsidRPr="00261A8F">
        <w:rPr>
          <w:rFonts w:ascii="Times New Roman" w:eastAsia="Times New Roman" w:hAnsi="Times New Roman" w:cs="Times New Roman"/>
          <w:kern w:val="0"/>
          <w:lang w:eastAsia="en-GB"/>
          <w14:ligatures w14:val="none"/>
        </w:rPr>
        <w:t xml:space="preserve"> The "Orchestrator &amp; Gatekeeper." This is usually the first point of contact and the provider of "Source of Truth" data for the other agents.</w:t>
      </w:r>
    </w:p>
    <w:p w14:paraId="0A792B17" w14:textId="77777777" w:rsidR="00261A8F" w:rsidRPr="00261A8F" w:rsidRDefault="00261A8F" w:rsidP="00261A8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Key Responsibilities:</w:t>
      </w:r>
    </w:p>
    <w:p w14:paraId="6576C295" w14:textId="77777777" w:rsidR="00261A8F" w:rsidRPr="00261A8F" w:rsidRDefault="00261A8F" w:rsidP="00261A8F">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Identity &amp; Access:</w:t>
      </w:r>
      <w:r w:rsidRPr="00261A8F">
        <w:rPr>
          <w:rFonts w:ascii="Times New Roman" w:eastAsia="Times New Roman" w:hAnsi="Times New Roman" w:cs="Times New Roman"/>
          <w:kern w:val="0"/>
          <w:lang w:eastAsia="en-GB"/>
          <w14:ligatures w14:val="none"/>
        </w:rPr>
        <w:t xml:space="preserve"> Verifying the user's identity and providing the </w:t>
      </w:r>
      <w:r w:rsidRPr="00261A8F">
        <w:rPr>
          <w:rFonts w:ascii="Courier New" w:eastAsia="Times New Roman" w:hAnsi="Courier New" w:cs="Courier New"/>
          <w:kern w:val="0"/>
          <w:sz w:val="20"/>
          <w:szCs w:val="20"/>
          <w:lang w:eastAsia="en-GB"/>
          <w14:ligatures w14:val="none"/>
        </w:rPr>
        <w:t>UUID</w:t>
      </w:r>
      <w:r w:rsidRPr="00261A8F">
        <w:rPr>
          <w:rFonts w:ascii="Times New Roman" w:eastAsia="Times New Roman" w:hAnsi="Times New Roman" w:cs="Times New Roman"/>
          <w:kern w:val="0"/>
          <w:lang w:eastAsia="en-GB"/>
          <w14:ligatures w14:val="none"/>
        </w:rPr>
        <w:t xml:space="preserve"> to other agents.</w:t>
      </w:r>
    </w:p>
    <w:p w14:paraId="1813B4EF" w14:textId="77777777" w:rsidR="00261A8F" w:rsidRPr="00261A8F" w:rsidRDefault="00261A8F" w:rsidP="00261A8F">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Data Provisioning:</w:t>
      </w:r>
      <w:r w:rsidRPr="00261A8F">
        <w:rPr>
          <w:rFonts w:ascii="Times New Roman" w:eastAsia="Times New Roman" w:hAnsi="Times New Roman" w:cs="Times New Roman"/>
          <w:kern w:val="0"/>
          <w:lang w:eastAsia="en-GB"/>
          <w14:ligatures w14:val="none"/>
        </w:rPr>
        <w:t xml:space="preserve"> Serving account numbers, balances, and profile info (email, phone) to the specialized agents.</w:t>
      </w:r>
    </w:p>
    <w:p w14:paraId="4710F064" w14:textId="77777777" w:rsidR="00261A8F" w:rsidRPr="00261A8F" w:rsidRDefault="00261A8F" w:rsidP="00261A8F">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Routing:</w:t>
      </w:r>
      <w:r w:rsidRPr="00261A8F">
        <w:rPr>
          <w:rFonts w:ascii="Times New Roman" w:eastAsia="Times New Roman" w:hAnsi="Times New Roman" w:cs="Times New Roman"/>
          <w:kern w:val="0"/>
          <w:lang w:eastAsia="en-GB"/>
          <w14:ligatures w14:val="none"/>
        </w:rPr>
        <w:t xml:space="preserve"> If a user says "I want to pay my bill," the Manager routes the intent to the Transaction Agent.</w:t>
      </w:r>
    </w:p>
    <w:p w14:paraId="6FE315AD" w14:textId="77777777" w:rsidR="00261A8F" w:rsidRPr="00261A8F" w:rsidRDefault="00261A8F" w:rsidP="00261A8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lastRenderedPageBreak/>
        <w:t>API Interactions:</w:t>
      </w:r>
    </w:p>
    <w:p w14:paraId="75C37685" w14:textId="77777777" w:rsidR="00261A8F" w:rsidRPr="00261A8F" w:rsidRDefault="00261A8F" w:rsidP="00261A8F">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GET /user/profile</w:t>
      </w:r>
      <w:r w:rsidRPr="00261A8F">
        <w:rPr>
          <w:rFonts w:ascii="Times New Roman" w:eastAsia="Times New Roman" w:hAnsi="Times New Roman" w:cs="Times New Roman"/>
          <w:kern w:val="0"/>
          <w:lang w:eastAsia="en-GB"/>
          <w14:ligatures w14:val="none"/>
        </w:rPr>
        <w:t>: Basic KYC details.</w:t>
      </w:r>
    </w:p>
    <w:p w14:paraId="66A6C313" w14:textId="77777777" w:rsidR="00261A8F" w:rsidRPr="00261A8F" w:rsidRDefault="00261A8F" w:rsidP="00261A8F">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GET /accounts/list</w:t>
      </w:r>
      <w:r w:rsidRPr="00261A8F">
        <w:rPr>
          <w:rFonts w:ascii="Times New Roman" w:eastAsia="Times New Roman" w:hAnsi="Times New Roman" w:cs="Times New Roman"/>
          <w:kern w:val="0"/>
          <w:lang w:eastAsia="en-GB"/>
          <w14:ligatures w14:val="none"/>
        </w:rPr>
        <w:t>: Returns all accounts (Savings, Current) linked to the user.</w:t>
      </w:r>
    </w:p>
    <w:p w14:paraId="2696AC5C" w14:textId="77777777" w:rsidR="00261A8F" w:rsidRPr="00261A8F" w:rsidRDefault="00261A8F" w:rsidP="00261A8F">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Courier New" w:eastAsia="Times New Roman" w:hAnsi="Courier New" w:cs="Courier New"/>
          <w:kern w:val="0"/>
          <w:sz w:val="20"/>
          <w:szCs w:val="20"/>
          <w:lang w:eastAsia="en-GB"/>
          <w14:ligatures w14:val="none"/>
        </w:rPr>
        <w:t>PATCH /user/update</w:t>
      </w:r>
      <w:r w:rsidRPr="00261A8F">
        <w:rPr>
          <w:rFonts w:ascii="Times New Roman" w:eastAsia="Times New Roman" w:hAnsi="Times New Roman" w:cs="Times New Roman"/>
          <w:kern w:val="0"/>
          <w:lang w:eastAsia="en-GB"/>
          <w14:ligatures w14:val="none"/>
        </w:rPr>
        <w:t>: Updates contact information or communication preferences.</w:t>
      </w:r>
    </w:p>
    <w:p w14:paraId="7D5F13F1" w14:textId="77777777" w:rsidR="00261A8F" w:rsidRPr="00261A8F" w:rsidRDefault="00A87698" w:rsidP="00261A8F">
      <w:pPr>
        <w:spacing w:after="0" w:line="240" w:lineRule="auto"/>
        <w:rPr>
          <w:rFonts w:ascii="Times New Roman" w:eastAsia="Times New Roman" w:hAnsi="Times New Roman" w:cs="Times New Roman"/>
          <w:kern w:val="0"/>
          <w:lang w:eastAsia="en-GB"/>
          <w14:ligatures w14:val="none"/>
        </w:rPr>
      </w:pPr>
      <w:r w:rsidRPr="00A87698">
        <w:rPr>
          <w:rFonts w:ascii="Times New Roman" w:eastAsia="Times New Roman" w:hAnsi="Times New Roman" w:cs="Times New Roman"/>
          <w:noProof/>
          <w:kern w:val="0"/>
          <w:lang w:eastAsia="en-GB"/>
        </w:rPr>
        <w:pict w14:anchorId="6B238927">
          <v:rect id="_x0000_i1025" alt="" style="width:451.3pt;height:.05pt;mso-width-percent:0;mso-height-percent:0;mso-width-percent:0;mso-height-percent:0" o:hralign="center" o:hrstd="t" o:hr="t" fillcolor="#a0a0a0" stroked="f"/>
        </w:pict>
      </w:r>
    </w:p>
    <w:p w14:paraId="438D128A" w14:textId="77777777" w:rsidR="00261A8F" w:rsidRPr="00261A8F" w:rsidRDefault="00261A8F" w:rsidP="00261A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61A8F">
        <w:rPr>
          <w:rFonts w:ascii="Times New Roman" w:eastAsia="Times New Roman" w:hAnsi="Times New Roman" w:cs="Times New Roman"/>
          <w:b/>
          <w:bCs/>
          <w:kern w:val="0"/>
          <w:sz w:val="27"/>
          <w:szCs w:val="27"/>
          <w:lang w:eastAsia="en-GB"/>
          <w14:ligatures w14:val="none"/>
        </w:rPr>
        <w:t>Suggested Agent Interaction Logic</w:t>
      </w:r>
    </w:p>
    <w:p w14:paraId="160D1A11" w14:textId="77777777" w:rsidR="00261A8F" w:rsidRPr="00261A8F" w:rsidRDefault="00261A8F" w:rsidP="00261A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 xml:space="preserve">To make this seamless, use an </w:t>
      </w:r>
      <w:r w:rsidRPr="00261A8F">
        <w:rPr>
          <w:rFonts w:ascii="Times New Roman" w:eastAsia="Times New Roman" w:hAnsi="Times New Roman" w:cs="Times New Roman"/>
          <w:b/>
          <w:bCs/>
          <w:kern w:val="0"/>
          <w:lang w:eastAsia="en-GB"/>
          <w14:ligatures w14:val="none"/>
        </w:rPr>
        <w:t>Orchestrator Pattern</w:t>
      </w:r>
      <w:r w:rsidRPr="00261A8F">
        <w:rPr>
          <w:rFonts w:ascii="Times New Roman" w:eastAsia="Times New Roman" w:hAnsi="Times New Roman" w:cs="Times New Roman"/>
          <w:kern w:val="0"/>
          <w:lang w:eastAsia="en-GB"/>
          <w14:ligatures w14:val="none"/>
        </w:rPr>
        <w:t>:</w:t>
      </w:r>
    </w:p>
    <w:p w14:paraId="0FADC12A" w14:textId="77777777" w:rsidR="00261A8F" w:rsidRPr="00261A8F" w:rsidRDefault="00261A8F" w:rsidP="00261A8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 xml:space="preserve">The </w:t>
      </w:r>
      <w:r w:rsidRPr="00261A8F">
        <w:rPr>
          <w:rFonts w:ascii="Times New Roman" w:eastAsia="Times New Roman" w:hAnsi="Times New Roman" w:cs="Times New Roman"/>
          <w:b/>
          <w:bCs/>
          <w:kern w:val="0"/>
          <w:lang w:eastAsia="en-GB"/>
          <w14:ligatures w14:val="none"/>
        </w:rPr>
        <w:t>Manager Agent</w:t>
      </w:r>
      <w:r w:rsidRPr="00261A8F">
        <w:rPr>
          <w:rFonts w:ascii="Times New Roman" w:eastAsia="Times New Roman" w:hAnsi="Times New Roman" w:cs="Times New Roman"/>
          <w:kern w:val="0"/>
          <w:lang w:eastAsia="en-GB"/>
          <w14:ligatures w14:val="none"/>
        </w:rPr>
        <w:t xml:space="preserve"> receives the initial prompt.</w:t>
      </w:r>
    </w:p>
    <w:p w14:paraId="17D82A92" w14:textId="77777777" w:rsidR="00261A8F" w:rsidRPr="00261A8F" w:rsidRDefault="00261A8F" w:rsidP="00261A8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 xml:space="preserve">It calls </w:t>
      </w:r>
      <w:r w:rsidRPr="00261A8F">
        <w:rPr>
          <w:rFonts w:ascii="Courier New" w:eastAsia="Times New Roman" w:hAnsi="Courier New" w:cs="Courier New"/>
          <w:kern w:val="0"/>
          <w:sz w:val="20"/>
          <w:szCs w:val="20"/>
          <w:lang w:eastAsia="en-GB"/>
          <w14:ligatures w14:val="none"/>
        </w:rPr>
        <w:t>GET /user/profile</w:t>
      </w:r>
      <w:r w:rsidRPr="00261A8F">
        <w:rPr>
          <w:rFonts w:ascii="Times New Roman" w:eastAsia="Times New Roman" w:hAnsi="Times New Roman" w:cs="Times New Roman"/>
          <w:kern w:val="0"/>
          <w:lang w:eastAsia="en-GB"/>
          <w14:ligatures w14:val="none"/>
        </w:rPr>
        <w:t xml:space="preserve"> to understand who the user is.</w:t>
      </w:r>
    </w:p>
    <w:p w14:paraId="5AE5F35C" w14:textId="77777777" w:rsidR="00261A8F" w:rsidRPr="00261A8F" w:rsidRDefault="00261A8F" w:rsidP="00261A8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kern w:val="0"/>
          <w:lang w:eastAsia="en-GB"/>
          <w14:ligatures w14:val="none"/>
        </w:rPr>
        <w:t xml:space="preserve">If the intent is specialized (e.g., "What is my interest rate?"), the Manager passes the </w:t>
      </w:r>
      <w:r w:rsidRPr="00261A8F">
        <w:rPr>
          <w:rFonts w:ascii="Courier New" w:eastAsia="Times New Roman" w:hAnsi="Courier New" w:cs="Courier New"/>
          <w:kern w:val="0"/>
          <w:sz w:val="20"/>
          <w:szCs w:val="20"/>
          <w:lang w:eastAsia="en-GB"/>
          <w14:ligatures w14:val="none"/>
        </w:rPr>
        <w:t>account_id</w:t>
      </w:r>
      <w:r w:rsidRPr="00261A8F">
        <w:rPr>
          <w:rFonts w:ascii="Times New Roman" w:eastAsia="Times New Roman" w:hAnsi="Times New Roman" w:cs="Times New Roman"/>
          <w:kern w:val="0"/>
          <w:lang w:eastAsia="en-GB"/>
          <w14:ligatures w14:val="none"/>
        </w:rPr>
        <w:t xml:space="preserve"> and context to the </w:t>
      </w:r>
      <w:r w:rsidRPr="00261A8F">
        <w:rPr>
          <w:rFonts w:ascii="Times New Roman" w:eastAsia="Times New Roman" w:hAnsi="Times New Roman" w:cs="Times New Roman"/>
          <w:b/>
          <w:bCs/>
          <w:kern w:val="0"/>
          <w:lang w:eastAsia="en-GB"/>
          <w14:ligatures w14:val="none"/>
        </w:rPr>
        <w:t>Loan Agent</w:t>
      </w:r>
      <w:r w:rsidRPr="00261A8F">
        <w:rPr>
          <w:rFonts w:ascii="Times New Roman" w:eastAsia="Times New Roman" w:hAnsi="Times New Roman" w:cs="Times New Roman"/>
          <w:kern w:val="0"/>
          <w:lang w:eastAsia="en-GB"/>
          <w14:ligatures w14:val="none"/>
        </w:rPr>
        <w:t>.</w:t>
      </w:r>
    </w:p>
    <w:p w14:paraId="42B605D6" w14:textId="77777777" w:rsidR="00261A8F" w:rsidRPr="00261A8F" w:rsidRDefault="00261A8F" w:rsidP="00261A8F">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1A8F">
        <w:rPr>
          <w:rFonts w:ascii="Times New Roman" w:eastAsia="Times New Roman" w:hAnsi="Times New Roman" w:cs="Times New Roman"/>
          <w:b/>
          <w:bCs/>
          <w:kern w:val="0"/>
          <w:lang w:eastAsia="en-GB"/>
          <w14:ligatures w14:val="none"/>
        </w:rPr>
        <w:t>Pro-Tip:</w:t>
      </w:r>
      <w:r w:rsidRPr="00261A8F">
        <w:rPr>
          <w:rFonts w:ascii="Times New Roman" w:eastAsia="Times New Roman" w:hAnsi="Times New Roman" w:cs="Times New Roman"/>
          <w:kern w:val="0"/>
          <w:lang w:eastAsia="en-GB"/>
          <w14:ligatures w14:val="none"/>
        </w:rPr>
        <w:t xml:space="preserve"> Ensure your APIs use scoped OAuth tokens. The Transaction Agent should have </w:t>
      </w:r>
      <w:r w:rsidRPr="00261A8F">
        <w:rPr>
          <w:rFonts w:ascii="Courier New" w:eastAsia="Times New Roman" w:hAnsi="Courier New" w:cs="Courier New"/>
          <w:kern w:val="0"/>
          <w:sz w:val="20"/>
          <w:szCs w:val="20"/>
          <w:lang w:eastAsia="en-GB"/>
          <w14:ligatures w14:val="none"/>
        </w:rPr>
        <w:t>write</w:t>
      </w:r>
      <w:r w:rsidRPr="00261A8F">
        <w:rPr>
          <w:rFonts w:ascii="Times New Roman" w:eastAsia="Times New Roman" w:hAnsi="Times New Roman" w:cs="Times New Roman"/>
          <w:kern w:val="0"/>
          <w:lang w:eastAsia="en-GB"/>
          <w14:ligatures w14:val="none"/>
        </w:rPr>
        <w:t xml:space="preserve"> access to ledger APIs, while the Manager Agent might only need </w:t>
      </w:r>
      <w:r w:rsidRPr="00261A8F">
        <w:rPr>
          <w:rFonts w:ascii="Courier New" w:eastAsia="Times New Roman" w:hAnsi="Courier New" w:cs="Courier New"/>
          <w:kern w:val="0"/>
          <w:sz w:val="20"/>
          <w:szCs w:val="20"/>
          <w:lang w:eastAsia="en-GB"/>
          <w14:ligatures w14:val="none"/>
        </w:rPr>
        <w:t>read</w:t>
      </w:r>
      <w:r w:rsidRPr="00261A8F">
        <w:rPr>
          <w:rFonts w:ascii="Times New Roman" w:eastAsia="Times New Roman" w:hAnsi="Times New Roman" w:cs="Times New Roman"/>
          <w:kern w:val="0"/>
          <w:lang w:eastAsia="en-GB"/>
          <w14:ligatures w14:val="none"/>
        </w:rPr>
        <w:t xml:space="preserve"> access to profile data.</w:t>
      </w:r>
    </w:p>
    <w:p w14:paraId="49FB3980" w14:textId="77777777" w:rsidR="00261A8F" w:rsidRPr="005940A0" w:rsidRDefault="00261A8F" w:rsidP="00261A8F">
      <w:pPr>
        <w:spacing w:after="0" w:line="240" w:lineRule="auto"/>
        <w:textAlignment w:val="center"/>
        <w:rPr>
          <w:rFonts w:ascii="Calibri" w:eastAsia="Times New Roman" w:hAnsi="Calibri" w:cs="Calibri"/>
          <w:kern w:val="0"/>
          <w:sz w:val="22"/>
          <w:szCs w:val="22"/>
          <w:lang w:val="en-GB" w:eastAsia="en-GB"/>
          <w14:ligatures w14:val="none"/>
        </w:rPr>
      </w:pPr>
    </w:p>
    <w:p w14:paraId="6468A2AC" w14:textId="77777777" w:rsidR="005940A0" w:rsidRPr="005940A0" w:rsidRDefault="005940A0" w:rsidP="005940A0">
      <w:pPr>
        <w:spacing w:after="0" w:line="240" w:lineRule="auto"/>
        <w:rPr>
          <w:rFonts w:ascii="Calibri" w:eastAsia="Times New Roman" w:hAnsi="Calibri" w:cs="Calibri"/>
          <w:kern w:val="0"/>
          <w:sz w:val="32"/>
          <w:szCs w:val="32"/>
          <w:lang w:val="en-GB" w:eastAsia="en-GB"/>
          <w14:ligatures w14:val="none"/>
        </w:rPr>
      </w:pPr>
      <w:r w:rsidRPr="005940A0">
        <w:rPr>
          <w:rFonts w:ascii="Calibri" w:eastAsia="Times New Roman" w:hAnsi="Calibri" w:cs="Calibri"/>
          <w:b/>
          <w:bCs/>
          <w:kern w:val="0"/>
          <w:sz w:val="32"/>
          <w:szCs w:val="32"/>
          <w:lang w:val="en-GB" w:eastAsia="en-GB"/>
          <w14:ligatures w14:val="none"/>
        </w:rPr>
        <w:t>3. Technical Implementation Details</w:t>
      </w:r>
    </w:p>
    <w:p w14:paraId="1D357EBF" w14:textId="77777777" w:rsidR="005940A0" w:rsidRPr="005940A0" w:rsidRDefault="005940A0" w:rsidP="005940A0">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Frontend:</w:t>
      </w:r>
      <w:r w:rsidRPr="005940A0">
        <w:rPr>
          <w:rFonts w:ascii="Calibri" w:eastAsia="Times New Roman" w:hAnsi="Calibri" w:cs="Calibri"/>
          <w:kern w:val="0"/>
          <w:sz w:val="22"/>
          <w:szCs w:val="22"/>
          <w:lang w:val="en-GB" w:eastAsia="en-GB"/>
          <w14:ligatures w14:val="none"/>
        </w:rPr>
        <w:t xml:space="preserve"> Use React/Next.js with tailwind for the UI. Ensure the </w:t>
      </w:r>
      <w:r w:rsidRPr="005940A0">
        <w:rPr>
          <w:rFonts w:ascii="Calibri" w:eastAsia="Times New Roman" w:hAnsi="Calibri" w:cs="Calibri"/>
          <w:b/>
          <w:bCs/>
          <w:kern w:val="0"/>
          <w:sz w:val="22"/>
          <w:szCs w:val="22"/>
          <w:lang w:val="en-US" w:eastAsia="en-GB"/>
          <w14:ligatures w14:val="none"/>
        </w:rPr>
        <w:t>Chatbot</w:t>
      </w:r>
      <w:r w:rsidRPr="005940A0">
        <w:rPr>
          <w:rFonts w:ascii="Calibri" w:eastAsia="Times New Roman" w:hAnsi="Calibri" w:cs="Calibri"/>
          <w:kern w:val="0"/>
          <w:sz w:val="22"/>
          <w:szCs w:val="22"/>
          <w:lang w:val="en-GB" w:eastAsia="en-GB"/>
          <w14:ligatures w14:val="none"/>
        </w:rPr>
        <w:t xml:space="preserve"> can "understand" intent (e.g., "Transfer 500 to OW12345") and call the respective Microservice API.</w:t>
      </w:r>
    </w:p>
    <w:p w14:paraId="284C2C32" w14:textId="77777777" w:rsidR="005940A0" w:rsidRPr="005940A0" w:rsidRDefault="005940A0" w:rsidP="005940A0">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State Management:</w:t>
      </w:r>
      <w:r w:rsidRPr="005940A0">
        <w:rPr>
          <w:rFonts w:ascii="Calibri" w:eastAsia="Times New Roman" w:hAnsi="Calibri" w:cs="Calibri"/>
          <w:kern w:val="0"/>
          <w:sz w:val="22"/>
          <w:szCs w:val="22"/>
          <w:lang w:val="en-GB" w:eastAsia="en-GB"/>
          <w14:ligatures w14:val="none"/>
        </w:rPr>
        <w:t xml:space="preserve"> Use reusable hooks for fetching balance, transaction history, and loan status.</w:t>
      </w:r>
    </w:p>
    <w:p w14:paraId="0D484698" w14:textId="77777777" w:rsidR="005940A0" w:rsidRPr="005940A0" w:rsidRDefault="005940A0" w:rsidP="005940A0">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Security Simulation:</w:t>
      </w:r>
      <w:r w:rsidRPr="005940A0">
        <w:rPr>
          <w:rFonts w:ascii="Calibri" w:eastAsia="Times New Roman" w:hAnsi="Calibri" w:cs="Calibri"/>
          <w:kern w:val="0"/>
          <w:sz w:val="22"/>
          <w:szCs w:val="22"/>
          <w:lang w:val="en-GB" w:eastAsia="en-GB"/>
          <w14:ligatures w14:val="none"/>
        </w:rPr>
        <w:t xml:space="preserve"> Implement a "Security Shield" dashboard component that visualizes the status of the optional cyber-security application (e.g., Real-time monitoring, VPN status).</w:t>
      </w:r>
    </w:p>
    <w:p w14:paraId="28C8F330" w14:textId="77777777" w:rsidR="005940A0" w:rsidRPr="005940A0" w:rsidRDefault="005940A0" w:rsidP="005940A0">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I will Pass credential for GEMINI api key, Mongo DB(Cloud.mongoDB.com, kafka ( Aiven platform)</w:t>
      </w:r>
    </w:p>
    <w:p w14:paraId="4026343B" w14:textId="77777777" w:rsidR="005940A0" w:rsidRPr="005940A0" w:rsidRDefault="005940A0" w:rsidP="005940A0">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Have some key miroservice 1. Notification service 2. Customer service 3. Transaction service 4. account service(open account, search account, 5. Auth service( user can login using their google account) 6. Insurance service( for Cyber insurance) 7. card service 8. Lending service Each microservice should have their own DB in MongoDB</w:t>
      </w:r>
    </w:p>
    <w:p w14:paraId="14AE9354" w14:textId="77777777" w:rsidR="005940A0" w:rsidRPr="005940A0" w:rsidRDefault="005940A0" w:rsidP="005940A0">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5940A0">
        <w:rPr>
          <w:rFonts w:ascii="Calibri" w:eastAsia="Times New Roman" w:hAnsi="Calibri" w:cs="Calibri"/>
          <w:kern w:val="0"/>
          <w:sz w:val="22"/>
          <w:szCs w:val="22"/>
          <w:lang w:val="en-GB" w:eastAsia="en-GB"/>
          <w14:ligatures w14:val="none"/>
        </w:rPr>
        <w:t>Payment transaction - on start of payment transaction transaction service should write to kafka , Transaction service should also read kafka for incming transaction</w:t>
      </w:r>
    </w:p>
    <w:p w14:paraId="0856B378" w14:textId="77777777" w:rsidR="005940A0" w:rsidRPr="005940A0" w:rsidRDefault="005940A0" w:rsidP="005940A0">
      <w:pPr>
        <w:spacing w:after="0" w:line="240" w:lineRule="auto"/>
        <w:rPr>
          <w:rFonts w:ascii="Calibri" w:eastAsia="Times New Roman" w:hAnsi="Calibri" w:cs="Calibri"/>
          <w:kern w:val="0"/>
          <w:sz w:val="32"/>
          <w:szCs w:val="32"/>
          <w:lang w:val="en-GB" w:eastAsia="en-GB"/>
          <w14:ligatures w14:val="none"/>
        </w:rPr>
      </w:pPr>
      <w:r w:rsidRPr="005940A0">
        <w:rPr>
          <w:rFonts w:ascii="Calibri" w:eastAsia="Times New Roman" w:hAnsi="Calibri" w:cs="Calibri"/>
          <w:b/>
          <w:bCs/>
          <w:kern w:val="0"/>
          <w:sz w:val="32"/>
          <w:szCs w:val="32"/>
          <w:lang w:val="en-GB" w:eastAsia="en-GB"/>
          <w14:ligatures w14:val="none"/>
        </w:rPr>
        <w:t>4. Output Deliverables</w:t>
      </w:r>
    </w:p>
    <w:p w14:paraId="012FADAF" w14:textId="77777777" w:rsidR="005940A0" w:rsidRPr="005940A0" w:rsidRDefault="005940A0" w:rsidP="005940A0">
      <w:pPr>
        <w:numPr>
          <w:ilvl w:val="0"/>
          <w:numId w:val="6"/>
        </w:numPr>
        <w:spacing w:after="0" w:line="240" w:lineRule="auto"/>
        <w:textAlignment w:val="center"/>
        <w:rPr>
          <w:rFonts w:ascii="Calibri" w:eastAsia="Times New Roman" w:hAnsi="Calibri" w:cs="Calibri"/>
          <w:b/>
          <w:bCs/>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Component Architecture:</w:t>
      </w:r>
      <w:r w:rsidRPr="005940A0">
        <w:rPr>
          <w:rFonts w:ascii="Calibri" w:eastAsia="Times New Roman" w:hAnsi="Calibri" w:cs="Calibri"/>
          <w:kern w:val="0"/>
          <w:sz w:val="22"/>
          <w:szCs w:val="22"/>
          <w:lang w:val="en-GB" w:eastAsia="en-GB"/>
          <w14:ligatures w14:val="none"/>
        </w:rPr>
        <w:t xml:space="preserve"> Define the </w:t>
      </w:r>
      <w:r w:rsidRPr="005940A0">
        <w:rPr>
          <w:rFonts w:ascii="Calibri" w:eastAsia="Times New Roman" w:hAnsi="Calibri" w:cs="Calibri"/>
          <w:kern w:val="0"/>
          <w:sz w:val="22"/>
          <w:szCs w:val="22"/>
          <w:lang w:val="en-US" w:eastAsia="en-GB"/>
          <w14:ligatures w14:val="none"/>
        </w:rPr>
        <w:t>Button</w:t>
      </w:r>
      <w:r w:rsidRPr="005940A0">
        <w:rPr>
          <w:rFonts w:ascii="Calibri" w:eastAsia="Times New Roman" w:hAnsi="Calibri" w:cs="Calibri"/>
          <w:kern w:val="0"/>
          <w:sz w:val="22"/>
          <w:szCs w:val="22"/>
          <w:lang w:val="en-GB" w:eastAsia="en-GB"/>
          <w14:ligatures w14:val="none"/>
        </w:rPr>
        <w:t xml:space="preserve">, </w:t>
      </w:r>
      <w:r w:rsidRPr="005940A0">
        <w:rPr>
          <w:rFonts w:ascii="Calibri" w:eastAsia="Times New Roman" w:hAnsi="Calibri" w:cs="Calibri"/>
          <w:kern w:val="0"/>
          <w:sz w:val="22"/>
          <w:szCs w:val="22"/>
          <w:lang w:val="en-US" w:eastAsia="en-GB"/>
          <w14:ligatures w14:val="none"/>
        </w:rPr>
        <w:t>Card</w:t>
      </w:r>
      <w:r w:rsidRPr="005940A0">
        <w:rPr>
          <w:rFonts w:ascii="Calibri" w:eastAsia="Times New Roman" w:hAnsi="Calibri" w:cs="Calibri"/>
          <w:kern w:val="0"/>
          <w:sz w:val="22"/>
          <w:szCs w:val="22"/>
          <w:lang w:val="en-GB" w:eastAsia="en-GB"/>
          <w14:ligatures w14:val="none"/>
        </w:rPr>
        <w:t xml:space="preserve">, </w:t>
      </w:r>
      <w:r w:rsidRPr="005940A0">
        <w:rPr>
          <w:rFonts w:ascii="Calibri" w:eastAsia="Times New Roman" w:hAnsi="Calibri" w:cs="Calibri"/>
          <w:kern w:val="0"/>
          <w:sz w:val="22"/>
          <w:szCs w:val="22"/>
          <w:lang w:val="en-US" w:eastAsia="en-GB"/>
          <w14:ligatures w14:val="none"/>
        </w:rPr>
        <w:t>Modal</w:t>
      </w:r>
      <w:r w:rsidRPr="005940A0">
        <w:rPr>
          <w:rFonts w:ascii="Calibri" w:eastAsia="Times New Roman" w:hAnsi="Calibri" w:cs="Calibri"/>
          <w:kern w:val="0"/>
          <w:sz w:val="22"/>
          <w:szCs w:val="22"/>
          <w:lang w:val="en-GB" w:eastAsia="en-GB"/>
          <w14:ligatures w14:val="none"/>
        </w:rPr>
        <w:t xml:space="preserve">, and </w:t>
      </w:r>
      <w:r w:rsidRPr="005940A0">
        <w:rPr>
          <w:rFonts w:ascii="Calibri" w:eastAsia="Times New Roman" w:hAnsi="Calibri" w:cs="Calibri"/>
          <w:kern w:val="0"/>
          <w:sz w:val="22"/>
          <w:szCs w:val="22"/>
          <w:lang w:val="en-US" w:eastAsia="en-GB"/>
          <w14:ligatures w14:val="none"/>
        </w:rPr>
        <w:t>Input</w:t>
      </w:r>
      <w:r w:rsidRPr="005940A0">
        <w:rPr>
          <w:rFonts w:ascii="Calibri" w:eastAsia="Times New Roman" w:hAnsi="Calibri" w:cs="Calibri"/>
          <w:kern w:val="0"/>
          <w:sz w:val="22"/>
          <w:szCs w:val="22"/>
          <w:lang w:val="en-GB" w:eastAsia="en-GB"/>
          <w14:ligatures w14:val="none"/>
        </w:rPr>
        <w:t xml:space="preserve"> components using the OW Bank theme.</w:t>
      </w:r>
    </w:p>
    <w:p w14:paraId="1D26B0B3" w14:textId="77777777" w:rsidR="005940A0" w:rsidRPr="005940A0" w:rsidRDefault="005940A0" w:rsidP="005940A0">
      <w:pPr>
        <w:numPr>
          <w:ilvl w:val="0"/>
          <w:numId w:val="6"/>
        </w:numPr>
        <w:spacing w:after="0" w:line="240" w:lineRule="auto"/>
        <w:textAlignment w:val="center"/>
        <w:rPr>
          <w:rFonts w:ascii="Calibri" w:eastAsia="Times New Roman" w:hAnsi="Calibri" w:cs="Calibri"/>
          <w:b/>
          <w:bCs/>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API Schema:</w:t>
      </w:r>
      <w:r w:rsidRPr="005940A0">
        <w:rPr>
          <w:rFonts w:ascii="Calibri" w:eastAsia="Times New Roman" w:hAnsi="Calibri" w:cs="Calibri"/>
          <w:kern w:val="0"/>
          <w:sz w:val="22"/>
          <w:szCs w:val="22"/>
          <w:lang w:val="en-GB" w:eastAsia="en-GB"/>
          <w14:ligatures w14:val="none"/>
        </w:rPr>
        <w:t xml:space="preserve"> A mock JSON definition for the Savings, Loan, and Transfer endpoints.</w:t>
      </w:r>
    </w:p>
    <w:p w14:paraId="70557740" w14:textId="77777777" w:rsidR="005940A0" w:rsidRPr="005940A0" w:rsidRDefault="005940A0" w:rsidP="005940A0">
      <w:pPr>
        <w:numPr>
          <w:ilvl w:val="0"/>
          <w:numId w:val="6"/>
        </w:numPr>
        <w:spacing w:after="0" w:line="240" w:lineRule="auto"/>
        <w:textAlignment w:val="center"/>
        <w:rPr>
          <w:rFonts w:ascii="Calibri" w:eastAsia="Times New Roman" w:hAnsi="Calibri" w:cs="Calibri"/>
          <w:b/>
          <w:bCs/>
          <w:kern w:val="0"/>
          <w:sz w:val="22"/>
          <w:szCs w:val="22"/>
          <w:lang w:val="en-GB" w:eastAsia="en-GB"/>
          <w14:ligatures w14:val="none"/>
        </w:rPr>
      </w:pPr>
      <w:r w:rsidRPr="005940A0">
        <w:rPr>
          <w:rFonts w:ascii="Calibri" w:eastAsia="Times New Roman" w:hAnsi="Calibri" w:cs="Calibri"/>
          <w:b/>
          <w:bCs/>
          <w:kern w:val="0"/>
          <w:sz w:val="22"/>
          <w:szCs w:val="22"/>
          <w:lang w:val="en-GB" w:eastAsia="en-GB"/>
          <w14:ligatures w14:val="none"/>
        </w:rPr>
        <w:t>Interactive Prototype:</w:t>
      </w:r>
      <w:r w:rsidRPr="005940A0">
        <w:rPr>
          <w:rFonts w:ascii="Calibri" w:eastAsia="Times New Roman" w:hAnsi="Calibri" w:cs="Calibri"/>
          <w:kern w:val="0"/>
          <w:sz w:val="22"/>
          <w:szCs w:val="22"/>
          <w:lang w:val="en-GB" w:eastAsia="en-GB"/>
          <w14:ligatures w14:val="none"/>
        </w:rPr>
        <w:t xml:space="preserve"> A functional frontend where I can switch between the Dashboard and the Gemini-powered Chatbot.</w:t>
      </w:r>
    </w:p>
    <w:p w14:paraId="3B3EFA51" w14:textId="77777777" w:rsidR="00042663" w:rsidRDefault="00042663"/>
    <w:sectPr w:rsidR="00042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AA"/>
    <w:multiLevelType w:val="multilevel"/>
    <w:tmpl w:val="A0B60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729E3"/>
    <w:multiLevelType w:val="multilevel"/>
    <w:tmpl w:val="52749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F097B"/>
    <w:multiLevelType w:val="multilevel"/>
    <w:tmpl w:val="E398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07E06"/>
    <w:multiLevelType w:val="multilevel"/>
    <w:tmpl w:val="25AED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874E8"/>
    <w:multiLevelType w:val="multilevel"/>
    <w:tmpl w:val="5A7A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83D4C"/>
    <w:multiLevelType w:val="multilevel"/>
    <w:tmpl w:val="A58E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FC325B"/>
    <w:multiLevelType w:val="multilevel"/>
    <w:tmpl w:val="2708C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1C7A67"/>
    <w:multiLevelType w:val="multilevel"/>
    <w:tmpl w:val="068A5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C27778"/>
    <w:multiLevelType w:val="multilevel"/>
    <w:tmpl w:val="F5EC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73262B"/>
    <w:multiLevelType w:val="multilevel"/>
    <w:tmpl w:val="039A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846998">
    <w:abstractNumId w:val="6"/>
  </w:num>
  <w:num w:numId="2" w16cid:durableId="999848198">
    <w:abstractNumId w:val="6"/>
    <w:lvlOverride w:ilvl="1">
      <w:startOverride w:val="1"/>
    </w:lvlOverride>
  </w:num>
  <w:num w:numId="3" w16cid:durableId="2073384613">
    <w:abstractNumId w:val="0"/>
  </w:num>
  <w:num w:numId="4" w16cid:durableId="969093864">
    <w:abstractNumId w:val="7"/>
  </w:num>
  <w:num w:numId="5" w16cid:durableId="1139803320">
    <w:abstractNumId w:val="8"/>
  </w:num>
  <w:num w:numId="6" w16cid:durableId="804354318">
    <w:abstractNumId w:val="5"/>
    <w:lvlOverride w:ilvl="0">
      <w:startOverride w:val="1"/>
    </w:lvlOverride>
  </w:num>
  <w:num w:numId="7" w16cid:durableId="1129591017">
    <w:abstractNumId w:val="9"/>
  </w:num>
  <w:num w:numId="8" w16cid:durableId="1173566053">
    <w:abstractNumId w:val="1"/>
  </w:num>
  <w:num w:numId="9" w16cid:durableId="862086298">
    <w:abstractNumId w:val="3"/>
  </w:num>
  <w:num w:numId="10" w16cid:durableId="388844906">
    <w:abstractNumId w:val="4"/>
  </w:num>
  <w:num w:numId="11" w16cid:durableId="1974677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0A0"/>
    <w:rsid w:val="00042663"/>
    <w:rsid w:val="001B5B43"/>
    <w:rsid w:val="00261A8F"/>
    <w:rsid w:val="005940A0"/>
    <w:rsid w:val="00600A8D"/>
    <w:rsid w:val="00A8769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4478F"/>
  <w15:chartTrackingRefBased/>
  <w15:docId w15:val="{8B032795-D1D1-3841-AF0C-2C1B8205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0A0"/>
    <w:rPr>
      <w:rFonts w:eastAsiaTheme="majorEastAsia" w:cstheme="majorBidi"/>
      <w:color w:val="272727" w:themeColor="text1" w:themeTint="D8"/>
    </w:rPr>
  </w:style>
  <w:style w:type="paragraph" w:styleId="Title">
    <w:name w:val="Title"/>
    <w:basedOn w:val="Normal"/>
    <w:next w:val="Normal"/>
    <w:link w:val="TitleChar"/>
    <w:uiPriority w:val="10"/>
    <w:qFormat/>
    <w:rsid w:val="00594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0A0"/>
    <w:pPr>
      <w:spacing w:before="160"/>
      <w:jc w:val="center"/>
    </w:pPr>
    <w:rPr>
      <w:i/>
      <w:iCs/>
      <w:color w:val="404040" w:themeColor="text1" w:themeTint="BF"/>
    </w:rPr>
  </w:style>
  <w:style w:type="character" w:customStyle="1" w:styleId="QuoteChar">
    <w:name w:val="Quote Char"/>
    <w:basedOn w:val="DefaultParagraphFont"/>
    <w:link w:val="Quote"/>
    <w:uiPriority w:val="29"/>
    <w:rsid w:val="005940A0"/>
    <w:rPr>
      <w:i/>
      <w:iCs/>
      <w:color w:val="404040" w:themeColor="text1" w:themeTint="BF"/>
    </w:rPr>
  </w:style>
  <w:style w:type="paragraph" w:styleId="ListParagraph">
    <w:name w:val="List Paragraph"/>
    <w:basedOn w:val="Normal"/>
    <w:uiPriority w:val="34"/>
    <w:qFormat/>
    <w:rsid w:val="005940A0"/>
    <w:pPr>
      <w:ind w:left="720"/>
      <w:contextualSpacing/>
    </w:pPr>
  </w:style>
  <w:style w:type="character" w:styleId="IntenseEmphasis">
    <w:name w:val="Intense Emphasis"/>
    <w:basedOn w:val="DefaultParagraphFont"/>
    <w:uiPriority w:val="21"/>
    <w:qFormat/>
    <w:rsid w:val="005940A0"/>
    <w:rPr>
      <w:i/>
      <w:iCs/>
      <w:color w:val="0F4761" w:themeColor="accent1" w:themeShade="BF"/>
    </w:rPr>
  </w:style>
  <w:style w:type="paragraph" w:styleId="IntenseQuote">
    <w:name w:val="Intense Quote"/>
    <w:basedOn w:val="Normal"/>
    <w:next w:val="Normal"/>
    <w:link w:val="IntenseQuoteChar"/>
    <w:uiPriority w:val="30"/>
    <w:qFormat/>
    <w:rsid w:val="00594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0A0"/>
    <w:rPr>
      <w:i/>
      <w:iCs/>
      <w:color w:val="0F4761" w:themeColor="accent1" w:themeShade="BF"/>
    </w:rPr>
  </w:style>
  <w:style w:type="character" w:styleId="IntenseReference">
    <w:name w:val="Intense Reference"/>
    <w:basedOn w:val="DefaultParagraphFont"/>
    <w:uiPriority w:val="32"/>
    <w:qFormat/>
    <w:rsid w:val="005940A0"/>
    <w:rPr>
      <w:b/>
      <w:bCs/>
      <w:smallCaps/>
      <w:color w:val="0F4761" w:themeColor="accent1" w:themeShade="BF"/>
      <w:spacing w:val="5"/>
    </w:rPr>
  </w:style>
  <w:style w:type="paragraph" w:styleId="NormalWeb">
    <w:name w:val="Normal (Web)"/>
    <w:basedOn w:val="Normal"/>
    <w:uiPriority w:val="99"/>
    <w:semiHidden/>
    <w:unhideWhenUsed/>
    <w:rsid w:val="005940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61A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Hemani, Manish</dc:creator>
  <cp:keywords/>
  <dc:description/>
  <cp:lastModifiedBy>Hemani, Manish</cp:lastModifiedBy>
  <cp:revision>1</cp:revision>
  <dcterms:created xsi:type="dcterms:W3CDTF">2026-02-16T04:03:00Z</dcterms:created>
  <dcterms:modified xsi:type="dcterms:W3CDTF">2026-02-18T13:15:00Z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f1469a-2c2a-4aee-b92b-090d4c5468ff_Enabled">
    <vt:lpwstr>true</vt:lpwstr>
  </property>
  <property fmtid="{D5CDD505-2E9C-101B-9397-08002B2CF9AE}" pid="3" name="MSIP_Label_38f1469a-2c2a-4aee-b92b-090d4c5468ff_SetDate">
    <vt:lpwstr>2026-02-18T13:15:10Z</vt:lpwstr>
  </property>
  <property fmtid="{D5CDD505-2E9C-101B-9397-08002B2CF9AE}" pid="4" name="MSIP_Label_38f1469a-2c2a-4aee-b92b-090d4c5468ff_Method">
    <vt:lpwstr>Standard</vt:lpwstr>
  </property>
  <property fmtid="{D5CDD505-2E9C-101B-9397-08002B2CF9AE}" pid="5" name="MSIP_Label_38f1469a-2c2a-4aee-b92b-090d4c5468ff_Name">
    <vt:lpwstr>Confidential - Unmarked</vt:lpwstr>
  </property>
  <property fmtid="{D5CDD505-2E9C-101B-9397-08002B2CF9AE}" pid="6" name="MSIP_Label_38f1469a-2c2a-4aee-b92b-090d4c5468ff_SiteId">
    <vt:lpwstr>2a6e6092-73e4-4752-b1a5-477a17f5056d</vt:lpwstr>
  </property>
  <property fmtid="{D5CDD505-2E9C-101B-9397-08002B2CF9AE}" pid="7" name="MSIP_Label_38f1469a-2c2a-4aee-b92b-090d4c5468ff_ActionId">
    <vt:lpwstr>d8b2f86f-42fd-4d36-9ac5-074f38856a32</vt:lpwstr>
  </property>
  <property fmtid="{D5CDD505-2E9C-101B-9397-08002B2CF9AE}" pid="8" name="MSIP_Label_38f1469a-2c2a-4aee-b92b-090d4c5468ff_ContentBits">
    <vt:lpwstr>0</vt:lpwstr>
  </property>
  <property fmtid="{D5CDD505-2E9C-101B-9397-08002B2CF9AE}" pid="9" name="MSIP_Label_38f1469a-2c2a-4aee-b92b-090d4c5468ff_Tag">
    <vt:lpwstr>50, 3, 0, 1</vt:lpwstr>
  </property>
</Properties>
</file>