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6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26767" cy="28479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6767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22"/>
        <w:rPr>
          <w:sz w:val="20"/>
        </w:rPr>
      </w:pPr>
    </w:p>
    <w:tbl>
      <w:tblPr>
        <w:tblW w:w="0" w:type="auto"/>
        <w:jc w:val="left"/>
        <w:tblInd w:w="290" w:type="dxa"/>
        <w:tblBorders>
          <w:top w:val="single" w:sz="4" w:space="0" w:color="0A1F39"/>
          <w:left w:val="single" w:sz="4" w:space="0" w:color="0A1F39"/>
          <w:bottom w:val="single" w:sz="4" w:space="0" w:color="0A1F39"/>
          <w:right w:val="single" w:sz="4" w:space="0" w:color="0A1F39"/>
          <w:insideH w:val="single" w:sz="4" w:space="0" w:color="0A1F39"/>
          <w:insideV w:val="single" w:sz="4" w:space="0" w:color="0A1F3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1"/>
        <w:gridCol w:w="6551"/>
      </w:tblGrid>
      <w:tr>
        <w:trPr>
          <w:trHeight w:val="474" w:hRule="atLeast"/>
        </w:trPr>
        <w:tc>
          <w:tcPr>
            <w:tcW w:w="2801" w:type="dxa"/>
            <w:tcBorders>
              <w:bottom w:val="single" w:sz="2" w:space="0" w:color="C8D2DA"/>
              <w:right w:val="single" w:sz="4" w:space="0" w:color="C8D2DA"/>
            </w:tcBorders>
            <w:shd w:val="clear" w:color="auto" w:fill="0A1F39"/>
          </w:tcPr>
          <w:p>
            <w:pPr>
              <w:pStyle w:val="TableParagraph"/>
              <w:spacing w:before="109"/>
              <w:ind w:left="17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Student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6551" w:type="dxa"/>
            <w:tcBorders>
              <w:left w:val="single" w:sz="4" w:space="0" w:color="C8D2DA"/>
              <w:bottom w:val="single" w:sz="2" w:space="0" w:color="C8D2DA"/>
            </w:tcBorders>
            <w:shd w:val="clear" w:color="auto" w:fill="E7EBF3"/>
          </w:tcPr>
          <w:p>
            <w:pPr>
              <w:pStyle w:val="TableParagraph"/>
              <w:spacing w:before="109"/>
              <w:ind w:left="178"/>
              <w:rPr>
                <w:sz w:val="22"/>
              </w:rPr>
            </w:pPr>
            <w:r>
              <w:rPr>
                <w:color w:val="0A1F39"/>
                <w:sz w:val="22"/>
              </w:rPr>
              <w:t>Manisha</w:t>
            </w:r>
            <w:r>
              <w:rPr>
                <w:color w:val="0A1F39"/>
                <w:spacing w:val="-4"/>
                <w:sz w:val="22"/>
              </w:rPr>
              <w:t> </w:t>
            </w:r>
            <w:r>
              <w:rPr>
                <w:color w:val="0A1F39"/>
                <w:spacing w:val="-10"/>
                <w:sz w:val="22"/>
              </w:rPr>
              <w:t>M</w:t>
            </w:r>
          </w:p>
        </w:tc>
      </w:tr>
      <w:tr>
        <w:trPr>
          <w:trHeight w:val="494" w:hRule="atLeast"/>
        </w:trPr>
        <w:tc>
          <w:tcPr>
            <w:tcW w:w="2801" w:type="dxa"/>
            <w:tcBorders>
              <w:top w:val="single" w:sz="2" w:space="0" w:color="C8D2DA"/>
              <w:bottom w:val="single" w:sz="2" w:space="0" w:color="C8D2DA"/>
              <w:right w:val="single" w:sz="4" w:space="0" w:color="C8D2DA"/>
            </w:tcBorders>
            <w:shd w:val="clear" w:color="auto" w:fill="0D7B77"/>
          </w:tcPr>
          <w:p>
            <w:pPr>
              <w:pStyle w:val="TableParagraph"/>
              <w:spacing w:before="106"/>
              <w:ind w:left="17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Register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Number</w:t>
            </w:r>
          </w:p>
        </w:tc>
        <w:tc>
          <w:tcPr>
            <w:tcW w:w="6551" w:type="dxa"/>
            <w:tcBorders>
              <w:top w:val="single" w:sz="2" w:space="0" w:color="C8D2DA"/>
              <w:left w:val="single" w:sz="4" w:space="0" w:color="C8D2DA"/>
              <w:bottom w:val="single" w:sz="2" w:space="0" w:color="C8D2DA"/>
            </w:tcBorders>
            <w:shd w:val="clear" w:color="auto" w:fill="E8F5F4"/>
          </w:tcPr>
          <w:p>
            <w:pPr>
              <w:pStyle w:val="TableParagraph"/>
              <w:spacing w:before="107"/>
              <w:ind w:left="178"/>
              <w:rPr>
                <w:sz w:val="24"/>
              </w:rPr>
            </w:pPr>
            <w:r>
              <w:rPr>
                <w:spacing w:val="-2"/>
                <w:sz w:val="24"/>
              </w:rPr>
              <w:t>192424130</w:t>
            </w:r>
          </w:p>
        </w:tc>
      </w:tr>
      <w:tr>
        <w:trPr>
          <w:trHeight w:val="472" w:hRule="atLeast"/>
        </w:trPr>
        <w:tc>
          <w:tcPr>
            <w:tcW w:w="2801" w:type="dxa"/>
            <w:tcBorders>
              <w:top w:val="single" w:sz="2" w:space="0" w:color="C8D2DA"/>
              <w:bottom w:val="single" w:sz="2" w:space="0" w:color="C8D2DA"/>
              <w:right w:val="single" w:sz="4" w:space="0" w:color="C8D2DA"/>
            </w:tcBorders>
            <w:shd w:val="clear" w:color="auto" w:fill="0A1F39"/>
          </w:tcPr>
          <w:p>
            <w:pPr>
              <w:pStyle w:val="TableParagraph"/>
              <w:spacing w:before="109"/>
              <w:ind w:left="17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Programme</w:t>
            </w:r>
          </w:p>
        </w:tc>
        <w:tc>
          <w:tcPr>
            <w:tcW w:w="6551" w:type="dxa"/>
            <w:tcBorders>
              <w:top w:val="single" w:sz="2" w:space="0" w:color="C8D2DA"/>
              <w:left w:val="single" w:sz="4" w:space="0" w:color="C8D2DA"/>
              <w:bottom w:val="single" w:sz="2" w:space="0" w:color="C8D2DA"/>
            </w:tcBorders>
            <w:shd w:val="clear" w:color="auto" w:fill="E7EBF3"/>
          </w:tcPr>
          <w:p>
            <w:pPr>
              <w:pStyle w:val="TableParagraph"/>
              <w:spacing w:before="109"/>
              <w:ind w:left="178"/>
              <w:rPr>
                <w:sz w:val="22"/>
              </w:rPr>
            </w:pPr>
            <w:r>
              <w:rPr>
                <w:color w:val="0A1F39"/>
                <w:sz w:val="22"/>
              </w:rPr>
              <w:t>B.Tech</w:t>
            </w:r>
            <w:r>
              <w:rPr>
                <w:color w:val="0A1F39"/>
                <w:spacing w:val="-4"/>
                <w:sz w:val="22"/>
              </w:rPr>
              <w:t> </w:t>
            </w:r>
            <w:r>
              <w:rPr>
                <w:color w:val="0A1F39"/>
                <w:sz w:val="22"/>
              </w:rPr>
              <w:t>—</w:t>
            </w:r>
            <w:r>
              <w:rPr>
                <w:color w:val="0A1F39"/>
                <w:spacing w:val="-4"/>
                <w:sz w:val="22"/>
              </w:rPr>
              <w:t> </w:t>
            </w:r>
            <w:r>
              <w:rPr>
                <w:color w:val="0A1F39"/>
                <w:sz w:val="22"/>
              </w:rPr>
              <w:t>Artificial</w:t>
            </w:r>
            <w:r>
              <w:rPr>
                <w:color w:val="0A1F39"/>
                <w:spacing w:val="-3"/>
                <w:sz w:val="22"/>
              </w:rPr>
              <w:t> </w:t>
            </w:r>
            <w:r>
              <w:rPr>
                <w:color w:val="0A1F39"/>
                <w:sz w:val="22"/>
              </w:rPr>
              <w:t>Intelligence</w:t>
            </w:r>
            <w:r>
              <w:rPr>
                <w:color w:val="0A1F39"/>
                <w:spacing w:val="-6"/>
                <w:sz w:val="22"/>
              </w:rPr>
              <w:t> </w:t>
            </w:r>
            <w:r>
              <w:rPr>
                <w:color w:val="0A1F39"/>
                <w:sz w:val="22"/>
              </w:rPr>
              <w:t>&amp;</w:t>
            </w:r>
            <w:r>
              <w:rPr>
                <w:color w:val="0A1F39"/>
                <w:spacing w:val="-3"/>
                <w:sz w:val="22"/>
              </w:rPr>
              <w:t> </w:t>
            </w:r>
            <w:r>
              <w:rPr>
                <w:color w:val="0A1F39"/>
                <w:sz w:val="22"/>
              </w:rPr>
              <w:t>Data</w:t>
            </w:r>
            <w:r>
              <w:rPr>
                <w:color w:val="0A1F39"/>
                <w:spacing w:val="-3"/>
                <w:sz w:val="22"/>
              </w:rPr>
              <w:t> </w:t>
            </w:r>
            <w:r>
              <w:rPr>
                <w:color w:val="0A1F39"/>
                <w:spacing w:val="-2"/>
                <w:sz w:val="22"/>
              </w:rPr>
              <w:t>Science</w:t>
            </w:r>
          </w:p>
        </w:tc>
      </w:tr>
      <w:tr>
        <w:trPr>
          <w:trHeight w:val="724" w:hRule="atLeast"/>
        </w:trPr>
        <w:tc>
          <w:tcPr>
            <w:tcW w:w="2801" w:type="dxa"/>
            <w:tcBorders>
              <w:top w:val="single" w:sz="2" w:space="0" w:color="C8D2DA"/>
              <w:bottom w:val="single" w:sz="4" w:space="0" w:color="C8D2DA"/>
              <w:right w:val="single" w:sz="4" w:space="0" w:color="C8D2DA"/>
            </w:tcBorders>
            <w:shd w:val="clear" w:color="auto" w:fill="0D7B77"/>
          </w:tcPr>
          <w:p>
            <w:pPr>
              <w:pStyle w:val="TableParagraph"/>
              <w:spacing w:before="109"/>
              <w:ind w:left="17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Institution</w:t>
            </w:r>
          </w:p>
        </w:tc>
        <w:tc>
          <w:tcPr>
            <w:tcW w:w="6551" w:type="dxa"/>
            <w:tcBorders>
              <w:top w:val="single" w:sz="2" w:space="0" w:color="C8D2DA"/>
              <w:left w:val="single" w:sz="4" w:space="0" w:color="C8D2DA"/>
              <w:bottom w:val="single" w:sz="4" w:space="0" w:color="C8D2DA"/>
            </w:tcBorders>
            <w:shd w:val="clear" w:color="auto" w:fill="E8F5F4"/>
          </w:tcPr>
          <w:p>
            <w:pPr>
              <w:pStyle w:val="TableParagraph"/>
              <w:spacing w:before="109"/>
              <w:ind w:left="178"/>
              <w:rPr>
                <w:sz w:val="22"/>
              </w:rPr>
            </w:pPr>
            <w:r>
              <w:rPr>
                <w:color w:val="0A1F39"/>
                <w:sz w:val="22"/>
              </w:rPr>
              <w:t>Saveetha</w:t>
            </w:r>
            <w:r>
              <w:rPr>
                <w:color w:val="0A1F39"/>
                <w:spacing w:val="-6"/>
                <w:sz w:val="22"/>
              </w:rPr>
              <w:t> </w:t>
            </w:r>
            <w:r>
              <w:rPr>
                <w:color w:val="0A1F39"/>
                <w:sz w:val="22"/>
              </w:rPr>
              <w:t>Institute</w:t>
            </w:r>
            <w:r>
              <w:rPr>
                <w:color w:val="0A1F39"/>
                <w:spacing w:val="-6"/>
                <w:sz w:val="22"/>
              </w:rPr>
              <w:t> </w:t>
            </w:r>
            <w:r>
              <w:rPr>
                <w:color w:val="0A1F39"/>
                <w:sz w:val="22"/>
              </w:rPr>
              <w:t>of</w:t>
            </w:r>
            <w:r>
              <w:rPr>
                <w:color w:val="0A1F39"/>
                <w:spacing w:val="-7"/>
                <w:sz w:val="22"/>
              </w:rPr>
              <w:t> </w:t>
            </w:r>
            <w:r>
              <w:rPr>
                <w:color w:val="0A1F39"/>
                <w:sz w:val="22"/>
              </w:rPr>
              <w:t>Medical</w:t>
            </w:r>
            <w:r>
              <w:rPr>
                <w:color w:val="0A1F39"/>
                <w:spacing w:val="-5"/>
                <w:sz w:val="22"/>
              </w:rPr>
              <w:t> </w:t>
            </w:r>
            <w:r>
              <w:rPr>
                <w:color w:val="0A1F39"/>
                <w:sz w:val="22"/>
              </w:rPr>
              <w:t>and</w:t>
            </w:r>
            <w:r>
              <w:rPr>
                <w:color w:val="0A1F39"/>
                <w:spacing w:val="-6"/>
                <w:sz w:val="22"/>
              </w:rPr>
              <w:t> </w:t>
            </w:r>
            <w:r>
              <w:rPr>
                <w:color w:val="0A1F39"/>
                <w:sz w:val="22"/>
              </w:rPr>
              <w:t>Technical</w:t>
            </w:r>
            <w:r>
              <w:rPr>
                <w:color w:val="0A1F39"/>
                <w:spacing w:val="-5"/>
                <w:sz w:val="22"/>
              </w:rPr>
              <w:t> </w:t>
            </w:r>
            <w:r>
              <w:rPr>
                <w:color w:val="0A1F39"/>
                <w:sz w:val="22"/>
              </w:rPr>
              <w:t>Sciences</w:t>
            </w:r>
            <w:r>
              <w:rPr>
                <w:color w:val="0A1F39"/>
                <w:spacing w:val="-6"/>
                <w:sz w:val="22"/>
              </w:rPr>
              <w:t> </w:t>
            </w:r>
            <w:r>
              <w:rPr>
                <w:color w:val="0A1F39"/>
                <w:sz w:val="22"/>
              </w:rPr>
              <w:t>(SIMATS </w:t>
            </w:r>
            <w:r>
              <w:rPr>
                <w:color w:val="0A1F39"/>
                <w:spacing w:val="-2"/>
                <w:sz w:val="22"/>
              </w:rPr>
              <w:t>Engineering)</w:t>
            </w:r>
          </w:p>
        </w:tc>
      </w:tr>
      <w:tr>
        <w:trPr>
          <w:trHeight w:val="470" w:hRule="atLeast"/>
        </w:trPr>
        <w:tc>
          <w:tcPr>
            <w:tcW w:w="2801" w:type="dxa"/>
            <w:tcBorders>
              <w:top w:val="single" w:sz="4" w:space="0" w:color="C8D2DA"/>
              <w:bottom w:val="single" w:sz="2" w:space="0" w:color="C8D2DA"/>
              <w:right w:val="single" w:sz="4" w:space="0" w:color="C8D2DA"/>
            </w:tcBorders>
            <w:shd w:val="clear" w:color="auto" w:fill="0A1F39"/>
          </w:tcPr>
          <w:p>
            <w:pPr>
              <w:pStyle w:val="TableParagraph"/>
              <w:spacing w:before="106"/>
              <w:ind w:left="17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Assessment</w:t>
            </w:r>
          </w:p>
        </w:tc>
        <w:tc>
          <w:tcPr>
            <w:tcW w:w="6551" w:type="dxa"/>
            <w:tcBorders>
              <w:top w:val="single" w:sz="4" w:space="0" w:color="C8D2DA"/>
              <w:left w:val="single" w:sz="4" w:space="0" w:color="C8D2DA"/>
              <w:bottom w:val="single" w:sz="2" w:space="0" w:color="C8D2DA"/>
            </w:tcBorders>
            <w:shd w:val="clear" w:color="auto" w:fill="E7EBF3"/>
          </w:tcPr>
          <w:p>
            <w:pPr>
              <w:pStyle w:val="TableParagraph"/>
              <w:spacing w:before="106"/>
              <w:ind w:left="178"/>
              <w:rPr>
                <w:sz w:val="22"/>
              </w:rPr>
            </w:pPr>
            <w:r>
              <w:rPr>
                <w:color w:val="0A1F39"/>
                <w:sz w:val="22"/>
              </w:rPr>
              <w:t>CO4</w:t>
            </w:r>
            <w:r>
              <w:rPr>
                <w:color w:val="0A1F39"/>
                <w:spacing w:val="-3"/>
                <w:sz w:val="22"/>
              </w:rPr>
              <w:t> </w:t>
            </w:r>
            <w:r>
              <w:rPr>
                <w:color w:val="0A1F39"/>
                <w:sz w:val="22"/>
              </w:rPr>
              <w:t>Assessment</w:t>
            </w:r>
            <w:r>
              <w:rPr>
                <w:color w:val="0A1F39"/>
                <w:spacing w:val="-2"/>
                <w:sz w:val="22"/>
              </w:rPr>
              <w:t> </w:t>
            </w:r>
            <w:r>
              <w:rPr>
                <w:color w:val="0A1F39"/>
                <w:sz w:val="22"/>
              </w:rPr>
              <w:t>Tool</w:t>
            </w:r>
            <w:r>
              <w:rPr>
                <w:color w:val="0A1F39"/>
                <w:spacing w:val="-2"/>
                <w:sz w:val="22"/>
              </w:rPr>
              <w:t> </w:t>
            </w:r>
            <w:r>
              <w:rPr>
                <w:color w:val="0A1F39"/>
                <w:sz w:val="22"/>
              </w:rPr>
              <w:t>1</w:t>
            </w:r>
            <w:r>
              <w:rPr>
                <w:color w:val="0A1F39"/>
                <w:spacing w:val="-4"/>
                <w:sz w:val="22"/>
              </w:rPr>
              <w:t> </w:t>
            </w:r>
            <w:r>
              <w:rPr>
                <w:color w:val="0A1F39"/>
                <w:sz w:val="22"/>
              </w:rPr>
              <w:t>—</w:t>
            </w:r>
            <w:r>
              <w:rPr>
                <w:color w:val="0A1F39"/>
                <w:spacing w:val="-5"/>
                <w:sz w:val="22"/>
              </w:rPr>
              <w:t> </w:t>
            </w:r>
            <w:r>
              <w:rPr>
                <w:color w:val="0A1F39"/>
                <w:sz w:val="22"/>
              </w:rPr>
              <w:t>Test</w:t>
            </w:r>
            <w:r>
              <w:rPr>
                <w:color w:val="0A1F39"/>
                <w:spacing w:val="-1"/>
                <w:sz w:val="22"/>
              </w:rPr>
              <w:t> </w:t>
            </w:r>
            <w:r>
              <w:rPr>
                <w:color w:val="0A1F39"/>
                <w:sz w:val="22"/>
              </w:rPr>
              <w:t>Case</w:t>
            </w:r>
            <w:r>
              <w:rPr>
                <w:color w:val="0A1F39"/>
                <w:spacing w:val="-3"/>
                <w:sz w:val="22"/>
              </w:rPr>
              <w:t> </w:t>
            </w:r>
            <w:r>
              <w:rPr>
                <w:color w:val="0A1F39"/>
                <w:sz w:val="22"/>
              </w:rPr>
              <w:t>Design</w:t>
            </w:r>
            <w:r>
              <w:rPr>
                <w:color w:val="0A1F39"/>
                <w:spacing w:val="-5"/>
                <w:sz w:val="22"/>
              </w:rPr>
              <w:t> </w:t>
            </w:r>
            <w:r>
              <w:rPr>
                <w:color w:val="0A1F39"/>
                <w:spacing w:val="-2"/>
                <w:sz w:val="22"/>
              </w:rPr>
              <w:t>Assignment</w:t>
            </w:r>
          </w:p>
        </w:tc>
      </w:tr>
      <w:tr>
        <w:trPr>
          <w:trHeight w:val="726" w:hRule="atLeast"/>
        </w:trPr>
        <w:tc>
          <w:tcPr>
            <w:tcW w:w="2801" w:type="dxa"/>
            <w:tcBorders>
              <w:top w:val="single" w:sz="2" w:space="0" w:color="C8D2DA"/>
              <w:right w:val="single" w:sz="4" w:space="0" w:color="C8D2DA"/>
            </w:tcBorders>
            <w:shd w:val="clear" w:color="auto" w:fill="0D7B77"/>
          </w:tcPr>
          <w:p>
            <w:pPr>
              <w:pStyle w:val="TableParagraph"/>
              <w:spacing w:before="109"/>
              <w:ind w:left="17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Assigned</w:t>
            </w:r>
            <w:r>
              <w:rPr>
                <w:b/>
                <w:color w:val="FFFFFF"/>
                <w:spacing w:val="-9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System</w:t>
            </w:r>
          </w:p>
        </w:tc>
        <w:tc>
          <w:tcPr>
            <w:tcW w:w="6551" w:type="dxa"/>
            <w:tcBorders>
              <w:top w:val="single" w:sz="2" w:space="0" w:color="C8D2DA"/>
              <w:left w:val="single" w:sz="4" w:space="0" w:color="C8D2DA"/>
            </w:tcBorders>
            <w:shd w:val="clear" w:color="auto" w:fill="E8F5F4"/>
          </w:tcPr>
          <w:p>
            <w:pPr>
              <w:pStyle w:val="TableParagraph"/>
              <w:spacing w:before="109"/>
              <w:ind w:left="178"/>
              <w:rPr>
                <w:sz w:val="22"/>
              </w:rPr>
            </w:pPr>
            <w:r>
              <w:rPr>
                <w:color w:val="0A1F39"/>
                <w:sz w:val="22"/>
              </w:rPr>
              <w:t>AI-Based</w:t>
            </w:r>
            <w:r>
              <w:rPr>
                <w:color w:val="0A1F39"/>
                <w:spacing w:val="-5"/>
                <w:sz w:val="22"/>
              </w:rPr>
              <w:t> </w:t>
            </w:r>
            <w:r>
              <w:rPr>
                <w:color w:val="0A1F39"/>
                <w:sz w:val="22"/>
              </w:rPr>
              <w:t>Smart</w:t>
            </w:r>
            <w:r>
              <w:rPr>
                <w:color w:val="0A1F39"/>
                <w:spacing w:val="-4"/>
                <w:sz w:val="22"/>
              </w:rPr>
              <w:t> </w:t>
            </w:r>
            <w:r>
              <w:rPr>
                <w:color w:val="0A1F39"/>
                <w:sz w:val="22"/>
              </w:rPr>
              <w:t>Cold</w:t>
            </w:r>
            <w:r>
              <w:rPr>
                <w:color w:val="0A1F39"/>
                <w:spacing w:val="-5"/>
                <w:sz w:val="22"/>
              </w:rPr>
              <w:t> </w:t>
            </w:r>
            <w:r>
              <w:rPr>
                <w:color w:val="0A1F39"/>
                <w:sz w:val="22"/>
              </w:rPr>
              <w:t>Chain</w:t>
            </w:r>
            <w:r>
              <w:rPr>
                <w:color w:val="0A1F39"/>
                <w:spacing w:val="-5"/>
                <w:sz w:val="22"/>
              </w:rPr>
              <w:t> </w:t>
            </w:r>
            <w:r>
              <w:rPr>
                <w:color w:val="0A1F39"/>
                <w:sz w:val="22"/>
              </w:rPr>
              <w:t>Logistics</w:t>
            </w:r>
            <w:r>
              <w:rPr>
                <w:color w:val="0A1F39"/>
                <w:spacing w:val="-7"/>
                <w:sz w:val="22"/>
              </w:rPr>
              <w:t> </w:t>
            </w:r>
            <w:r>
              <w:rPr>
                <w:color w:val="0A1F39"/>
                <w:sz w:val="22"/>
              </w:rPr>
              <w:t>Monitoring</w:t>
            </w:r>
            <w:r>
              <w:rPr>
                <w:color w:val="0A1F39"/>
                <w:spacing w:val="-5"/>
                <w:sz w:val="22"/>
              </w:rPr>
              <w:t> </w:t>
            </w:r>
            <w:r>
              <w:rPr>
                <w:color w:val="0A1F39"/>
                <w:sz w:val="22"/>
              </w:rPr>
              <w:t>and</w:t>
            </w:r>
            <w:r>
              <w:rPr>
                <w:color w:val="0A1F39"/>
                <w:spacing w:val="-7"/>
                <w:sz w:val="22"/>
              </w:rPr>
              <w:t> </w:t>
            </w:r>
            <w:r>
              <w:rPr>
                <w:color w:val="0A1F39"/>
                <w:sz w:val="22"/>
              </w:rPr>
              <w:t>Optimization </w:t>
            </w:r>
            <w:r>
              <w:rPr>
                <w:color w:val="0A1F39"/>
                <w:spacing w:val="-2"/>
                <w:sz w:val="22"/>
              </w:rPr>
              <w:t>Platform</w:t>
            </w:r>
          </w:p>
        </w:tc>
      </w:tr>
    </w:tbl>
    <w:p>
      <w:pPr>
        <w:pStyle w:val="BodyText"/>
        <w:spacing w:before="9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617219</wp:posOffset>
                </wp:positionH>
                <wp:positionV relativeFrom="paragraph">
                  <wp:posOffset>79370</wp:posOffset>
                </wp:positionV>
                <wp:extent cx="6541134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411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1134" h="6350">
                              <a:moveTo>
                                <a:pt x="654075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540754" y="6095"/>
                              </a:lnTo>
                              <a:lnTo>
                                <a:pt x="6540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9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599998pt;margin-top:6.249609pt;width:515.02pt;height:.47998pt;mso-position-horizontal-relative:page;mso-position-vertical-relative:paragraph;z-index:-15728640;mso-wrap-distance-left:0;mso-wrap-distance-right:0" id="docshape1" filled="true" fillcolor="#e2a92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top="100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677" w:val="left" w:leader="none"/>
        </w:tabs>
        <w:spacing w:line="240" w:lineRule="auto" w:before="59" w:after="0"/>
        <w:ind w:left="677" w:right="0" w:hanging="397"/>
        <w:jc w:val="left"/>
      </w:pPr>
      <w:r>
        <w:rPr>
          <w:color w:val="0A1F39"/>
          <w:spacing w:val="-2"/>
        </w:rPr>
        <w:t>Requirements</w:t>
      </w:r>
      <w:r>
        <w:rPr>
          <w:color w:val="0A1F39"/>
        </w:rPr>
        <w:t> </w:t>
      </w:r>
      <w:r>
        <w:rPr>
          <w:color w:val="0A1F39"/>
          <w:spacing w:val="-2"/>
        </w:rPr>
        <w:t>Identification</w:t>
      </w:r>
    </w:p>
    <w:p>
      <w:pPr>
        <w:pStyle w:val="BodyText"/>
        <w:spacing w:before="1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617219</wp:posOffset>
                </wp:positionH>
                <wp:positionV relativeFrom="paragraph">
                  <wp:posOffset>50946</wp:posOffset>
                </wp:positionV>
                <wp:extent cx="6541134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5411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1134" h="9525">
                              <a:moveTo>
                                <a:pt x="65407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40754" y="9144"/>
                              </a:lnTo>
                              <a:lnTo>
                                <a:pt x="6540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9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599998pt;margin-top:4.011562pt;width:515.02pt;height:.72pt;mso-position-horizontal-relative:page;mso-position-vertical-relative:paragraph;z-index:-15728128;mso-wrap-distance-left:0;mso-wrap-distance-right:0" id="docshape2" filled="true" fillcolor="#e2a92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8" w:lineRule="auto"/>
        <w:ind w:left="280" w:right="272"/>
        <w:jc w:val="both"/>
      </w:pPr>
      <w:r>
        <w:rPr>
          <w:color w:val="2A2A2A"/>
        </w:rPr>
        <w:t>Before</w:t>
      </w:r>
      <w:r>
        <w:rPr>
          <w:color w:val="2A2A2A"/>
          <w:spacing w:val="-7"/>
        </w:rPr>
        <w:t> </w:t>
      </w:r>
      <w:r>
        <w:rPr>
          <w:color w:val="2A2A2A"/>
        </w:rPr>
        <w:t>scenarios</w:t>
      </w:r>
      <w:r>
        <w:rPr>
          <w:color w:val="2A2A2A"/>
          <w:spacing w:val="-6"/>
        </w:rPr>
        <w:t> </w:t>
      </w:r>
      <w:r>
        <w:rPr>
          <w:color w:val="2A2A2A"/>
        </w:rPr>
        <w:t>or</w:t>
      </w:r>
      <w:r>
        <w:rPr>
          <w:color w:val="2A2A2A"/>
          <w:spacing w:val="-7"/>
        </w:rPr>
        <w:t> </w:t>
      </w:r>
      <w:r>
        <w:rPr>
          <w:color w:val="2A2A2A"/>
        </w:rPr>
        <w:t>test</w:t>
      </w:r>
      <w:r>
        <w:rPr>
          <w:color w:val="2A2A2A"/>
          <w:spacing w:val="-6"/>
        </w:rPr>
        <w:t> </w:t>
      </w:r>
      <w:r>
        <w:rPr>
          <w:color w:val="2A2A2A"/>
        </w:rPr>
        <w:t>cases</w:t>
      </w:r>
      <w:r>
        <w:rPr>
          <w:color w:val="2A2A2A"/>
          <w:spacing w:val="-6"/>
        </w:rPr>
        <w:t> </w:t>
      </w:r>
      <w:r>
        <w:rPr>
          <w:color w:val="2A2A2A"/>
        </w:rPr>
        <w:t>can</w:t>
      </w:r>
      <w:r>
        <w:rPr>
          <w:color w:val="2A2A2A"/>
          <w:spacing w:val="-6"/>
        </w:rPr>
        <w:t> </w:t>
      </w:r>
      <w:r>
        <w:rPr>
          <w:color w:val="2A2A2A"/>
        </w:rPr>
        <w:t>be</w:t>
      </w:r>
      <w:r>
        <w:rPr>
          <w:color w:val="2A2A2A"/>
          <w:spacing w:val="-7"/>
        </w:rPr>
        <w:t> </w:t>
      </w:r>
      <w:r>
        <w:rPr>
          <w:color w:val="2A2A2A"/>
        </w:rPr>
        <w:t>written,</w:t>
      </w:r>
      <w:r>
        <w:rPr>
          <w:color w:val="2A2A2A"/>
          <w:spacing w:val="-6"/>
        </w:rPr>
        <w:t> </w:t>
      </w:r>
      <w:r>
        <w:rPr>
          <w:color w:val="2A2A2A"/>
        </w:rPr>
        <w:t>the</w:t>
      </w:r>
      <w:r>
        <w:rPr>
          <w:color w:val="2A2A2A"/>
          <w:spacing w:val="-6"/>
        </w:rPr>
        <w:t> </w:t>
      </w:r>
      <w:r>
        <w:rPr>
          <w:color w:val="2A2A2A"/>
        </w:rPr>
        <w:t>requirements</w:t>
      </w:r>
      <w:r>
        <w:rPr>
          <w:color w:val="2A2A2A"/>
          <w:spacing w:val="-6"/>
        </w:rPr>
        <w:t> </w:t>
      </w:r>
      <w:r>
        <w:rPr>
          <w:color w:val="2A2A2A"/>
        </w:rPr>
        <w:t>of</w:t>
      </w:r>
      <w:r>
        <w:rPr>
          <w:color w:val="2A2A2A"/>
          <w:spacing w:val="-7"/>
        </w:rPr>
        <w:t> </w:t>
      </w:r>
      <w:r>
        <w:rPr>
          <w:color w:val="2A2A2A"/>
        </w:rPr>
        <w:t>the</w:t>
      </w:r>
      <w:r>
        <w:rPr>
          <w:color w:val="2A2A2A"/>
          <w:spacing w:val="-6"/>
        </w:rPr>
        <w:t> </w:t>
      </w:r>
      <w:r>
        <w:rPr>
          <w:color w:val="2A2A2A"/>
        </w:rPr>
        <w:t>AI-Based</w:t>
      </w:r>
      <w:r>
        <w:rPr>
          <w:color w:val="2A2A2A"/>
          <w:spacing w:val="-6"/>
        </w:rPr>
        <w:t> </w:t>
      </w:r>
      <w:r>
        <w:rPr>
          <w:color w:val="2A2A2A"/>
        </w:rPr>
        <w:t>Smart</w:t>
      </w:r>
      <w:r>
        <w:rPr>
          <w:color w:val="2A2A2A"/>
          <w:spacing w:val="-5"/>
        </w:rPr>
        <w:t> </w:t>
      </w:r>
      <w:r>
        <w:rPr>
          <w:color w:val="2A2A2A"/>
        </w:rPr>
        <w:t>Cold</w:t>
      </w:r>
      <w:r>
        <w:rPr>
          <w:color w:val="2A2A2A"/>
          <w:spacing w:val="-8"/>
        </w:rPr>
        <w:t> </w:t>
      </w:r>
      <w:r>
        <w:rPr>
          <w:color w:val="2A2A2A"/>
        </w:rPr>
        <w:t>Chain</w:t>
      </w:r>
      <w:r>
        <w:rPr>
          <w:color w:val="2A2A2A"/>
          <w:spacing w:val="-5"/>
        </w:rPr>
        <w:t> </w:t>
      </w:r>
      <w:r>
        <w:rPr>
          <w:color w:val="2A2A2A"/>
        </w:rPr>
        <w:t>Logistics Platform</w:t>
      </w:r>
      <w:r>
        <w:rPr>
          <w:color w:val="2A2A2A"/>
          <w:spacing w:val="-15"/>
        </w:rPr>
        <w:t> </w:t>
      </w:r>
      <w:r>
        <w:rPr>
          <w:color w:val="2A2A2A"/>
        </w:rPr>
        <w:t>were</w:t>
      </w:r>
      <w:r>
        <w:rPr>
          <w:color w:val="2A2A2A"/>
          <w:spacing w:val="-15"/>
        </w:rPr>
        <w:t> </w:t>
      </w:r>
      <w:r>
        <w:rPr>
          <w:color w:val="2A2A2A"/>
        </w:rPr>
        <w:t>reviewed</w:t>
      </w:r>
      <w:r>
        <w:rPr>
          <w:color w:val="2A2A2A"/>
          <w:spacing w:val="-15"/>
        </w:rPr>
        <w:t> </w:t>
      </w:r>
      <w:r>
        <w:rPr>
          <w:color w:val="2A2A2A"/>
        </w:rPr>
        <w:t>and</w:t>
      </w:r>
      <w:r>
        <w:rPr>
          <w:color w:val="2A2A2A"/>
          <w:spacing w:val="-15"/>
        </w:rPr>
        <w:t> </w:t>
      </w:r>
      <w:r>
        <w:rPr>
          <w:color w:val="2A2A2A"/>
        </w:rPr>
        <w:t>split</w:t>
      </w:r>
      <w:r>
        <w:rPr>
          <w:color w:val="2A2A2A"/>
          <w:spacing w:val="-15"/>
        </w:rPr>
        <w:t> </w:t>
      </w:r>
      <w:r>
        <w:rPr>
          <w:color w:val="2A2A2A"/>
        </w:rPr>
        <w:t>into</w:t>
      </w:r>
      <w:r>
        <w:rPr>
          <w:color w:val="2A2A2A"/>
          <w:spacing w:val="-15"/>
        </w:rPr>
        <w:t> </w:t>
      </w:r>
      <w:r>
        <w:rPr>
          <w:color w:val="2A2A2A"/>
        </w:rPr>
        <w:t>functional</w:t>
      </w:r>
      <w:r>
        <w:rPr>
          <w:color w:val="2A2A2A"/>
          <w:spacing w:val="-15"/>
        </w:rPr>
        <w:t> </w:t>
      </w:r>
      <w:r>
        <w:rPr>
          <w:color w:val="2A2A2A"/>
        </w:rPr>
        <w:t>requirements</w:t>
      </w:r>
      <w:r>
        <w:rPr>
          <w:color w:val="2A2A2A"/>
          <w:spacing w:val="-15"/>
        </w:rPr>
        <w:t> </w:t>
      </w:r>
      <w:r>
        <w:rPr>
          <w:color w:val="2A2A2A"/>
        </w:rPr>
        <w:t>(what</w:t>
      </w:r>
      <w:r>
        <w:rPr>
          <w:color w:val="2A2A2A"/>
          <w:spacing w:val="-15"/>
        </w:rPr>
        <w:t> </w:t>
      </w:r>
      <w:r>
        <w:rPr>
          <w:color w:val="2A2A2A"/>
        </w:rPr>
        <w:t>the</w:t>
      </w:r>
      <w:r>
        <w:rPr>
          <w:color w:val="2A2A2A"/>
          <w:spacing w:val="-15"/>
        </w:rPr>
        <w:t> </w:t>
      </w:r>
      <w:r>
        <w:rPr>
          <w:color w:val="2A2A2A"/>
        </w:rPr>
        <w:t>system</w:t>
      </w:r>
      <w:r>
        <w:rPr>
          <w:color w:val="2A2A2A"/>
          <w:spacing w:val="-15"/>
        </w:rPr>
        <w:t> </w:t>
      </w:r>
      <w:r>
        <w:rPr>
          <w:color w:val="2A2A2A"/>
        </w:rPr>
        <w:t>must</w:t>
      </w:r>
      <w:r>
        <w:rPr>
          <w:color w:val="2A2A2A"/>
          <w:spacing w:val="-15"/>
        </w:rPr>
        <w:t> </w:t>
      </w:r>
      <w:r>
        <w:rPr>
          <w:color w:val="2A2A2A"/>
        </w:rPr>
        <w:t>do)</w:t>
      </w:r>
      <w:r>
        <w:rPr>
          <w:color w:val="2A2A2A"/>
          <w:spacing w:val="-15"/>
        </w:rPr>
        <w:t> </w:t>
      </w:r>
      <w:r>
        <w:rPr>
          <w:color w:val="2A2A2A"/>
        </w:rPr>
        <w:t>and</w:t>
      </w:r>
      <w:r>
        <w:rPr>
          <w:color w:val="2A2A2A"/>
          <w:spacing w:val="-15"/>
        </w:rPr>
        <w:t> </w:t>
      </w:r>
      <w:r>
        <w:rPr>
          <w:color w:val="2A2A2A"/>
        </w:rPr>
        <w:t>non-functional requirements (how well it must do it). Both types drive different kinds of test cases below.</w:t>
      </w:r>
    </w:p>
    <w:p>
      <w:pPr>
        <w:pStyle w:val="Heading2"/>
        <w:spacing w:before="203"/>
        <w:ind w:left="280"/>
        <w:jc w:val="both"/>
      </w:pPr>
      <w:r>
        <w:rPr>
          <w:color w:val="0D7B77"/>
        </w:rPr>
        <w:t>Functional</w:t>
      </w:r>
      <w:r>
        <w:rPr>
          <w:color w:val="0D7B77"/>
          <w:spacing w:val="-10"/>
        </w:rPr>
        <w:t> </w:t>
      </w:r>
      <w:r>
        <w:rPr>
          <w:color w:val="0D7B77"/>
        </w:rPr>
        <w:t>Requirements</w:t>
      </w:r>
      <w:r>
        <w:rPr>
          <w:color w:val="0D7B77"/>
          <w:spacing w:val="-10"/>
        </w:rPr>
        <w:t> </w:t>
      </w:r>
      <w:r>
        <w:rPr>
          <w:color w:val="0D7B77"/>
          <w:spacing w:val="-4"/>
        </w:rPr>
        <w:t>(FR)</w:t>
      </w:r>
    </w:p>
    <w:p>
      <w:pPr>
        <w:pStyle w:val="BodyText"/>
        <w:spacing w:before="5" w:after="1"/>
        <w:rPr>
          <w:b/>
          <w:sz w:val="8"/>
        </w:rPr>
      </w:pPr>
    </w:p>
    <w:tbl>
      <w:tblPr>
        <w:tblW w:w="0" w:type="auto"/>
        <w:jc w:val="left"/>
        <w:tblInd w:w="285" w:type="dxa"/>
        <w:tblBorders>
          <w:top w:val="single" w:sz="2" w:space="0" w:color="C8D2DA"/>
          <w:left w:val="single" w:sz="2" w:space="0" w:color="C8D2DA"/>
          <w:bottom w:val="single" w:sz="2" w:space="0" w:color="C8D2DA"/>
          <w:right w:val="single" w:sz="2" w:space="0" w:color="C8D2DA"/>
          <w:insideH w:val="single" w:sz="2" w:space="0" w:color="C8D2DA"/>
          <w:insideV w:val="single" w:sz="2" w:space="0" w:color="C8D2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8152"/>
      </w:tblGrid>
      <w:tr>
        <w:trPr>
          <w:trHeight w:val="390" w:hRule="atLeast"/>
        </w:trPr>
        <w:tc>
          <w:tcPr>
            <w:tcW w:w="1200" w:type="dxa"/>
            <w:shd w:val="clear" w:color="auto" w:fill="0A1F39"/>
          </w:tcPr>
          <w:p>
            <w:pPr>
              <w:pStyle w:val="TableParagraph"/>
              <w:spacing w:before="82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8152" w:type="dxa"/>
            <w:shd w:val="clear" w:color="auto" w:fill="0D7B77"/>
          </w:tcPr>
          <w:p>
            <w:pPr>
              <w:pStyle w:val="TableParagraph"/>
              <w:spacing w:before="82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Requirement</w:t>
            </w:r>
          </w:p>
        </w:tc>
      </w:tr>
      <w:tr>
        <w:trPr>
          <w:trHeight w:val="645" w:hRule="atLeast"/>
        </w:trPr>
        <w:tc>
          <w:tcPr>
            <w:tcW w:w="1200" w:type="dxa"/>
          </w:tcPr>
          <w:p>
            <w:pPr>
              <w:pStyle w:val="TableParagraph"/>
              <w:spacing w:before="195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FR-</w:t>
            </w:r>
            <w:r>
              <w:rPr>
                <w:color w:val="2A2A2A"/>
                <w:spacing w:val="-10"/>
                <w:sz w:val="22"/>
              </w:rPr>
              <w:t>1</w:t>
            </w:r>
          </w:p>
        </w:tc>
        <w:tc>
          <w:tcPr>
            <w:tcW w:w="8152" w:type="dxa"/>
          </w:tcPr>
          <w:p>
            <w:pPr>
              <w:pStyle w:val="TableParagraph"/>
              <w:spacing w:before="68"/>
              <w:ind w:left="101" w:right="172"/>
              <w:rPr>
                <w:sz w:val="22"/>
              </w:rPr>
            </w:pPr>
            <w:r>
              <w:rPr>
                <w:color w:val="2A2A2A"/>
                <w:sz w:val="22"/>
              </w:rPr>
              <w:t>System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shall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record</w:t>
            </w:r>
            <w:r>
              <w:rPr>
                <w:color w:val="2A2A2A"/>
                <w:spacing w:val="-7"/>
                <w:sz w:val="22"/>
              </w:rPr>
              <w:t> </w:t>
            </w:r>
            <w:r>
              <w:rPr>
                <w:color w:val="2A2A2A"/>
                <w:sz w:val="22"/>
              </w:rPr>
              <w:t>temperature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and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humidity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readings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from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IoT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sensors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at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regular </w:t>
            </w:r>
            <w:r>
              <w:rPr>
                <w:color w:val="2A2A2A"/>
                <w:spacing w:val="-2"/>
                <w:sz w:val="22"/>
              </w:rPr>
              <w:t>intervals.</w:t>
            </w:r>
          </w:p>
        </w:tc>
      </w:tr>
      <w:tr>
        <w:trPr>
          <w:trHeight w:val="393" w:hRule="atLeast"/>
        </w:trPr>
        <w:tc>
          <w:tcPr>
            <w:tcW w:w="1200" w:type="dxa"/>
            <w:shd w:val="clear" w:color="auto" w:fill="F1F4F6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FR-</w:t>
            </w:r>
            <w:r>
              <w:rPr>
                <w:color w:val="2A2A2A"/>
                <w:spacing w:val="-10"/>
                <w:sz w:val="22"/>
              </w:rPr>
              <w:t>2</w:t>
            </w:r>
          </w:p>
        </w:tc>
        <w:tc>
          <w:tcPr>
            <w:tcW w:w="8152" w:type="dxa"/>
            <w:shd w:val="clear" w:color="auto" w:fill="F1F4F6"/>
          </w:tcPr>
          <w:p>
            <w:pPr>
              <w:pStyle w:val="TableParagraph"/>
              <w:spacing w:before="68"/>
              <w:ind w:left="101"/>
              <w:rPr>
                <w:sz w:val="22"/>
              </w:rPr>
            </w:pPr>
            <w:r>
              <w:rPr>
                <w:color w:val="2A2A2A"/>
                <w:sz w:val="22"/>
              </w:rPr>
              <w:t>System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shall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track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and</w:t>
            </w:r>
            <w:r>
              <w:rPr>
                <w:color w:val="2A2A2A"/>
                <w:spacing w:val="-2"/>
                <w:sz w:val="22"/>
              </w:rPr>
              <w:t> </w:t>
            </w:r>
            <w:r>
              <w:rPr>
                <w:color w:val="2A2A2A"/>
                <w:sz w:val="22"/>
              </w:rPr>
              <w:t>update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shipment</w:t>
            </w:r>
            <w:r>
              <w:rPr>
                <w:color w:val="2A2A2A"/>
                <w:spacing w:val="-2"/>
                <w:sz w:val="22"/>
              </w:rPr>
              <w:t> </w:t>
            </w:r>
            <w:r>
              <w:rPr>
                <w:color w:val="2A2A2A"/>
                <w:sz w:val="22"/>
              </w:rPr>
              <w:t>GPS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location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in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real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pacing w:val="-2"/>
                <w:sz w:val="22"/>
              </w:rPr>
              <w:t>time.</w:t>
            </w:r>
          </w:p>
        </w:tc>
      </w:tr>
      <w:tr>
        <w:trPr>
          <w:trHeight w:val="394" w:hRule="atLeast"/>
        </w:trPr>
        <w:tc>
          <w:tcPr>
            <w:tcW w:w="120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FR-</w:t>
            </w:r>
            <w:r>
              <w:rPr>
                <w:color w:val="2A2A2A"/>
                <w:spacing w:val="-10"/>
                <w:sz w:val="22"/>
              </w:rPr>
              <w:t>3</w:t>
            </w:r>
          </w:p>
        </w:tc>
        <w:tc>
          <w:tcPr>
            <w:tcW w:w="8152" w:type="dxa"/>
          </w:tcPr>
          <w:p>
            <w:pPr>
              <w:pStyle w:val="TableParagraph"/>
              <w:spacing w:before="68"/>
              <w:ind w:left="101"/>
              <w:rPr>
                <w:sz w:val="22"/>
              </w:rPr>
            </w:pPr>
            <w:r>
              <w:rPr>
                <w:color w:val="2A2A2A"/>
                <w:sz w:val="22"/>
              </w:rPr>
              <w:t>System</w:t>
            </w:r>
            <w:r>
              <w:rPr>
                <w:color w:val="2A2A2A"/>
                <w:spacing w:val="-7"/>
                <w:sz w:val="22"/>
              </w:rPr>
              <w:t> </w:t>
            </w:r>
            <w:r>
              <w:rPr>
                <w:color w:val="2A2A2A"/>
                <w:sz w:val="22"/>
              </w:rPr>
              <w:t>shall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predict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refrigeration</w:t>
            </w:r>
            <w:r>
              <w:rPr>
                <w:color w:val="2A2A2A"/>
                <w:spacing w:val="-8"/>
                <w:sz w:val="22"/>
              </w:rPr>
              <w:t> </w:t>
            </w:r>
            <w:r>
              <w:rPr>
                <w:color w:val="2A2A2A"/>
                <w:sz w:val="22"/>
              </w:rPr>
              <w:t>equipment</w:t>
            </w:r>
            <w:r>
              <w:rPr>
                <w:color w:val="2A2A2A"/>
                <w:spacing w:val="-7"/>
                <w:sz w:val="22"/>
              </w:rPr>
              <w:t> </w:t>
            </w:r>
            <w:r>
              <w:rPr>
                <w:color w:val="2A2A2A"/>
                <w:sz w:val="22"/>
              </w:rPr>
              <w:t>failure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using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historical</w:t>
            </w:r>
            <w:r>
              <w:rPr>
                <w:color w:val="2A2A2A"/>
                <w:spacing w:val="-7"/>
                <w:sz w:val="22"/>
              </w:rPr>
              <w:t> </w:t>
            </w:r>
            <w:r>
              <w:rPr>
                <w:color w:val="2A2A2A"/>
                <w:spacing w:val="-2"/>
                <w:sz w:val="22"/>
              </w:rPr>
              <w:t>telemetry.</w:t>
            </w:r>
          </w:p>
        </w:tc>
      </w:tr>
      <w:tr>
        <w:trPr>
          <w:trHeight w:val="393" w:hRule="atLeast"/>
        </w:trPr>
        <w:tc>
          <w:tcPr>
            <w:tcW w:w="1200" w:type="dxa"/>
            <w:shd w:val="clear" w:color="auto" w:fill="F1F4F6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FR-</w:t>
            </w:r>
            <w:r>
              <w:rPr>
                <w:color w:val="2A2A2A"/>
                <w:spacing w:val="-10"/>
                <w:sz w:val="22"/>
              </w:rPr>
              <w:t>4</w:t>
            </w:r>
          </w:p>
        </w:tc>
        <w:tc>
          <w:tcPr>
            <w:tcW w:w="8152" w:type="dxa"/>
            <w:shd w:val="clear" w:color="auto" w:fill="F1F4F6"/>
          </w:tcPr>
          <w:p>
            <w:pPr>
              <w:pStyle w:val="TableParagraph"/>
              <w:spacing w:before="68"/>
              <w:ind w:left="101"/>
              <w:rPr>
                <w:sz w:val="22"/>
              </w:rPr>
            </w:pPr>
            <w:r>
              <w:rPr>
                <w:color w:val="2A2A2A"/>
                <w:sz w:val="22"/>
              </w:rPr>
              <w:t>System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shall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recommend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an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optimized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delivery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route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based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on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distance,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traffic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and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pacing w:val="-2"/>
                <w:sz w:val="22"/>
              </w:rPr>
              <w:t>risk.</w:t>
            </w:r>
          </w:p>
        </w:tc>
      </w:tr>
      <w:tr>
        <w:trPr>
          <w:trHeight w:val="391" w:hRule="atLeast"/>
        </w:trPr>
        <w:tc>
          <w:tcPr>
            <w:tcW w:w="120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FR-</w:t>
            </w:r>
            <w:r>
              <w:rPr>
                <w:color w:val="2A2A2A"/>
                <w:spacing w:val="-10"/>
                <w:sz w:val="22"/>
              </w:rPr>
              <w:t>5</w:t>
            </w:r>
          </w:p>
        </w:tc>
        <w:tc>
          <w:tcPr>
            <w:tcW w:w="8152" w:type="dxa"/>
          </w:tcPr>
          <w:p>
            <w:pPr>
              <w:pStyle w:val="TableParagraph"/>
              <w:spacing w:before="68"/>
              <w:ind w:left="101"/>
              <w:rPr>
                <w:sz w:val="22"/>
              </w:rPr>
            </w:pPr>
            <w:r>
              <w:rPr>
                <w:color w:val="2A2A2A"/>
                <w:sz w:val="22"/>
              </w:rPr>
              <w:t>System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shall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generate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an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automated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alert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when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a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sensor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reading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breaches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a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safe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pacing w:val="-2"/>
                <w:sz w:val="22"/>
              </w:rPr>
              <w:t>threshold.</w:t>
            </w:r>
          </w:p>
        </w:tc>
      </w:tr>
      <w:tr>
        <w:trPr>
          <w:trHeight w:val="393" w:hRule="atLeast"/>
        </w:trPr>
        <w:tc>
          <w:tcPr>
            <w:tcW w:w="1200" w:type="dxa"/>
            <w:shd w:val="clear" w:color="auto" w:fill="F1F4F6"/>
          </w:tcPr>
          <w:p>
            <w:pPr>
              <w:pStyle w:val="TableParagraph"/>
              <w:spacing w:before="70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FR-</w:t>
            </w:r>
            <w:r>
              <w:rPr>
                <w:color w:val="2A2A2A"/>
                <w:spacing w:val="-10"/>
                <w:sz w:val="22"/>
              </w:rPr>
              <w:t>6</w:t>
            </w:r>
          </w:p>
        </w:tc>
        <w:tc>
          <w:tcPr>
            <w:tcW w:w="8152" w:type="dxa"/>
            <w:shd w:val="clear" w:color="auto" w:fill="F1F4F6"/>
          </w:tcPr>
          <w:p>
            <w:pPr>
              <w:pStyle w:val="TableParagraph"/>
              <w:spacing w:before="70"/>
              <w:ind w:left="101"/>
              <w:rPr>
                <w:sz w:val="22"/>
              </w:rPr>
            </w:pPr>
            <w:r>
              <w:rPr>
                <w:color w:val="2A2A2A"/>
                <w:sz w:val="22"/>
              </w:rPr>
              <w:t>System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shall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authenticate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users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before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granting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access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to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the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pacing w:val="-2"/>
                <w:sz w:val="22"/>
              </w:rPr>
              <w:t>dashboard.</w:t>
            </w:r>
          </w:p>
        </w:tc>
      </w:tr>
    </w:tbl>
    <w:p>
      <w:pPr>
        <w:pStyle w:val="Heading2"/>
        <w:spacing w:before="201"/>
        <w:ind w:left="280"/>
        <w:jc w:val="both"/>
      </w:pPr>
      <w:r>
        <w:rPr>
          <w:color w:val="0D7B77"/>
        </w:rPr>
        <w:t>Non-Functional</w:t>
      </w:r>
      <w:r>
        <w:rPr>
          <w:color w:val="0D7B77"/>
          <w:spacing w:val="-10"/>
        </w:rPr>
        <w:t> </w:t>
      </w:r>
      <w:r>
        <w:rPr>
          <w:color w:val="0D7B77"/>
        </w:rPr>
        <w:t>Requirements</w:t>
      </w:r>
      <w:r>
        <w:rPr>
          <w:color w:val="0D7B77"/>
          <w:spacing w:val="-9"/>
        </w:rPr>
        <w:t> </w:t>
      </w:r>
      <w:r>
        <w:rPr>
          <w:color w:val="0D7B77"/>
          <w:spacing w:val="-4"/>
        </w:rPr>
        <w:t>(NFR)</w:t>
      </w:r>
    </w:p>
    <w:p>
      <w:pPr>
        <w:pStyle w:val="BodyText"/>
        <w:spacing w:before="11"/>
        <w:rPr>
          <w:b/>
          <w:sz w:val="8"/>
        </w:rPr>
      </w:pPr>
    </w:p>
    <w:tbl>
      <w:tblPr>
        <w:tblW w:w="0" w:type="auto"/>
        <w:jc w:val="left"/>
        <w:tblInd w:w="285" w:type="dxa"/>
        <w:tblBorders>
          <w:top w:val="single" w:sz="2" w:space="0" w:color="C8D2DA"/>
          <w:left w:val="single" w:sz="2" w:space="0" w:color="C8D2DA"/>
          <w:bottom w:val="single" w:sz="2" w:space="0" w:color="C8D2DA"/>
          <w:right w:val="single" w:sz="2" w:space="0" w:color="C8D2DA"/>
          <w:insideH w:val="single" w:sz="2" w:space="0" w:color="C8D2DA"/>
          <w:insideV w:val="single" w:sz="2" w:space="0" w:color="C8D2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8152"/>
      </w:tblGrid>
      <w:tr>
        <w:trPr>
          <w:trHeight w:val="388" w:hRule="atLeast"/>
        </w:trPr>
        <w:tc>
          <w:tcPr>
            <w:tcW w:w="1200" w:type="dxa"/>
            <w:shd w:val="clear" w:color="auto" w:fill="E2A927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8152" w:type="dxa"/>
            <w:shd w:val="clear" w:color="auto" w:fill="16345C"/>
          </w:tcPr>
          <w:p>
            <w:pPr>
              <w:pStyle w:val="TableParagraph"/>
              <w:spacing w:before="79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Requirement</w:t>
            </w:r>
          </w:p>
        </w:tc>
      </w:tr>
      <w:tr>
        <w:trPr>
          <w:trHeight w:val="393" w:hRule="atLeast"/>
        </w:trPr>
        <w:tc>
          <w:tcPr>
            <w:tcW w:w="120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NFR-</w:t>
            </w:r>
            <w:r>
              <w:rPr>
                <w:color w:val="2A2A2A"/>
                <w:spacing w:val="-10"/>
                <w:sz w:val="22"/>
              </w:rPr>
              <w:t>1</w:t>
            </w:r>
          </w:p>
        </w:tc>
        <w:tc>
          <w:tcPr>
            <w:tcW w:w="8152" w:type="dxa"/>
          </w:tcPr>
          <w:p>
            <w:pPr>
              <w:pStyle w:val="TableParagraph"/>
              <w:spacing w:before="68"/>
              <w:ind w:left="101"/>
              <w:rPr>
                <w:sz w:val="22"/>
              </w:rPr>
            </w:pPr>
            <w:r>
              <w:rPr>
                <w:color w:val="2A2A2A"/>
                <w:sz w:val="22"/>
              </w:rPr>
              <w:t>Alerts</w:t>
            </w:r>
            <w:r>
              <w:rPr>
                <w:color w:val="2A2A2A"/>
                <w:spacing w:val="-7"/>
                <w:sz w:val="22"/>
              </w:rPr>
              <w:t> </w:t>
            </w:r>
            <w:r>
              <w:rPr>
                <w:color w:val="2A2A2A"/>
                <w:sz w:val="22"/>
              </w:rPr>
              <w:t>must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be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delivered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within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5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seconds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of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a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threshold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breach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pacing w:val="-2"/>
                <w:sz w:val="22"/>
              </w:rPr>
              <w:t>(performance).</w:t>
            </w:r>
          </w:p>
        </w:tc>
      </w:tr>
      <w:tr>
        <w:trPr>
          <w:trHeight w:val="645" w:hRule="atLeast"/>
        </w:trPr>
        <w:tc>
          <w:tcPr>
            <w:tcW w:w="1200" w:type="dxa"/>
            <w:shd w:val="clear" w:color="auto" w:fill="F1F4F6"/>
          </w:tcPr>
          <w:p>
            <w:pPr>
              <w:pStyle w:val="TableParagraph"/>
              <w:spacing w:before="195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NFR-</w:t>
            </w:r>
            <w:r>
              <w:rPr>
                <w:color w:val="2A2A2A"/>
                <w:spacing w:val="-10"/>
                <w:sz w:val="22"/>
              </w:rPr>
              <w:t>2</w:t>
            </w:r>
          </w:p>
        </w:tc>
        <w:tc>
          <w:tcPr>
            <w:tcW w:w="8152" w:type="dxa"/>
            <w:shd w:val="clear" w:color="auto" w:fill="F1F4F6"/>
          </w:tcPr>
          <w:p>
            <w:pPr>
              <w:pStyle w:val="TableParagraph"/>
              <w:spacing w:before="68"/>
              <w:ind w:left="101"/>
              <w:rPr>
                <w:sz w:val="22"/>
              </w:rPr>
            </w:pPr>
            <w:r>
              <w:rPr>
                <w:color w:val="2A2A2A"/>
                <w:sz w:val="22"/>
              </w:rPr>
              <w:t>The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dashboard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must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remain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usable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with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at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least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500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concurrent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shipments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tracked </w:t>
            </w:r>
            <w:r>
              <w:rPr>
                <w:color w:val="2A2A2A"/>
                <w:spacing w:val="-2"/>
                <w:sz w:val="22"/>
              </w:rPr>
              <w:t>(scalability).</w:t>
            </w:r>
          </w:p>
        </w:tc>
      </w:tr>
      <w:tr>
        <w:trPr>
          <w:trHeight w:val="393" w:hRule="atLeast"/>
        </w:trPr>
        <w:tc>
          <w:tcPr>
            <w:tcW w:w="120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NFR-</w:t>
            </w:r>
            <w:r>
              <w:rPr>
                <w:color w:val="2A2A2A"/>
                <w:spacing w:val="-10"/>
                <w:sz w:val="22"/>
              </w:rPr>
              <w:t>3</w:t>
            </w:r>
          </w:p>
        </w:tc>
        <w:tc>
          <w:tcPr>
            <w:tcW w:w="8152" w:type="dxa"/>
          </w:tcPr>
          <w:p>
            <w:pPr>
              <w:pStyle w:val="TableParagraph"/>
              <w:spacing w:before="68"/>
              <w:ind w:left="101"/>
              <w:rPr>
                <w:sz w:val="22"/>
              </w:rPr>
            </w:pPr>
            <w:r>
              <w:rPr>
                <w:color w:val="2A2A2A"/>
                <w:sz w:val="22"/>
              </w:rPr>
              <w:t>Sensor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and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login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data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must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be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transmitted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over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encrypted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channels</w:t>
            </w:r>
            <w:r>
              <w:rPr>
                <w:color w:val="2A2A2A"/>
                <w:spacing w:val="-2"/>
                <w:sz w:val="22"/>
              </w:rPr>
              <w:t> (security).</w:t>
            </w:r>
          </w:p>
        </w:tc>
      </w:tr>
      <w:tr>
        <w:trPr>
          <w:trHeight w:val="393" w:hRule="atLeast"/>
        </w:trPr>
        <w:tc>
          <w:tcPr>
            <w:tcW w:w="1200" w:type="dxa"/>
            <w:shd w:val="clear" w:color="auto" w:fill="F1F4F6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NFR-</w:t>
            </w:r>
            <w:r>
              <w:rPr>
                <w:color w:val="2A2A2A"/>
                <w:spacing w:val="-10"/>
                <w:sz w:val="22"/>
              </w:rPr>
              <w:t>4</w:t>
            </w:r>
          </w:p>
        </w:tc>
        <w:tc>
          <w:tcPr>
            <w:tcW w:w="8152" w:type="dxa"/>
            <w:shd w:val="clear" w:color="auto" w:fill="F1F4F6"/>
          </w:tcPr>
          <w:p>
            <w:pPr>
              <w:pStyle w:val="TableParagraph"/>
              <w:spacing w:before="68"/>
              <w:ind w:left="101"/>
              <w:rPr>
                <w:sz w:val="22"/>
              </w:rPr>
            </w:pPr>
            <w:r>
              <w:rPr>
                <w:color w:val="2A2A2A"/>
                <w:sz w:val="22"/>
              </w:rPr>
              <w:t>The</w:t>
            </w:r>
            <w:r>
              <w:rPr>
                <w:color w:val="2A2A2A"/>
                <w:spacing w:val="-7"/>
                <w:sz w:val="22"/>
              </w:rPr>
              <w:t> </w:t>
            </w:r>
            <w:r>
              <w:rPr>
                <w:color w:val="2A2A2A"/>
                <w:sz w:val="22"/>
              </w:rPr>
              <w:t>system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must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remain</w:t>
            </w:r>
            <w:r>
              <w:rPr>
                <w:color w:val="2A2A2A"/>
                <w:spacing w:val="-7"/>
                <w:sz w:val="22"/>
              </w:rPr>
              <w:t> </w:t>
            </w:r>
            <w:r>
              <w:rPr>
                <w:color w:val="2A2A2A"/>
                <w:sz w:val="22"/>
              </w:rPr>
              <w:t>operational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if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a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single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microservice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restarts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pacing w:val="-2"/>
                <w:sz w:val="22"/>
              </w:rPr>
              <w:t>(reliability).</w:t>
            </w:r>
          </w:p>
        </w:tc>
      </w:tr>
      <w:tr>
        <w:trPr>
          <w:trHeight w:val="645" w:hRule="atLeast"/>
        </w:trPr>
        <w:tc>
          <w:tcPr>
            <w:tcW w:w="1200" w:type="dxa"/>
          </w:tcPr>
          <w:p>
            <w:pPr>
              <w:pStyle w:val="TableParagraph"/>
              <w:spacing w:before="195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NFR-</w:t>
            </w:r>
            <w:r>
              <w:rPr>
                <w:color w:val="2A2A2A"/>
                <w:spacing w:val="-10"/>
                <w:sz w:val="22"/>
              </w:rPr>
              <w:t>5</w:t>
            </w:r>
          </w:p>
        </w:tc>
        <w:tc>
          <w:tcPr>
            <w:tcW w:w="8152" w:type="dxa"/>
          </w:tcPr>
          <w:p>
            <w:pPr>
              <w:pStyle w:val="TableParagraph"/>
              <w:spacing w:before="68"/>
              <w:ind w:left="101" w:right="172"/>
              <w:rPr>
                <w:sz w:val="22"/>
              </w:rPr>
            </w:pPr>
            <w:r>
              <w:rPr>
                <w:color w:val="2A2A2A"/>
                <w:sz w:val="22"/>
              </w:rPr>
              <w:t>Dashboard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screens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must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be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understandable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to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a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non-technical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logistics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operator </w:t>
            </w:r>
            <w:r>
              <w:rPr>
                <w:color w:val="2A2A2A"/>
                <w:spacing w:val="-2"/>
                <w:sz w:val="22"/>
              </w:rPr>
              <w:t>(usability).</w:t>
            </w:r>
          </w:p>
        </w:tc>
      </w:tr>
    </w:tbl>
    <w:p>
      <w:pPr>
        <w:pStyle w:val="BodyText"/>
        <w:spacing w:before="1"/>
        <w:rPr>
          <w:b/>
          <w:sz w:val="28"/>
        </w:rPr>
      </w:pPr>
    </w:p>
    <w:p>
      <w:pPr>
        <w:pStyle w:val="Heading1"/>
        <w:numPr>
          <w:ilvl w:val="0"/>
          <w:numId w:val="1"/>
        </w:numPr>
        <w:tabs>
          <w:tab w:pos="677" w:val="left" w:leader="none"/>
        </w:tabs>
        <w:spacing w:line="240" w:lineRule="auto" w:before="0" w:after="0"/>
        <w:ind w:left="677" w:right="0" w:hanging="397"/>
        <w:jc w:val="left"/>
      </w:pPr>
      <w:r>
        <w:rPr>
          <w:color w:val="0A1F39"/>
        </w:rPr>
        <w:t>Test</w:t>
      </w:r>
      <w:r>
        <w:rPr>
          <w:color w:val="0A1F39"/>
          <w:spacing w:val="-10"/>
        </w:rPr>
        <w:t> </w:t>
      </w:r>
      <w:r>
        <w:rPr>
          <w:color w:val="0A1F39"/>
        </w:rPr>
        <w:t>Scenario</w:t>
      </w:r>
      <w:r>
        <w:rPr>
          <w:color w:val="0A1F39"/>
          <w:spacing w:val="-8"/>
        </w:rPr>
        <w:t> </w:t>
      </w:r>
      <w:r>
        <w:rPr>
          <w:color w:val="0A1F39"/>
          <w:spacing w:val="-2"/>
        </w:rPr>
        <w:t>Identification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617219</wp:posOffset>
                </wp:positionH>
                <wp:positionV relativeFrom="paragraph">
                  <wp:posOffset>50710</wp:posOffset>
                </wp:positionV>
                <wp:extent cx="6541134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411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1134" h="9525">
                              <a:moveTo>
                                <a:pt x="65407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540754" y="9143"/>
                              </a:lnTo>
                              <a:lnTo>
                                <a:pt x="6540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9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599998pt;margin-top:3.992965pt;width:515.02pt;height:.71997pt;mso-position-horizontal-relative:page;mso-position-vertical-relative:paragraph;z-index:-15727616;mso-wrap-distance-left:0;mso-wrap-distance-right:0" id="docshape3" filled="true" fillcolor="#e2a92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8" w:lineRule="auto"/>
        <w:ind w:left="280" w:right="281"/>
        <w:jc w:val="both"/>
      </w:pPr>
      <w:r>
        <w:rPr>
          <w:color w:val="2A2A2A"/>
        </w:rPr>
        <w:t>Each requirement was expanded into one or more concrete test scenarios: realistic situations a tester can walk through end to end. The process used to move from a raw requirement to an executable test case is summarised below.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807753</wp:posOffset>
            </wp:positionH>
            <wp:positionV relativeFrom="paragraph">
              <wp:posOffset>101767</wp:posOffset>
            </wp:positionV>
            <wp:extent cx="6173592" cy="122872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3592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1"/>
      </w:pPr>
    </w:p>
    <w:p>
      <w:pPr>
        <w:spacing w:before="0"/>
        <w:ind w:left="3" w:right="4" w:firstLine="0"/>
        <w:jc w:val="center"/>
        <w:rPr>
          <w:i/>
          <w:sz w:val="20"/>
        </w:rPr>
      </w:pPr>
      <w:r>
        <w:rPr>
          <w:i/>
          <w:color w:val="5A6B79"/>
          <w:sz w:val="20"/>
        </w:rPr>
        <w:t>Figure</w:t>
      </w:r>
      <w:r>
        <w:rPr>
          <w:i/>
          <w:color w:val="5A6B79"/>
          <w:spacing w:val="-5"/>
          <w:sz w:val="20"/>
        </w:rPr>
        <w:t> </w:t>
      </w:r>
      <w:r>
        <w:rPr>
          <w:i/>
          <w:color w:val="5A6B79"/>
          <w:sz w:val="20"/>
        </w:rPr>
        <w:t>2.1</w:t>
      </w:r>
      <w:r>
        <w:rPr>
          <w:i/>
          <w:color w:val="5A6B79"/>
          <w:spacing w:val="-1"/>
          <w:sz w:val="20"/>
        </w:rPr>
        <w:t> </w:t>
      </w:r>
      <w:r>
        <w:rPr>
          <w:i/>
          <w:color w:val="5A6B79"/>
          <w:sz w:val="20"/>
        </w:rPr>
        <w:t>—</w:t>
      </w:r>
      <w:r>
        <w:rPr>
          <w:i/>
          <w:color w:val="5A6B79"/>
          <w:spacing w:val="-4"/>
          <w:sz w:val="20"/>
        </w:rPr>
        <w:t> </w:t>
      </w:r>
      <w:r>
        <w:rPr>
          <w:i/>
          <w:color w:val="5A6B79"/>
          <w:sz w:val="20"/>
        </w:rPr>
        <w:t>Process</w:t>
      </w:r>
      <w:r>
        <w:rPr>
          <w:i/>
          <w:color w:val="5A6B79"/>
          <w:spacing w:val="-6"/>
          <w:sz w:val="20"/>
        </w:rPr>
        <w:t> </w:t>
      </w:r>
      <w:r>
        <w:rPr>
          <w:i/>
          <w:color w:val="5A6B79"/>
          <w:sz w:val="20"/>
        </w:rPr>
        <w:t>followed</w:t>
      </w:r>
      <w:r>
        <w:rPr>
          <w:i/>
          <w:color w:val="5A6B79"/>
          <w:spacing w:val="-3"/>
          <w:sz w:val="20"/>
        </w:rPr>
        <w:t> </w:t>
      </w:r>
      <w:r>
        <w:rPr>
          <w:i/>
          <w:color w:val="5A6B79"/>
          <w:sz w:val="20"/>
        </w:rPr>
        <w:t>to</w:t>
      </w:r>
      <w:r>
        <w:rPr>
          <w:i/>
          <w:color w:val="5A6B79"/>
          <w:spacing w:val="-3"/>
          <w:sz w:val="20"/>
        </w:rPr>
        <w:t> </w:t>
      </w:r>
      <w:r>
        <w:rPr>
          <w:i/>
          <w:color w:val="5A6B79"/>
          <w:sz w:val="20"/>
        </w:rPr>
        <w:t>derive</w:t>
      </w:r>
      <w:r>
        <w:rPr>
          <w:i/>
          <w:color w:val="5A6B79"/>
          <w:spacing w:val="-4"/>
          <w:sz w:val="20"/>
        </w:rPr>
        <w:t> </w:t>
      </w:r>
      <w:r>
        <w:rPr>
          <w:i/>
          <w:color w:val="5A6B79"/>
          <w:sz w:val="20"/>
        </w:rPr>
        <w:t>test</w:t>
      </w:r>
      <w:r>
        <w:rPr>
          <w:i/>
          <w:color w:val="5A6B79"/>
          <w:spacing w:val="-6"/>
          <w:sz w:val="20"/>
        </w:rPr>
        <w:t> </w:t>
      </w:r>
      <w:r>
        <w:rPr>
          <w:i/>
          <w:color w:val="5A6B79"/>
          <w:sz w:val="20"/>
        </w:rPr>
        <w:t>cases</w:t>
      </w:r>
      <w:r>
        <w:rPr>
          <w:i/>
          <w:color w:val="5A6B79"/>
          <w:spacing w:val="-5"/>
          <w:sz w:val="20"/>
        </w:rPr>
        <w:t> </w:t>
      </w:r>
      <w:r>
        <w:rPr>
          <w:i/>
          <w:color w:val="5A6B79"/>
          <w:sz w:val="20"/>
        </w:rPr>
        <w:t>from</w:t>
      </w:r>
      <w:r>
        <w:rPr>
          <w:i/>
          <w:color w:val="5A6B79"/>
          <w:spacing w:val="-4"/>
          <w:sz w:val="20"/>
        </w:rPr>
        <w:t> </w:t>
      </w:r>
      <w:r>
        <w:rPr>
          <w:i/>
          <w:color w:val="5A6B79"/>
          <w:spacing w:val="-2"/>
          <w:sz w:val="20"/>
        </w:rPr>
        <w:t>requirements</w:t>
      </w:r>
    </w:p>
    <w:p>
      <w:pPr>
        <w:spacing w:after="0"/>
        <w:jc w:val="center"/>
        <w:rPr>
          <w:i/>
          <w:sz w:val="20"/>
        </w:rPr>
        <w:sectPr>
          <w:pgSz w:w="12240" w:h="15840"/>
          <w:pgMar w:top="940" w:bottom="280" w:left="720" w:right="720"/>
        </w:sectPr>
      </w:pPr>
    </w:p>
    <w:p>
      <w:pPr>
        <w:pStyle w:val="Heading2"/>
        <w:spacing w:before="61"/>
        <w:ind w:left="280"/>
      </w:pPr>
      <w:r>
        <w:rPr>
          <w:color w:val="0D7B77"/>
        </w:rPr>
        <w:t>Identified</w:t>
      </w:r>
      <w:r>
        <w:rPr>
          <w:color w:val="0D7B77"/>
          <w:spacing w:val="-5"/>
        </w:rPr>
        <w:t> </w:t>
      </w:r>
      <w:r>
        <w:rPr>
          <w:color w:val="0D7B77"/>
        </w:rPr>
        <w:t>Test</w:t>
      </w:r>
      <w:r>
        <w:rPr>
          <w:color w:val="0D7B77"/>
          <w:spacing w:val="-5"/>
        </w:rPr>
        <w:t> </w:t>
      </w:r>
      <w:r>
        <w:rPr>
          <w:color w:val="0D7B77"/>
          <w:spacing w:val="-2"/>
        </w:rPr>
        <w:t>Scenarios</w:t>
      </w:r>
    </w:p>
    <w:p>
      <w:pPr>
        <w:pStyle w:val="BodyText"/>
        <w:spacing w:before="5" w:after="1"/>
        <w:rPr>
          <w:b/>
          <w:sz w:val="8"/>
        </w:rPr>
      </w:pPr>
    </w:p>
    <w:tbl>
      <w:tblPr>
        <w:tblW w:w="0" w:type="auto"/>
        <w:jc w:val="left"/>
        <w:tblInd w:w="285" w:type="dxa"/>
        <w:tblBorders>
          <w:top w:val="single" w:sz="2" w:space="0" w:color="C8D2DA"/>
          <w:left w:val="single" w:sz="2" w:space="0" w:color="C8D2DA"/>
          <w:bottom w:val="single" w:sz="2" w:space="0" w:color="C8D2DA"/>
          <w:right w:val="single" w:sz="2" w:space="0" w:color="C8D2DA"/>
          <w:insideH w:val="single" w:sz="2" w:space="0" w:color="C8D2DA"/>
          <w:insideV w:val="single" w:sz="2" w:space="0" w:color="C8D2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5800"/>
        <w:gridCol w:w="2202"/>
      </w:tblGrid>
      <w:tr>
        <w:trPr>
          <w:trHeight w:val="391" w:hRule="atLeast"/>
        </w:trPr>
        <w:tc>
          <w:tcPr>
            <w:tcW w:w="1352" w:type="dxa"/>
            <w:shd w:val="clear" w:color="auto" w:fill="0A1F39"/>
          </w:tcPr>
          <w:p>
            <w:pPr>
              <w:pStyle w:val="TableParagraph"/>
              <w:spacing w:before="8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Scenario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5800" w:type="dxa"/>
            <w:shd w:val="clear" w:color="auto" w:fill="0D7B77"/>
          </w:tcPr>
          <w:p>
            <w:pPr>
              <w:pStyle w:val="TableParagraph"/>
              <w:spacing w:before="82"/>
              <w:ind w:left="9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Test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Scenario</w:t>
            </w:r>
          </w:p>
        </w:tc>
        <w:tc>
          <w:tcPr>
            <w:tcW w:w="2202" w:type="dxa"/>
            <w:shd w:val="clear" w:color="auto" w:fill="E2A927"/>
          </w:tcPr>
          <w:p>
            <w:pPr>
              <w:pStyle w:val="TableParagraph"/>
              <w:spacing w:before="82"/>
              <w:ind w:left="9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Related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Requirement</w:t>
            </w:r>
          </w:p>
        </w:tc>
      </w:tr>
      <w:tr>
        <w:trPr>
          <w:trHeight w:val="645" w:hRule="atLeast"/>
        </w:trPr>
        <w:tc>
          <w:tcPr>
            <w:tcW w:w="1352" w:type="dxa"/>
          </w:tcPr>
          <w:p>
            <w:pPr>
              <w:pStyle w:val="TableParagraph"/>
              <w:spacing w:before="195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TS-</w:t>
            </w:r>
            <w:r>
              <w:rPr>
                <w:color w:val="2A2A2A"/>
                <w:spacing w:val="-5"/>
                <w:sz w:val="22"/>
              </w:rPr>
              <w:t>01</w:t>
            </w:r>
          </w:p>
        </w:tc>
        <w:tc>
          <w:tcPr>
            <w:tcW w:w="5800" w:type="dxa"/>
          </w:tcPr>
          <w:p>
            <w:pPr>
              <w:pStyle w:val="TableParagraph"/>
              <w:spacing w:before="68"/>
              <w:ind w:left="97"/>
              <w:rPr>
                <w:sz w:val="22"/>
              </w:rPr>
            </w:pPr>
            <w:r>
              <w:rPr>
                <w:color w:val="2A2A2A"/>
                <w:sz w:val="22"/>
              </w:rPr>
              <w:t>Verify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sensor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readings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within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the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safe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range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are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logged</w:t>
            </w:r>
            <w:r>
              <w:rPr>
                <w:color w:val="2A2A2A"/>
                <w:spacing w:val="-7"/>
                <w:sz w:val="22"/>
              </w:rPr>
              <w:t> </w:t>
            </w:r>
            <w:r>
              <w:rPr>
                <w:color w:val="2A2A2A"/>
                <w:sz w:val="22"/>
              </w:rPr>
              <w:t>without triggering an alert.</w:t>
            </w:r>
          </w:p>
        </w:tc>
        <w:tc>
          <w:tcPr>
            <w:tcW w:w="2202" w:type="dxa"/>
          </w:tcPr>
          <w:p>
            <w:pPr>
              <w:pStyle w:val="TableParagraph"/>
              <w:spacing w:before="195"/>
              <w:ind w:left="99"/>
              <w:rPr>
                <w:sz w:val="22"/>
              </w:rPr>
            </w:pPr>
            <w:r>
              <w:rPr>
                <w:color w:val="2A2A2A"/>
                <w:sz w:val="22"/>
              </w:rPr>
              <w:t>FR-1,</w:t>
            </w:r>
            <w:r>
              <w:rPr>
                <w:color w:val="2A2A2A"/>
                <w:spacing w:val="-9"/>
                <w:sz w:val="22"/>
              </w:rPr>
              <w:t> </w:t>
            </w:r>
            <w:r>
              <w:rPr>
                <w:color w:val="2A2A2A"/>
                <w:sz w:val="22"/>
              </w:rPr>
              <w:t>NFR-</w:t>
            </w:r>
            <w:r>
              <w:rPr>
                <w:color w:val="2A2A2A"/>
                <w:spacing w:val="-10"/>
                <w:sz w:val="22"/>
              </w:rPr>
              <w:t>1</w:t>
            </w:r>
          </w:p>
        </w:tc>
      </w:tr>
      <w:tr>
        <w:trPr>
          <w:trHeight w:val="647" w:hRule="atLeast"/>
        </w:trPr>
        <w:tc>
          <w:tcPr>
            <w:tcW w:w="1352" w:type="dxa"/>
            <w:shd w:val="clear" w:color="auto" w:fill="F1F4F6"/>
          </w:tcPr>
          <w:p>
            <w:pPr>
              <w:pStyle w:val="TableParagraph"/>
              <w:spacing w:before="195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TS-</w:t>
            </w:r>
            <w:r>
              <w:rPr>
                <w:color w:val="2A2A2A"/>
                <w:spacing w:val="-5"/>
                <w:sz w:val="22"/>
              </w:rPr>
              <w:t>02</w:t>
            </w:r>
          </w:p>
        </w:tc>
        <w:tc>
          <w:tcPr>
            <w:tcW w:w="5800" w:type="dxa"/>
            <w:shd w:val="clear" w:color="auto" w:fill="F1F4F6"/>
          </w:tcPr>
          <w:p>
            <w:pPr>
              <w:pStyle w:val="TableParagraph"/>
              <w:spacing w:before="70"/>
              <w:ind w:left="97" w:right="158"/>
              <w:rPr>
                <w:sz w:val="22"/>
              </w:rPr>
            </w:pPr>
            <w:r>
              <w:rPr>
                <w:color w:val="2A2A2A"/>
                <w:sz w:val="22"/>
              </w:rPr>
              <w:t>Verify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readings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at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and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beyond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the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safe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temperature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boundary are handled correctly.</w:t>
            </w:r>
          </w:p>
        </w:tc>
        <w:tc>
          <w:tcPr>
            <w:tcW w:w="2202" w:type="dxa"/>
            <w:shd w:val="clear" w:color="auto" w:fill="F1F4F6"/>
          </w:tcPr>
          <w:p>
            <w:pPr>
              <w:pStyle w:val="TableParagraph"/>
              <w:spacing w:before="195"/>
              <w:ind w:left="99"/>
              <w:rPr>
                <w:sz w:val="22"/>
              </w:rPr>
            </w:pPr>
            <w:r>
              <w:rPr>
                <w:color w:val="2A2A2A"/>
                <w:sz w:val="22"/>
              </w:rPr>
              <w:t>FR-1,</w:t>
            </w:r>
            <w:r>
              <w:rPr>
                <w:color w:val="2A2A2A"/>
                <w:spacing w:val="-7"/>
                <w:sz w:val="22"/>
              </w:rPr>
              <w:t> </w:t>
            </w:r>
            <w:r>
              <w:rPr>
                <w:color w:val="2A2A2A"/>
                <w:sz w:val="22"/>
              </w:rPr>
              <w:t>FR-</w:t>
            </w:r>
            <w:r>
              <w:rPr>
                <w:color w:val="2A2A2A"/>
                <w:spacing w:val="-10"/>
                <w:sz w:val="22"/>
              </w:rPr>
              <w:t>5</w:t>
            </w:r>
          </w:p>
        </w:tc>
      </w:tr>
      <w:tr>
        <w:trPr>
          <w:trHeight w:val="645" w:hRule="atLeast"/>
        </w:trPr>
        <w:tc>
          <w:tcPr>
            <w:tcW w:w="1352" w:type="dxa"/>
          </w:tcPr>
          <w:p>
            <w:pPr>
              <w:pStyle w:val="TableParagraph"/>
              <w:spacing w:before="193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TS-</w:t>
            </w:r>
            <w:r>
              <w:rPr>
                <w:color w:val="2A2A2A"/>
                <w:spacing w:val="-5"/>
                <w:sz w:val="22"/>
              </w:rPr>
              <w:t>03</w:t>
            </w:r>
          </w:p>
        </w:tc>
        <w:tc>
          <w:tcPr>
            <w:tcW w:w="5800" w:type="dxa"/>
          </w:tcPr>
          <w:p>
            <w:pPr>
              <w:pStyle w:val="TableParagraph"/>
              <w:spacing w:before="68"/>
              <w:ind w:left="97"/>
              <w:rPr>
                <w:sz w:val="22"/>
              </w:rPr>
            </w:pPr>
            <w:r>
              <w:rPr>
                <w:color w:val="2A2A2A"/>
                <w:sz w:val="22"/>
              </w:rPr>
              <w:t>Verify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GPS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location</w:t>
            </w:r>
            <w:r>
              <w:rPr>
                <w:color w:val="2A2A2A"/>
                <w:spacing w:val="-7"/>
                <w:sz w:val="22"/>
              </w:rPr>
              <w:t> </w:t>
            </w:r>
            <w:r>
              <w:rPr>
                <w:color w:val="2A2A2A"/>
                <w:sz w:val="22"/>
              </w:rPr>
              <w:t>updates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reflect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the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shipment's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real-time </w:t>
            </w:r>
            <w:r>
              <w:rPr>
                <w:color w:val="2A2A2A"/>
                <w:spacing w:val="-2"/>
                <w:sz w:val="22"/>
              </w:rPr>
              <w:t>position.</w:t>
            </w:r>
          </w:p>
        </w:tc>
        <w:tc>
          <w:tcPr>
            <w:tcW w:w="2202" w:type="dxa"/>
          </w:tcPr>
          <w:p>
            <w:pPr>
              <w:pStyle w:val="TableParagraph"/>
              <w:spacing w:before="193"/>
              <w:ind w:left="99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FR-</w:t>
            </w:r>
            <w:r>
              <w:rPr>
                <w:color w:val="2A2A2A"/>
                <w:spacing w:val="-10"/>
                <w:sz w:val="22"/>
              </w:rPr>
              <w:t>2</w:t>
            </w:r>
          </w:p>
        </w:tc>
      </w:tr>
      <w:tr>
        <w:trPr>
          <w:trHeight w:val="645" w:hRule="atLeast"/>
        </w:trPr>
        <w:tc>
          <w:tcPr>
            <w:tcW w:w="1352" w:type="dxa"/>
            <w:shd w:val="clear" w:color="auto" w:fill="F1F4F6"/>
          </w:tcPr>
          <w:p>
            <w:pPr>
              <w:pStyle w:val="TableParagraph"/>
              <w:spacing w:before="195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TS-</w:t>
            </w:r>
            <w:r>
              <w:rPr>
                <w:color w:val="2A2A2A"/>
                <w:spacing w:val="-5"/>
                <w:sz w:val="22"/>
              </w:rPr>
              <w:t>04</w:t>
            </w:r>
          </w:p>
        </w:tc>
        <w:tc>
          <w:tcPr>
            <w:tcW w:w="5800" w:type="dxa"/>
            <w:shd w:val="clear" w:color="auto" w:fill="F1F4F6"/>
          </w:tcPr>
          <w:p>
            <w:pPr>
              <w:pStyle w:val="TableParagraph"/>
              <w:spacing w:before="68"/>
              <w:ind w:left="97" w:right="385"/>
              <w:rPr>
                <w:sz w:val="22"/>
              </w:rPr>
            </w:pPr>
            <w:r>
              <w:rPr>
                <w:color w:val="2A2A2A"/>
                <w:sz w:val="22"/>
              </w:rPr>
              <w:t>Verify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the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system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behaves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correctly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when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GPS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signal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is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lost </w:t>
            </w:r>
            <w:r>
              <w:rPr>
                <w:color w:val="2A2A2A"/>
                <w:spacing w:val="-2"/>
                <w:sz w:val="22"/>
              </w:rPr>
              <w:t>mid-transit.</w:t>
            </w:r>
          </w:p>
        </w:tc>
        <w:tc>
          <w:tcPr>
            <w:tcW w:w="2202" w:type="dxa"/>
            <w:shd w:val="clear" w:color="auto" w:fill="F1F4F6"/>
          </w:tcPr>
          <w:p>
            <w:pPr>
              <w:pStyle w:val="TableParagraph"/>
              <w:spacing w:before="195"/>
              <w:ind w:left="99"/>
              <w:rPr>
                <w:sz w:val="22"/>
              </w:rPr>
            </w:pPr>
            <w:r>
              <w:rPr>
                <w:color w:val="2A2A2A"/>
                <w:sz w:val="22"/>
              </w:rPr>
              <w:t>FR-2,</w:t>
            </w:r>
            <w:r>
              <w:rPr>
                <w:color w:val="2A2A2A"/>
                <w:spacing w:val="-9"/>
                <w:sz w:val="22"/>
              </w:rPr>
              <w:t> </w:t>
            </w:r>
            <w:r>
              <w:rPr>
                <w:color w:val="2A2A2A"/>
                <w:sz w:val="22"/>
              </w:rPr>
              <w:t>NFR-</w:t>
            </w:r>
            <w:r>
              <w:rPr>
                <w:color w:val="2A2A2A"/>
                <w:spacing w:val="-10"/>
                <w:sz w:val="22"/>
              </w:rPr>
              <w:t>4</w:t>
            </w:r>
          </w:p>
        </w:tc>
      </w:tr>
      <w:tr>
        <w:trPr>
          <w:trHeight w:val="646" w:hRule="atLeast"/>
        </w:trPr>
        <w:tc>
          <w:tcPr>
            <w:tcW w:w="1352" w:type="dxa"/>
          </w:tcPr>
          <w:p>
            <w:pPr>
              <w:pStyle w:val="TableParagraph"/>
              <w:spacing w:before="195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TS-</w:t>
            </w:r>
            <w:r>
              <w:rPr>
                <w:color w:val="2A2A2A"/>
                <w:spacing w:val="-5"/>
                <w:sz w:val="22"/>
              </w:rPr>
              <w:t>05</w:t>
            </w:r>
          </w:p>
        </w:tc>
        <w:tc>
          <w:tcPr>
            <w:tcW w:w="5800" w:type="dxa"/>
          </w:tcPr>
          <w:p>
            <w:pPr>
              <w:pStyle w:val="TableParagraph"/>
              <w:spacing w:line="242" w:lineRule="auto" w:before="68"/>
              <w:ind w:left="97"/>
              <w:rPr>
                <w:sz w:val="22"/>
              </w:rPr>
            </w:pPr>
            <w:r>
              <w:rPr>
                <w:color w:val="2A2A2A"/>
                <w:sz w:val="22"/>
              </w:rPr>
              <w:t>Verify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the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failure-prediction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model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flags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a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high-risk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reefer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unit before breakdown.</w:t>
            </w:r>
          </w:p>
        </w:tc>
        <w:tc>
          <w:tcPr>
            <w:tcW w:w="2202" w:type="dxa"/>
          </w:tcPr>
          <w:p>
            <w:pPr>
              <w:pStyle w:val="TableParagraph"/>
              <w:spacing w:before="195"/>
              <w:ind w:left="99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FR-</w:t>
            </w:r>
            <w:r>
              <w:rPr>
                <w:color w:val="2A2A2A"/>
                <w:spacing w:val="-10"/>
                <w:sz w:val="22"/>
              </w:rPr>
              <w:t>3</w:t>
            </w:r>
          </w:p>
        </w:tc>
      </w:tr>
      <w:tr>
        <w:trPr>
          <w:trHeight w:val="645" w:hRule="atLeast"/>
        </w:trPr>
        <w:tc>
          <w:tcPr>
            <w:tcW w:w="1352" w:type="dxa"/>
            <w:shd w:val="clear" w:color="auto" w:fill="F1F4F6"/>
          </w:tcPr>
          <w:p>
            <w:pPr>
              <w:pStyle w:val="TableParagraph"/>
              <w:spacing w:before="195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TS-</w:t>
            </w:r>
            <w:r>
              <w:rPr>
                <w:color w:val="2A2A2A"/>
                <w:spacing w:val="-5"/>
                <w:sz w:val="22"/>
              </w:rPr>
              <w:t>06</w:t>
            </w:r>
          </w:p>
        </w:tc>
        <w:tc>
          <w:tcPr>
            <w:tcW w:w="5800" w:type="dxa"/>
            <w:shd w:val="clear" w:color="auto" w:fill="F1F4F6"/>
          </w:tcPr>
          <w:p>
            <w:pPr>
              <w:pStyle w:val="TableParagraph"/>
              <w:spacing w:before="68"/>
              <w:ind w:left="97" w:right="158"/>
              <w:rPr>
                <w:sz w:val="22"/>
              </w:rPr>
            </w:pPr>
            <w:r>
              <w:rPr>
                <w:color w:val="2A2A2A"/>
                <w:sz w:val="22"/>
              </w:rPr>
              <w:t>Verify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prediction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behaviour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when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sensor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input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data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is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missing or corrupted.</w:t>
            </w:r>
          </w:p>
        </w:tc>
        <w:tc>
          <w:tcPr>
            <w:tcW w:w="2202" w:type="dxa"/>
            <w:shd w:val="clear" w:color="auto" w:fill="F1F4F6"/>
          </w:tcPr>
          <w:p>
            <w:pPr>
              <w:pStyle w:val="TableParagraph"/>
              <w:spacing w:before="195"/>
              <w:ind w:left="99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FR-</w:t>
            </w:r>
            <w:r>
              <w:rPr>
                <w:color w:val="2A2A2A"/>
                <w:spacing w:val="-10"/>
                <w:sz w:val="22"/>
              </w:rPr>
              <w:t>3</w:t>
            </w:r>
          </w:p>
        </w:tc>
      </w:tr>
      <w:tr>
        <w:trPr>
          <w:trHeight w:val="647" w:hRule="atLeast"/>
        </w:trPr>
        <w:tc>
          <w:tcPr>
            <w:tcW w:w="1352" w:type="dxa"/>
          </w:tcPr>
          <w:p>
            <w:pPr>
              <w:pStyle w:val="TableParagraph"/>
              <w:spacing w:before="195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TS-</w:t>
            </w:r>
            <w:r>
              <w:rPr>
                <w:color w:val="2A2A2A"/>
                <w:spacing w:val="-5"/>
                <w:sz w:val="22"/>
              </w:rPr>
              <w:t>07</w:t>
            </w:r>
          </w:p>
        </w:tc>
        <w:tc>
          <w:tcPr>
            <w:tcW w:w="5800" w:type="dxa"/>
          </w:tcPr>
          <w:p>
            <w:pPr>
              <w:pStyle w:val="TableParagraph"/>
              <w:spacing w:before="70"/>
              <w:ind w:left="97"/>
              <w:rPr>
                <w:sz w:val="22"/>
              </w:rPr>
            </w:pPr>
            <w:r>
              <w:rPr>
                <w:color w:val="2A2A2A"/>
                <w:sz w:val="22"/>
              </w:rPr>
              <w:t>Verify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the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route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optimizer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proposes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the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lowest-risk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route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for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a valid shipment.</w:t>
            </w:r>
          </w:p>
        </w:tc>
        <w:tc>
          <w:tcPr>
            <w:tcW w:w="2202" w:type="dxa"/>
          </w:tcPr>
          <w:p>
            <w:pPr>
              <w:pStyle w:val="TableParagraph"/>
              <w:spacing w:before="195"/>
              <w:ind w:left="99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FR-</w:t>
            </w:r>
            <w:r>
              <w:rPr>
                <w:color w:val="2A2A2A"/>
                <w:spacing w:val="-10"/>
                <w:sz w:val="22"/>
              </w:rPr>
              <w:t>4</w:t>
            </w:r>
          </w:p>
        </w:tc>
      </w:tr>
      <w:tr>
        <w:trPr>
          <w:trHeight w:val="645" w:hRule="atLeast"/>
        </w:trPr>
        <w:tc>
          <w:tcPr>
            <w:tcW w:w="1352" w:type="dxa"/>
            <w:shd w:val="clear" w:color="auto" w:fill="F1F4F6"/>
          </w:tcPr>
          <w:p>
            <w:pPr>
              <w:pStyle w:val="TableParagraph"/>
              <w:spacing w:before="195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TS-</w:t>
            </w:r>
            <w:r>
              <w:rPr>
                <w:color w:val="2A2A2A"/>
                <w:spacing w:val="-5"/>
                <w:sz w:val="22"/>
              </w:rPr>
              <w:t>08</w:t>
            </w:r>
          </w:p>
        </w:tc>
        <w:tc>
          <w:tcPr>
            <w:tcW w:w="5800" w:type="dxa"/>
            <w:shd w:val="clear" w:color="auto" w:fill="F1F4F6"/>
          </w:tcPr>
          <w:p>
            <w:pPr>
              <w:pStyle w:val="TableParagraph"/>
              <w:spacing w:before="68"/>
              <w:ind w:left="97"/>
              <w:rPr>
                <w:sz w:val="22"/>
              </w:rPr>
            </w:pPr>
            <w:r>
              <w:rPr>
                <w:color w:val="2A2A2A"/>
                <w:sz w:val="22"/>
              </w:rPr>
              <w:t>Verify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alert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notifications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are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generated</w:t>
            </w:r>
            <w:r>
              <w:rPr>
                <w:color w:val="2A2A2A"/>
                <w:spacing w:val="-7"/>
                <w:sz w:val="22"/>
              </w:rPr>
              <w:t> </w:t>
            </w:r>
            <w:r>
              <w:rPr>
                <w:color w:val="2A2A2A"/>
                <w:sz w:val="22"/>
              </w:rPr>
              <w:t>and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delivered</w:t>
            </w:r>
            <w:r>
              <w:rPr>
                <w:color w:val="2A2A2A"/>
                <w:spacing w:val="-7"/>
                <w:sz w:val="22"/>
              </w:rPr>
              <w:t> </w:t>
            </w:r>
            <w:r>
              <w:rPr>
                <w:color w:val="2A2A2A"/>
                <w:sz w:val="22"/>
              </w:rPr>
              <w:t>within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the required time.</w:t>
            </w:r>
          </w:p>
        </w:tc>
        <w:tc>
          <w:tcPr>
            <w:tcW w:w="2202" w:type="dxa"/>
            <w:shd w:val="clear" w:color="auto" w:fill="F1F4F6"/>
          </w:tcPr>
          <w:p>
            <w:pPr>
              <w:pStyle w:val="TableParagraph"/>
              <w:spacing w:before="195"/>
              <w:ind w:left="99"/>
              <w:rPr>
                <w:sz w:val="22"/>
              </w:rPr>
            </w:pPr>
            <w:r>
              <w:rPr>
                <w:color w:val="2A2A2A"/>
                <w:sz w:val="22"/>
              </w:rPr>
              <w:t>FR-5,</w:t>
            </w:r>
            <w:r>
              <w:rPr>
                <w:color w:val="2A2A2A"/>
                <w:spacing w:val="-9"/>
                <w:sz w:val="22"/>
              </w:rPr>
              <w:t> </w:t>
            </w:r>
            <w:r>
              <w:rPr>
                <w:color w:val="2A2A2A"/>
                <w:sz w:val="22"/>
              </w:rPr>
              <w:t>NFR-</w:t>
            </w:r>
            <w:r>
              <w:rPr>
                <w:color w:val="2A2A2A"/>
                <w:spacing w:val="-10"/>
                <w:sz w:val="22"/>
              </w:rPr>
              <w:t>1</w:t>
            </w:r>
          </w:p>
        </w:tc>
      </w:tr>
      <w:tr>
        <w:trPr>
          <w:trHeight w:val="645" w:hRule="atLeast"/>
        </w:trPr>
        <w:tc>
          <w:tcPr>
            <w:tcW w:w="1352" w:type="dxa"/>
          </w:tcPr>
          <w:p>
            <w:pPr>
              <w:pStyle w:val="TableParagraph"/>
              <w:spacing w:before="195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TS-</w:t>
            </w:r>
            <w:r>
              <w:rPr>
                <w:color w:val="2A2A2A"/>
                <w:spacing w:val="-5"/>
                <w:sz w:val="22"/>
              </w:rPr>
              <w:t>09</w:t>
            </w:r>
          </w:p>
        </w:tc>
        <w:tc>
          <w:tcPr>
            <w:tcW w:w="5800" w:type="dxa"/>
          </w:tcPr>
          <w:p>
            <w:pPr>
              <w:pStyle w:val="TableParagraph"/>
              <w:spacing w:before="68"/>
              <w:ind w:left="97" w:right="158"/>
              <w:rPr>
                <w:sz w:val="22"/>
              </w:rPr>
            </w:pPr>
            <w:r>
              <w:rPr>
                <w:color w:val="2A2A2A"/>
                <w:sz w:val="22"/>
              </w:rPr>
              <w:t>Verify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only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authorized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users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can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log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in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and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reach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the </w:t>
            </w:r>
            <w:r>
              <w:rPr>
                <w:color w:val="2A2A2A"/>
                <w:spacing w:val="-2"/>
                <w:sz w:val="22"/>
              </w:rPr>
              <w:t>dashboard.</w:t>
            </w:r>
          </w:p>
        </w:tc>
        <w:tc>
          <w:tcPr>
            <w:tcW w:w="2202" w:type="dxa"/>
          </w:tcPr>
          <w:p>
            <w:pPr>
              <w:pStyle w:val="TableParagraph"/>
              <w:spacing w:before="195"/>
              <w:ind w:left="99"/>
              <w:rPr>
                <w:sz w:val="22"/>
              </w:rPr>
            </w:pPr>
            <w:r>
              <w:rPr>
                <w:color w:val="2A2A2A"/>
                <w:sz w:val="22"/>
              </w:rPr>
              <w:t>FR-6,</w:t>
            </w:r>
            <w:r>
              <w:rPr>
                <w:color w:val="2A2A2A"/>
                <w:spacing w:val="-9"/>
                <w:sz w:val="22"/>
              </w:rPr>
              <w:t> </w:t>
            </w:r>
            <w:r>
              <w:rPr>
                <w:color w:val="2A2A2A"/>
                <w:sz w:val="22"/>
              </w:rPr>
              <w:t>NFR-</w:t>
            </w:r>
            <w:r>
              <w:rPr>
                <w:color w:val="2A2A2A"/>
                <w:spacing w:val="-10"/>
                <w:sz w:val="22"/>
              </w:rPr>
              <w:t>3</w:t>
            </w:r>
          </w:p>
        </w:tc>
      </w:tr>
      <w:tr>
        <w:trPr>
          <w:trHeight w:val="645" w:hRule="atLeast"/>
        </w:trPr>
        <w:tc>
          <w:tcPr>
            <w:tcW w:w="1352" w:type="dxa"/>
            <w:shd w:val="clear" w:color="auto" w:fill="F1F4F6"/>
          </w:tcPr>
          <w:p>
            <w:pPr>
              <w:pStyle w:val="TableParagraph"/>
              <w:spacing w:before="195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TS-</w:t>
            </w:r>
            <w:r>
              <w:rPr>
                <w:color w:val="2A2A2A"/>
                <w:spacing w:val="-5"/>
                <w:sz w:val="22"/>
              </w:rPr>
              <w:t>10</w:t>
            </w:r>
          </w:p>
        </w:tc>
        <w:tc>
          <w:tcPr>
            <w:tcW w:w="5800" w:type="dxa"/>
            <w:shd w:val="clear" w:color="auto" w:fill="F1F4F6"/>
          </w:tcPr>
          <w:p>
            <w:pPr>
              <w:pStyle w:val="TableParagraph"/>
              <w:spacing w:before="68"/>
              <w:ind w:left="97"/>
              <w:rPr>
                <w:sz w:val="22"/>
              </w:rPr>
            </w:pPr>
            <w:r>
              <w:rPr>
                <w:color w:val="2A2A2A"/>
                <w:sz w:val="22"/>
              </w:rPr>
              <w:t>Verify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the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system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remains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available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when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one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z w:val="22"/>
              </w:rPr>
              <w:t>microservice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is </w:t>
            </w:r>
            <w:r>
              <w:rPr>
                <w:color w:val="2A2A2A"/>
                <w:spacing w:val="-2"/>
                <w:sz w:val="22"/>
              </w:rPr>
              <w:t>restarted.</w:t>
            </w:r>
          </w:p>
        </w:tc>
        <w:tc>
          <w:tcPr>
            <w:tcW w:w="2202" w:type="dxa"/>
            <w:shd w:val="clear" w:color="auto" w:fill="F1F4F6"/>
          </w:tcPr>
          <w:p>
            <w:pPr>
              <w:pStyle w:val="TableParagraph"/>
              <w:spacing w:before="195"/>
              <w:ind w:left="99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NFR-</w:t>
            </w:r>
            <w:r>
              <w:rPr>
                <w:color w:val="2A2A2A"/>
                <w:spacing w:val="-10"/>
                <w:sz w:val="22"/>
              </w:rPr>
              <w:t>4</w:t>
            </w:r>
          </w:p>
        </w:tc>
      </w:tr>
    </w:tbl>
    <w:p>
      <w:pPr>
        <w:pStyle w:val="BodyText"/>
        <w:spacing w:before="3"/>
        <w:rPr>
          <w:b/>
          <w:sz w:val="28"/>
        </w:rPr>
      </w:pPr>
    </w:p>
    <w:p>
      <w:pPr>
        <w:pStyle w:val="Heading1"/>
        <w:numPr>
          <w:ilvl w:val="0"/>
          <w:numId w:val="1"/>
        </w:numPr>
        <w:tabs>
          <w:tab w:pos="677" w:val="left" w:leader="none"/>
        </w:tabs>
        <w:spacing w:line="240" w:lineRule="auto" w:before="0" w:after="0"/>
        <w:ind w:left="677" w:right="0" w:hanging="397"/>
        <w:jc w:val="left"/>
      </w:pPr>
      <w:r>
        <w:rPr>
          <w:color w:val="0A1F39"/>
        </w:rPr>
        <w:t>Test</w:t>
      </w:r>
      <w:r>
        <w:rPr>
          <w:color w:val="0A1F39"/>
          <w:spacing w:val="-13"/>
        </w:rPr>
        <w:t> </w:t>
      </w:r>
      <w:r>
        <w:rPr>
          <w:color w:val="0A1F39"/>
        </w:rPr>
        <w:t>Design</w:t>
      </w:r>
      <w:r>
        <w:rPr>
          <w:color w:val="0A1F39"/>
          <w:spacing w:val="-13"/>
        </w:rPr>
        <w:t> </w:t>
      </w:r>
      <w:r>
        <w:rPr>
          <w:color w:val="0A1F39"/>
        </w:rPr>
        <w:t>Techniques</w:t>
      </w:r>
      <w:r>
        <w:rPr>
          <w:color w:val="0A1F39"/>
          <w:spacing w:val="-10"/>
        </w:rPr>
        <w:t> </w:t>
      </w:r>
      <w:r>
        <w:rPr>
          <w:color w:val="0A1F39"/>
          <w:spacing w:val="-2"/>
        </w:rPr>
        <w:t>Applied</w:t>
      </w:r>
    </w:p>
    <w:p>
      <w:pPr>
        <w:pStyle w:val="BodyText"/>
        <w:spacing w:before="1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617219</wp:posOffset>
                </wp:positionH>
                <wp:positionV relativeFrom="paragraph">
                  <wp:posOffset>50837</wp:posOffset>
                </wp:positionV>
                <wp:extent cx="6541134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411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1134" h="9525">
                              <a:moveTo>
                                <a:pt x="65407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40754" y="9144"/>
                              </a:lnTo>
                              <a:lnTo>
                                <a:pt x="6540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9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599998pt;margin-top:4.00294pt;width:515.02pt;height:.72pt;mso-position-horizontal-relative:page;mso-position-vertical-relative:paragraph;z-index:-15726592;mso-wrap-distance-left:0;mso-wrap-distance-right:0" id="docshape4" filled="true" fillcolor="#e2a92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8" w:lineRule="auto"/>
        <w:ind w:left="280"/>
      </w:pPr>
      <w:r>
        <w:rPr>
          <w:color w:val="2A2A2A"/>
        </w:rPr>
        <w:t>Four</w:t>
      </w:r>
      <w:r>
        <w:rPr>
          <w:color w:val="2A2A2A"/>
          <w:spacing w:val="39"/>
        </w:rPr>
        <w:t> </w:t>
      </w:r>
      <w:r>
        <w:rPr>
          <w:color w:val="2A2A2A"/>
        </w:rPr>
        <w:t>complementary</w:t>
      </w:r>
      <w:r>
        <w:rPr>
          <w:color w:val="2A2A2A"/>
          <w:spacing w:val="39"/>
        </w:rPr>
        <w:t> </w:t>
      </w:r>
      <w:r>
        <w:rPr>
          <w:color w:val="2A2A2A"/>
        </w:rPr>
        <w:t>test</w:t>
      </w:r>
      <w:r>
        <w:rPr>
          <w:color w:val="2A2A2A"/>
          <w:spacing w:val="40"/>
        </w:rPr>
        <w:t> </w:t>
      </w:r>
      <w:r>
        <w:rPr>
          <w:color w:val="2A2A2A"/>
        </w:rPr>
        <w:t>design</w:t>
      </w:r>
      <w:r>
        <w:rPr>
          <w:color w:val="2A2A2A"/>
          <w:spacing w:val="40"/>
        </w:rPr>
        <w:t> </w:t>
      </w:r>
      <w:r>
        <w:rPr>
          <w:color w:val="2A2A2A"/>
        </w:rPr>
        <w:t>techniques</w:t>
      </w:r>
      <w:r>
        <w:rPr>
          <w:color w:val="2A2A2A"/>
          <w:spacing w:val="39"/>
        </w:rPr>
        <w:t> </w:t>
      </w:r>
      <w:r>
        <w:rPr>
          <w:color w:val="2A2A2A"/>
        </w:rPr>
        <w:t>were</w:t>
      </w:r>
      <w:r>
        <w:rPr>
          <w:color w:val="2A2A2A"/>
          <w:spacing w:val="39"/>
        </w:rPr>
        <w:t> </w:t>
      </w:r>
      <w:r>
        <w:rPr>
          <w:color w:val="2A2A2A"/>
        </w:rPr>
        <w:t>applied</w:t>
      </w:r>
      <w:r>
        <w:rPr>
          <w:color w:val="2A2A2A"/>
          <w:spacing w:val="39"/>
        </w:rPr>
        <w:t> </w:t>
      </w:r>
      <w:r>
        <w:rPr>
          <w:color w:val="2A2A2A"/>
        </w:rPr>
        <w:t>so</w:t>
      </w:r>
      <w:r>
        <w:rPr>
          <w:color w:val="2A2A2A"/>
          <w:spacing w:val="40"/>
        </w:rPr>
        <w:t> </w:t>
      </w:r>
      <w:r>
        <w:rPr>
          <w:color w:val="2A2A2A"/>
        </w:rPr>
        <w:t>that</w:t>
      </w:r>
      <w:r>
        <w:rPr>
          <w:color w:val="2A2A2A"/>
          <w:spacing w:val="40"/>
        </w:rPr>
        <w:t> </w:t>
      </w:r>
      <w:r>
        <w:rPr>
          <w:color w:val="2A2A2A"/>
        </w:rPr>
        <w:t>the</w:t>
      </w:r>
      <w:r>
        <w:rPr>
          <w:color w:val="2A2A2A"/>
          <w:spacing w:val="39"/>
        </w:rPr>
        <w:t> </w:t>
      </w:r>
      <w:r>
        <w:rPr>
          <w:color w:val="2A2A2A"/>
        </w:rPr>
        <w:t>test</w:t>
      </w:r>
      <w:r>
        <w:rPr>
          <w:color w:val="2A2A2A"/>
          <w:spacing w:val="40"/>
        </w:rPr>
        <w:t> </w:t>
      </w:r>
      <w:r>
        <w:rPr>
          <w:color w:val="2A2A2A"/>
        </w:rPr>
        <w:t>suite</w:t>
      </w:r>
      <w:r>
        <w:rPr>
          <w:color w:val="2A2A2A"/>
          <w:spacing w:val="39"/>
        </w:rPr>
        <w:t> </w:t>
      </w:r>
      <w:r>
        <w:rPr>
          <w:color w:val="2A2A2A"/>
        </w:rPr>
        <w:t>catches</w:t>
      </w:r>
      <w:r>
        <w:rPr>
          <w:color w:val="2A2A2A"/>
          <w:spacing w:val="40"/>
        </w:rPr>
        <w:t> </w:t>
      </w:r>
      <w:r>
        <w:rPr>
          <w:color w:val="2A2A2A"/>
        </w:rPr>
        <w:t>errors</w:t>
      </w:r>
      <w:r>
        <w:rPr>
          <w:color w:val="2A2A2A"/>
          <w:spacing w:val="39"/>
        </w:rPr>
        <w:t> </w:t>
      </w:r>
      <w:r>
        <w:rPr>
          <w:color w:val="2A2A2A"/>
        </w:rPr>
        <w:t>a</w:t>
      </w:r>
      <w:r>
        <w:rPr>
          <w:color w:val="2A2A2A"/>
          <w:spacing w:val="40"/>
        </w:rPr>
        <w:t> </w:t>
      </w:r>
      <w:r>
        <w:rPr>
          <w:color w:val="2A2A2A"/>
        </w:rPr>
        <w:t>single technique would miss on its own.</w:t>
      </w:r>
    </w:p>
    <w:p>
      <w:pPr>
        <w:pStyle w:val="Heading2"/>
        <w:numPr>
          <w:ilvl w:val="1"/>
          <w:numId w:val="1"/>
        </w:numPr>
        <w:tabs>
          <w:tab w:pos="842" w:val="left" w:leader="none"/>
        </w:tabs>
        <w:spacing w:line="240" w:lineRule="auto" w:before="202" w:after="0"/>
        <w:ind w:left="842" w:right="0" w:hanging="562"/>
        <w:jc w:val="left"/>
      </w:pPr>
      <w:r>
        <w:rPr>
          <w:color w:val="0D7B77"/>
        </w:rPr>
        <w:t>Equivalence</w:t>
      </w:r>
      <w:r>
        <w:rPr>
          <w:color w:val="0D7B77"/>
          <w:spacing w:val="-10"/>
        </w:rPr>
        <w:t> </w:t>
      </w:r>
      <w:r>
        <w:rPr>
          <w:color w:val="0D7B77"/>
        </w:rPr>
        <w:t>Partitioning</w:t>
      </w:r>
      <w:r>
        <w:rPr>
          <w:color w:val="0D7B77"/>
          <w:spacing w:val="-5"/>
        </w:rPr>
        <w:t> </w:t>
      </w:r>
      <w:r>
        <w:rPr>
          <w:color w:val="0D7B77"/>
        </w:rPr>
        <w:t>—</w:t>
      </w:r>
      <w:r>
        <w:rPr>
          <w:color w:val="0D7B77"/>
          <w:spacing w:val="-8"/>
        </w:rPr>
        <w:t> </w:t>
      </w:r>
      <w:r>
        <w:rPr>
          <w:color w:val="0D7B77"/>
        </w:rPr>
        <w:t>Temperature</w:t>
      </w:r>
      <w:r>
        <w:rPr>
          <w:color w:val="0D7B77"/>
          <w:spacing w:val="-7"/>
        </w:rPr>
        <w:t> </w:t>
      </w:r>
      <w:r>
        <w:rPr>
          <w:color w:val="0D7B77"/>
          <w:spacing w:val="-2"/>
        </w:rPr>
        <w:t>Input</w:t>
      </w:r>
    </w:p>
    <w:p>
      <w:pPr>
        <w:pStyle w:val="BodyText"/>
        <w:spacing w:line="285" w:lineRule="auto" w:before="100"/>
        <w:ind w:left="280"/>
      </w:pPr>
      <w:r>
        <w:rPr>
          <w:color w:val="2A2A2A"/>
        </w:rPr>
        <w:t>The temperature input field was split into equivalence classes; one representative value from each class is enough to test that class.</w:t>
      </w:r>
    </w:p>
    <w:p>
      <w:pPr>
        <w:pStyle w:val="BodyText"/>
        <w:spacing w:before="3" w:after="1"/>
        <w:rPr>
          <w:sz w:val="14"/>
        </w:rPr>
      </w:pPr>
    </w:p>
    <w:tbl>
      <w:tblPr>
        <w:tblW w:w="0" w:type="auto"/>
        <w:jc w:val="left"/>
        <w:tblInd w:w="285" w:type="dxa"/>
        <w:tblBorders>
          <w:top w:val="single" w:sz="2" w:space="0" w:color="C8D2DA"/>
          <w:left w:val="single" w:sz="2" w:space="0" w:color="C8D2DA"/>
          <w:bottom w:val="single" w:sz="2" w:space="0" w:color="C8D2DA"/>
          <w:right w:val="single" w:sz="2" w:space="0" w:color="C8D2DA"/>
          <w:insideH w:val="single" w:sz="2" w:space="0" w:color="C8D2DA"/>
          <w:insideV w:val="single" w:sz="2" w:space="0" w:color="C8D2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2350"/>
        <w:gridCol w:w="2050"/>
        <w:gridCol w:w="3351"/>
      </w:tblGrid>
      <w:tr>
        <w:trPr>
          <w:trHeight w:val="391" w:hRule="atLeast"/>
        </w:trPr>
        <w:tc>
          <w:tcPr>
            <w:tcW w:w="1601" w:type="dxa"/>
            <w:shd w:val="clear" w:color="auto" w:fill="0D7B77"/>
          </w:tcPr>
          <w:p>
            <w:pPr>
              <w:pStyle w:val="TableParagraph"/>
              <w:spacing w:before="8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Class</w:t>
            </w:r>
          </w:p>
        </w:tc>
        <w:tc>
          <w:tcPr>
            <w:tcW w:w="2350" w:type="dxa"/>
            <w:shd w:val="clear" w:color="auto" w:fill="0A1F39"/>
          </w:tcPr>
          <w:p>
            <w:pPr>
              <w:pStyle w:val="TableParagraph"/>
              <w:spacing w:before="80"/>
              <w:ind w:left="9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Range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Condition</w:t>
            </w:r>
          </w:p>
        </w:tc>
        <w:tc>
          <w:tcPr>
            <w:tcW w:w="2050" w:type="dxa"/>
            <w:shd w:val="clear" w:color="auto" w:fill="E2A927"/>
          </w:tcPr>
          <w:p>
            <w:pPr>
              <w:pStyle w:val="TableParagraph"/>
              <w:spacing w:before="80"/>
              <w:ind w:left="9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Representative</w:t>
            </w:r>
            <w:r>
              <w:rPr>
                <w:b/>
                <w:color w:val="FFFFFF"/>
                <w:spacing w:val="15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Value</w:t>
            </w:r>
          </w:p>
        </w:tc>
        <w:tc>
          <w:tcPr>
            <w:tcW w:w="3351" w:type="dxa"/>
            <w:shd w:val="clear" w:color="auto" w:fill="16345C"/>
          </w:tcPr>
          <w:p>
            <w:pPr>
              <w:pStyle w:val="TableParagraph"/>
              <w:spacing w:before="80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Expected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Handling</w:t>
            </w:r>
          </w:p>
        </w:tc>
      </w:tr>
      <w:tr>
        <w:trPr>
          <w:trHeight w:val="393" w:hRule="atLeast"/>
        </w:trPr>
        <w:tc>
          <w:tcPr>
            <w:tcW w:w="1601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Valid</w:t>
            </w:r>
          </w:p>
        </w:tc>
        <w:tc>
          <w:tcPr>
            <w:tcW w:w="2350" w:type="dxa"/>
          </w:tcPr>
          <w:p>
            <w:pPr>
              <w:pStyle w:val="TableParagraph"/>
              <w:spacing w:before="68"/>
              <w:ind w:left="98"/>
              <w:rPr>
                <w:sz w:val="22"/>
              </w:rPr>
            </w:pPr>
            <w:r>
              <w:rPr>
                <w:color w:val="2A2A2A"/>
                <w:sz w:val="22"/>
              </w:rPr>
              <w:t>2°C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to</w:t>
            </w:r>
            <w:r>
              <w:rPr>
                <w:color w:val="2A2A2A"/>
                <w:spacing w:val="-1"/>
                <w:sz w:val="22"/>
              </w:rPr>
              <w:t> </w:t>
            </w:r>
            <w:r>
              <w:rPr>
                <w:color w:val="2A2A2A"/>
                <w:sz w:val="22"/>
              </w:rPr>
              <w:t>8°C</w:t>
            </w:r>
            <w:r>
              <w:rPr>
                <w:color w:val="2A2A2A"/>
                <w:spacing w:val="-2"/>
                <w:sz w:val="22"/>
              </w:rPr>
              <w:t> (inclusive)</w:t>
            </w:r>
          </w:p>
        </w:tc>
        <w:tc>
          <w:tcPr>
            <w:tcW w:w="2050" w:type="dxa"/>
          </w:tcPr>
          <w:p>
            <w:pPr>
              <w:pStyle w:val="TableParagraph"/>
              <w:spacing w:before="68"/>
              <w:ind w:left="98"/>
              <w:rPr>
                <w:sz w:val="22"/>
              </w:rPr>
            </w:pPr>
            <w:r>
              <w:rPr>
                <w:color w:val="2A2A2A"/>
                <w:spacing w:val="-5"/>
                <w:sz w:val="22"/>
              </w:rPr>
              <w:t>5°C</w:t>
            </w:r>
          </w:p>
        </w:tc>
        <w:tc>
          <w:tcPr>
            <w:tcW w:w="3351" w:type="dxa"/>
          </w:tcPr>
          <w:p>
            <w:pPr>
              <w:pStyle w:val="TableParagraph"/>
              <w:spacing w:before="68"/>
              <w:ind w:left="101"/>
              <w:rPr>
                <w:sz w:val="22"/>
              </w:rPr>
            </w:pPr>
            <w:r>
              <w:rPr>
                <w:color w:val="2A2A2A"/>
                <w:sz w:val="22"/>
              </w:rPr>
              <w:t>Accepted,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z w:val="22"/>
              </w:rPr>
              <w:t>logged</w:t>
            </w:r>
            <w:r>
              <w:rPr>
                <w:color w:val="2A2A2A"/>
                <w:spacing w:val="-2"/>
                <w:sz w:val="22"/>
              </w:rPr>
              <w:t> </w:t>
            </w:r>
            <w:r>
              <w:rPr>
                <w:color w:val="2A2A2A"/>
                <w:sz w:val="22"/>
              </w:rPr>
              <w:t>as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pacing w:val="-2"/>
                <w:sz w:val="22"/>
              </w:rPr>
              <w:t>normal</w:t>
            </w:r>
          </w:p>
        </w:tc>
      </w:tr>
      <w:tr>
        <w:trPr>
          <w:trHeight w:val="645" w:hRule="atLeast"/>
        </w:trPr>
        <w:tc>
          <w:tcPr>
            <w:tcW w:w="1601" w:type="dxa"/>
            <w:shd w:val="clear" w:color="auto" w:fill="F1F4F6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color w:val="2A2A2A"/>
                <w:sz w:val="22"/>
              </w:rPr>
              <w:t>Invalid</w:t>
            </w:r>
            <w:r>
              <w:rPr>
                <w:color w:val="2A2A2A"/>
                <w:spacing w:val="-14"/>
                <w:sz w:val="22"/>
              </w:rPr>
              <w:t> </w:t>
            </w:r>
            <w:r>
              <w:rPr>
                <w:color w:val="2A2A2A"/>
                <w:sz w:val="22"/>
              </w:rPr>
              <w:t>—</w:t>
            </w:r>
            <w:r>
              <w:rPr>
                <w:color w:val="2A2A2A"/>
                <w:spacing w:val="-14"/>
                <w:sz w:val="22"/>
              </w:rPr>
              <w:t> </w:t>
            </w:r>
            <w:r>
              <w:rPr>
                <w:color w:val="2A2A2A"/>
                <w:sz w:val="22"/>
              </w:rPr>
              <w:t>too </w:t>
            </w:r>
            <w:r>
              <w:rPr>
                <w:color w:val="2A2A2A"/>
                <w:spacing w:val="-4"/>
                <w:sz w:val="22"/>
              </w:rPr>
              <w:t>low</w:t>
            </w:r>
          </w:p>
        </w:tc>
        <w:tc>
          <w:tcPr>
            <w:tcW w:w="2350" w:type="dxa"/>
            <w:shd w:val="clear" w:color="auto" w:fill="F1F4F6"/>
          </w:tcPr>
          <w:p>
            <w:pPr>
              <w:pStyle w:val="TableParagraph"/>
              <w:spacing w:before="195"/>
              <w:ind w:left="98"/>
              <w:rPr>
                <w:sz w:val="22"/>
              </w:rPr>
            </w:pPr>
            <w:r>
              <w:rPr>
                <w:color w:val="2A2A2A"/>
                <w:sz w:val="22"/>
              </w:rPr>
              <w:t>&lt; </w:t>
            </w:r>
            <w:r>
              <w:rPr>
                <w:color w:val="2A2A2A"/>
                <w:spacing w:val="-5"/>
                <w:sz w:val="22"/>
              </w:rPr>
              <w:t>2°C</w:t>
            </w:r>
          </w:p>
        </w:tc>
        <w:tc>
          <w:tcPr>
            <w:tcW w:w="2050" w:type="dxa"/>
            <w:shd w:val="clear" w:color="auto" w:fill="F1F4F6"/>
          </w:tcPr>
          <w:p>
            <w:pPr>
              <w:pStyle w:val="TableParagraph"/>
              <w:spacing w:before="195"/>
              <w:ind w:left="98"/>
              <w:rPr>
                <w:sz w:val="22"/>
              </w:rPr>
            </w:pPr>
            <w:r>
              <w:rPr>
                <w:color w:val="2A2A2A"/>
                <w:spacing w:val="-2"/>
                <w:sz w:val="22"/>
              </w:rPr>
              <w:t>-</w:t>
            </w:r>
            <w:r>
              <w:rPr>
                <w:color w:val="2A2A2A"/>
                <w:spacing w:val="-5"/>
                <w:sz w:val="22"/>
              </w:rPr>
              <w:t>5°C</w:t>
            </w:r>
          </w:p>
        </w:tc>
        <w:tc>
          <w:tcPr>
            <w:tcW w:w="3351" w:type="dxa"/>
            <w:shd w:val="clear" w:color="auto" w:fill="F1F4F6"/>
          </w:tcPr>
          <w:p>
            <w:pPr>
              <w:pStyle w:val="TableParagraph"/>
              <w:spacing w:before="195"/>
              <w:ind w:left="101"/>
              <w:rPr>
                <w:sz w:val="22"/>
              </w:rPr>
            </w:pPr>
            <w:r>
              <w:rPr>
                <w:color w:val="2A2A2A"/>
                <w:sz w:val="22"/>
              </w:rPr>
              <w:t>Rejected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/</w:t>
            </w:r>
            <w:r>
              <w:rPr>
                <w:color w:val="2A2A2A"/>
                <w:spacing w:val="-2"/>
                <w:sz w:val="22"/>
              </w:rPr>
              <w:t> </w:t>
            </w:r>
            <w:r>
              <w:rPr>
                <w:color w:val="2A2A2A"/>
                <w:sz w:val="22"/>
              </w:rPr>
              <w:t>alert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pacing w:val="-2"/>
                <w:sz w:val="22"/>
              </w:rPr>
              <w:t>triggered</w:t>
            </w:r>
          </w:p>
        </w:tc>
      </w:tr>
      <w:tr>
        <w:trPr>
          <w:trHeight w:val="645" w:hRule="atLeast"/>
        </w:trPr>
        <w:tc>
          <w:tcPr>
            <w:tcW w:w="1601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color w:val="2A2A2A"/>
                <w:sz w:val="22"/>
              </w:rPr>
              <w:t>Invalid</w:t>
            </w:r>
            <w:r>
              <w:rPr>
                <w:color w:val="2A2A2A"/>
                <w:spacing w:val="-14"/>
                <w:sz w:val="22"/>
              </w:rPr>
              <w:t> </w:t>
            </w:r>
            <w:r>
              <w:rPr>
                <w:color w:val="2A2A2A"/>
                <w:sz w:val="22"/>
              </w:rPr>
              <w:t>—</w:t>
            </w:r>
            <w:r>
              <w:rPr>
                <w:color w:val="2A2A2A"/>
                <w:spacing w:val="-14"/>
                <w:sz w:val="22"/>
              </w:rPr>
              <w:t> </w:t>
            </w:r>
            <w:r>
              <w:rPr>
                <w:color w:val="2A2A2A"/>
                <w:sz w:val="22"/>
              </w:rPr>
              <w:t>too </w:t>
            </w:r>
            <w:r>
              <w:rPr>
                <w:color w:val="2A2A2A"/>
                <w:spacing w:val="-4"/>
                <w:sz w:val="22"/>
              </w:rPr>
              <w:t>high</w:t>
            </w:r>
          </w:p>
        </w:tc>
        <w:tc>
          <w:tcPr>
            <w:tcW w:w="2350" w:type="dxa"/>
          </w:tcPr>
          <w:p>
            <w:pPr>
              <w:pStyle w:val="TableParagraph"/>
              <w:spacing w:before="195"/>
              <w:ind w:left="98"/>
              <w:rPr>
                <w:sz w:val="22"/>
              </w:rPr>
            </w:pPr>
            <w:r>
              <w:rPr>
                <w:color w:val="2A2A2A"/>
                <w:sz w:val="22"/>
              </w:rPr>
              <w:t>&gt; </w:t>
            </w:r>
            <w:r>
              <w:rPr>
                <w:color w:val="2A2A2A"/>
                <w:spacing w:val="-5"/>
                <w:sz w:val="22"/>
              </w:rPr>
              <w:t>8°C</w:t>
            </w:r>
          </w:p>
        </w:tc>
        <w:tc>
          <w:tcPr>
            <w:tcW w:w="2050" w:type="dxa"/>
          </w:tcPr>
          <w:p>
            <w:pPr>
              <w:pStyle w:val="TableParagraph"/>
              <w:spacing w:before="195"/>
              <w:ind w:left="98"/>
              <w:rPr>
                <w:sz w:val="22"/>
              </w:rPr>
            </w:pPr>
            <w:r>
              <w:rPr>
                <w:color w:val="2A2A2A"/>
                <w:spacing w:val="-4"/>
                <w:sz w:val="22"/>
              </w:rPr>
              <w:t>15°C</w:t>
            </w:r>
          </w:p>
        </w:tc>
        <w:tc>
          <w:tcPr>
            <w:tcW w:w="3351" w:type="dxa"/>
          </w:tcPr>
          <w:p>
            <w:pPr>
              <w:pStyle w:val="TableParagraph"/>
              <w:spacing w:before="195"/>
              <w:ind w:left="101"/>
              <w:rPr>
                <w:sz w:val="22"/>
              </w:rPr>
            </w:pPr>
            <w:r>
              <w:rPr>
                <w:color w:val="2A2A2A"/>
                <w:sz w:val="22"/>
              </w:rPr>
              <w:t>Rejected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/</w:t>
            </w:r>
            <w:r>
              <w:rPr>
                <w:color w:val="2A2A2A"/>
                <w:spacing w:val="-2"/>
                <w:sz w:val="22"/>
              </w:rPr>
              <w:t> </w:t>
            </w:r>
            <w:r>
              <w:rPr>
                <w:color w:val="2A2A2A"/>
                <w:sz w:val="22"/>
              </w:rPr>
              <w:t>alert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pacing w:val="-2"/>
                <w:sz w:val="22"/>
              </w:rPr>
              <w:t>triggered</w:t>
            </w:r>
          </w:p>
        </w:tc>
      </w:tr>
      <w:tr>
        <w:trPr>
          <w:trHeight w:val="645" w:hRule="atLeast"/>
        </w:trPr>
        <w:tc>
          <w:tcPr>
            <w:tcW w:w="1601" w:type="dxa"/>
            <w:shd w:val="clear" w:color="auto" w:fill="F1F4F6"/>
          </w:tcPr>
          <w:p>
            <w:pPr>
              <w:pStyle w:val="TableParagraph"/>
              <w:spacing w:before="68"/>
              <w:ind w:right="132"/>
              <w:rPr>
                <w:sz w:val="22"/>
              </w:rPr>
            </w:pPr>
            <w:r>
              <w:rPr>
                <w:color w:val="2A2A2A"/>
                <w:sz w:val="22"/>
              </w:rPr>
              <w:t>Invalid</w:t>
            </w:r>
            <w:r>
              <w:rPr>
                <w:color w:val="2A2A2A"/>
                <w:spacing w:val="-14"/>
                <w:sz w:val="22"/>
              </w:rPr>
              <w:t> </w:t>
            </w:r>
            <w:r>
              <w:rPr>
                <w:color w:val="2A2A2A"/>
                <w:sz w:val="22"/>
              </w:rPr>
              <w:t>—</w:t>
            </w:r>
            <w:r>
              <w:rPr>
                <w:color w:val="2A2A2A"/>
                <w:spacing w:val="-14"/>
                <w:sz w:val="22"/>
              </w:rPr>
              <w:t> </w:t>
            </w:r>
            <w:r>
              <w:rPr>
                <w:color w:val="2A2A2A"/>
                <w:sz w:val="22"/>
              </w:rPr>
              <w:t>non-</w:t>
            </w:r>
            <w:r>
              <w:rPr>
                <w:color w:val="2A2A2A"/>
                <w:spacing w:val="-2"/>
                <w:sz w:val="22"/>
              </w:rPr>
              <w:t>numeric</w:t>
            </w:r>
          </w:p>
        </w:tc>
        <w:tc>
          <w:tcPr>
            <w:tcW w:w="2350" w:type="dxa"/>
            <w:shd w:val="clear" w:color="auto" w:fill="F1F4F6"/>
          </w:tcPr>
          <w:p>
            <w:pPr>
              <w:pStyle w:val="TableParagraph"/>
              <w:spacing w:before="68"/>
              <w:ind w:left="98"/>
              <w:rPr>
                <w:sz w:val="22"/>
              </w:rPr>
            </w:pPr>
            <w:r>
              <w:rPr>
                <w:color w:val="2A2A2A"/>
                <w:sz w:val="22"/>
              </w:rPr>
              <w:t>Text</w:t>
            </w:r>
            <w:r>
              <w:rPr>
                <w:color w:val="2A2A2A"/>
                <w:spacing w:val="-12"/>
                <w:sz w:val="22"/>
              </w:rPr>
              <w:t> </w:t>
            </w:r>
            <w:r>
              <w:rPr>
                <w:color w:val="2A2A2A"/>
                <w:sz w:val="22"/>
              </w:rPr>
              <w:t>or</w:t>
            </w:r>
            <w:r>
              <w:rPr>
                <w:color w:val="2A2A2A"/>
                <w:spacing w:val="-12"/>
                <w:sz w:val="22"/>
              </w:rPr>
              <w:t> </w:t>
            </w:r>
            <w:r>
              <w:rPr>
                <w:color w:val="2A2A2A"/>
                <w:sz w:val="22"/>
              </w:rPr>
              <w:t>null</w:t>
            </w:r>
            <w:r>
              <w:rPr>
                <w:color w:val="2A2A2A"/>
                <w:spacing w:val="-14"/>
                <w:sz w:val="22"/>
              </w:rPr>
              <w:t> </w:t>
            </w:r>
            <w:r>
              <w:rPr>
                <w:color w:val="2A2A2A"/>
                <w:sz w:val="22"/>
              </w:rPr>
              <w:t>sensor </w:t>
            </w:r>
            <w:r>
              <w:rPr>
                <w:color w:val="2A2A2A"/>
                <w:spacing w:val="-2"/>
                <w:sz w:val="22"/>
              </w:rPr>
              <w:t>payload</w:t>
            </w:r>
          </w:p>
        </w:tc>
        <w:tc>
          <w:tcPr>
            <w:tcW w:w="2050" w:type="dxa"/>
            <w:shd w:val="clear" w:color="auto" w:fill="F1F4F6"/>
          </w:tcPr>
          <w:p>
            <w:pPr>
              <w:pStyle w:val="TableParagraph"/>
              <w:spacing w:before="195"/>
              <w:ind w:left="98"/>
              <w:rPr>
                <w:sz w:val="22"/>
              </w:rPr>
            </w:pPr>
            <w:r>
              <w:rPr>
                <w:color w:val="2A2A2A"/>
                <w:sz w:val="22"/>
              </w:rPr>
              <w:t>"ERR"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/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pacing w:val="-4"/>
                <w:sz w:val="22"/>
              </w:rPr>
              <w:t>null</w:t>
            </w:r>
          </w:p>
        </w:tc>
        <w:tc>
          <w:tcPr>
            <w:tcW w:w="3351" w:type="dxa"/>
            <w:shd w:val="clear" w:color="auto" w:fill="F1F4F6"/>
          </w:tcPr>
          <w:p>
            <w:pPr>
              <w:pStyle w:val="TableParagraph"/>
              <w:spacing w:before="195"/>
              <w:ind w:left="101"/>
              <w:rPr>
                <w:sz w:val="22"/>
              </w:rPr>
            </w:pPr>
            <w:r>
              <w:rPr>
                <w:color w:val="2A2A2A"/>
                <w:sz w:val="22"/>
              </w:rPr>
              <w:t>Input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rejected,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exception</w:t>
            </w:r>
            <w:r>
              <w:rPr>
                <w:color w:val="2A2A2A"/>
                <w:spacing w:val="-6"/>
                <w:sz w:val="22"/>
              </w:rPr>
              <w:t> </w:t>
            </w:r>
            <w:r>
              <w:rPr>
                <w:color w:val="2A2A2A"/>
                <w:spacing w:val="-2"/>
                <w:sz w:val="22"/>
              </w:rPr>
              <w:t>logged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842" w:val="left" w:leader="none"/>
        </w:tabs>
        <w:spacing w:line="240" w:lineRule="auto" w:before="201" w:after="0"/>
        <w:ind w:left="842" w:right="0" w:hanging="562"/>
        <w:jc w:val="left"/>
      </w:pPr>
      <w:r>
        <w:rPr>
          <w:color w:val="0D7B77"/>
        </w:rPr>
        <w:t>Boundary</w:t>
      </w:r>
      <w:r>
        <w:rPr>
          <w:color w:val="0D7B77"/>
          <w:spacing w:val="-8"/>
        </w:rPr>
        <w:t> </w:t>
      </w:r>
      <w:r>
        <w:rPr>
          <w:color w:val="0D7B77"/>
        </w:rPr>
        <w:t>Value</w:t>
      </w:r>
      <w:r>
        <w:rPr>
          <w:color w:val="0D7B77"/>
          <w:spacing w:val="-5"/>
        </w:rPr>
        <w:t> </w:t>
      </w:r>
      <w:r>
        <w:rPr>
          <w:color w:val="0D7B77"/>
        </w:rPr>
        <w:t>Analysis</w:t>
      </w:r>
      <w:r>
        <w:rPr>
          <w:color w:val="0D7B77"/>
          <w:spacing w:val="-4"/>
        </w:rPr>
        <w:t> </w:t>
      </w:r>
      <w:r>
        <w:rPr>
          <w:color w:val="0D7B77"/>
        </w:rPr>
        <w:t>—</w:t>
      </w:r>
      <w:r>
        <w:rPr>
          <w:color w:val="0D7B77"/>
          <w:spacing w:val="-5"/>
        </w:rPr>
        <w:t> </w:t>
      </w:r>
      <w:r>
        <w:rPr>
          <w:color w:val="0D7B77"/>
        </w:rPr>
        <w:t>Temperature</w:t>
      </w:r>
      <w:r>
        <w:rPr>
          <w:color w:val="0D7B77"/>
          <w:spacing w:val="-5"/>
        </w:rPr>
        <w:t> </w:t>
      </w:r>
      <w:r>
        <w:rPr>
          <w:color w:val="0D7B77"/>
          <w:spacing w:val="-2"/>
        </w:rPr>
        <w:t>Thresholds</w:t>
      </w:r>
    </w:p>
    <w:p>
      <w:pPr>
        <w:pStyle w:val="Heading2"/>
        <w:spacing w:after="0" w:line="240" w:lineRule="auto"/>
        <w:jc w:val="left"/>
        <w:sectPr>
          <w:pgSz w:w="12240" w:h="15840"/>
          <w:pgMar w:top="940" w:bottom="280" w:left="720" w:right="720"/>
        </w:sectPr>
      </w:pPr>
    </w:p>
    <w:p>
      <w:pPr>
        <w:pStyle w:val="BodyText"/>
        <w:spacing w:line="288" w:lineRule="auto" w:before="60"/>
        <w:ind w:left="280" w:right="278"/>
        <w:jc w:val="both"/>
      </w:pPr>
      <w:r>
        <w:rPr>
          <w:color w:val="2A2A2A"/>
        </w:rPr>
        <w:t>BVA</w:t>
      </w:r>
      <w:r>
        <w:rPr>
          <w:color w:val="2A2A2A"/>
          <w:spacing w:val="-15"/>
        </w:rPr>
        <w:t> </w:t>
      </w:r>
      <w:r>
        <w:rPr>
          <w:color w:val="2A2A2A"/>
        </w:rPr>
        <w:t>focuses</w:t>
      </w:r>
      <w:r>
        <w:rPr>
          <w:color w:val="2A2A2A"/>
          <w:spacing w:val="-15"/>
        </w:rPr>
        <w:t> </w:t>
      </w:r>
      <w:r>
        <w:rPr>
          <w:color w:val="2A2A2A"/>
        </w:rPr>
        <w:t>specifically</w:t>
      </w:r>
      <w:r>
        <w:rPr>
          <w:color w:val="2A2A2A"/>
          <w:spacing w:val="-15"/>
        </w:rPr>
        <w:t> </w:t>
      </w:r>
      <w:r>
        <w:rPr>
          <w:color w:val="2A2A2A"/>
        </w:rPr>
        <w:t>on</w:t>
      </w:r>
      <w:r>
        <w:rPr>
          <w:color w:val="2A2A2A"/>
          <w:spacing w:val="-15"/>
        </w:rPr>
        <w:t> </w:t>
      </w:r>
      <w:r>
        <w:rPr>
          <w:color w:val="2A2A2A"/>
        </w:rPr>
        <w:t>the</w:t>
      </w:r>
      <w:r>
        <w:rPr>
          <w:color w:val="2A2A2A"/>
          <w:spacing w:val="-15"/>
        </w:rPr>
        <w:t> </w:t>
      </w:r>
      <w:r>
        <w:rPr>
          <w:color w:val="2A2A2A"/>
        </w:rPr>
        <w:t>edges</w:t>
      </w:r>
      <w:r>
        <w:rPr>
          <w:color w:val="2A2A2A"/>
          <w:spacing w:val="-15"/>
        </w:rPr>
        <w:t> </w:t>
      </w:r>
      <w:r>
        <w:rPr>
          <w:color w:val="2A2A2A"/>
        </w:rPr>
        <w:t>of</w:t>
      </w:r>
      <w:r>
        <w:rPr>
          <w:color w:val="2A2A2A"/>
          <w:spacing w:val="-15"/>
        </w:rPr>
        <w:t> </w:t>
      </w:r>
      <w:r>
        <w:rPr>
          <w:color w:val="2A2A2A"/>
        </w:rPr>
        <w:t>the</w:t>
      </w:r>
      <w:r>
        <w:rPr>
          <w:color w:val="2A2A2A"/>
          <w:spacing w:val="-15"/>
        </w:rPr>
        <w:t> </w:t>
      </w:r>
      <w:r>
        <w:rPr>
          <w:color w:val="2A2A2A"/>
        </w:rPr>
        <w:t>valid</w:t>
      </w:r>
      <w:r>
        <w:rPr>
          <w:color w:val="2A2A2A"/>
          <w:spacing w:val="-15"/>
        </w:rPr>
        <w:t> </w:t>
      </w:r>
      <w:r>
        <w:rPr>
          <w:color w:val="2A2A2A"/>
        </w:rPr>
        <w:t>range</w:t>
      </w:r>
      <w:r>
        <w:rPr>
          <w:color w:val="2A2A2A"/>
          <w:spacing w:val="-15"/>
        </w:rPr>
        <w:t> </w:t>
      </w:r>
      <w:r>
        <w:rPr>
          <w:color w:val="2A2A2A"/>
        </w:rPr>
        <w:t>identified</w:t>
      </w:r>
      <w:r>
        <w:rPr>
          <w:color w:val="2A2A2A"/>
          <w:spacing w:val="-15"/>
        </w:rPr>
        <w:t> </w:t>
      </w:r>
      <w:r>
        <w:rPr>
          <w:color w:val="2A2A2A"/>
        </w:rPr>
        <w:t>above,</w:t>
      </w:r>
      <w:r>
        <w:rPr>
          <w:color w:val="2A2A2A"/>
          <w:spacing w:val="-15"/>
        </w:rPr>
        <w:t> </w:t>
      </w:r>
      <w:r>
        <w:rPr>
          <w:color w:val="2A2A2A"/>
        </w:rPr>
        <w:t>since</w:t>
      </w:r>
      <w:r>
        <w:rPr>
          <w:color w:val="2A2A2A"/>
          <w:spacing w:val="-15"/>
        </w:rPr>
        <w:t> </w:t>
      </w:r>
      <w:r>
        <w:rPr>
          <w:color w:val="2A2A2A"/>
        </w:rPr>
        <w:t>defects</w:t>
      </w:r>
      <w:r>
        <w:rPr>
          <w:color w:val="2A2A2A"/>
          <w:spacing w:val="-15"/>
        </w:rPr>
        <w:t> </w:t>
      </w:r>
      <w:r>
        <w:rPr>
          <w:color w:val="2A2A2A"/>
        </w:rPr>
        <w:t>cluster</w:t>
      </w:r>
      <w:r>
        <w:rPr>
          <w:color w:val="2A2A2A"/>
          <w:spacing w:val="-15"/>
        </w:rPr>
        <w:t> </w:t>
      </w:r>
      <w:r>
        <w:rPr>
          <w:color w:val="2A2A2A"/>
        </w:rPr>
        <w:t>at</w:t>
      </w:r>
      <w:r>
        <w:rPr>
          <w:color w:val="2A2A2A"/>
          <w:spacing w:val="-15"/>
        </w:rPr>
        <w:t> </w:t>
      </w:r>
      <w:r>
        <w:rPr>
          <w:color w:val="2A2A2A"/>
        </w:rPr>
        <w:t>boundaries far more often than in the middle of a range.</w:t>
      </w:r>
    </w:p>
    <w:p>
      <w:pPr>
        <w:pStyle w:val="BodyText"/>
        <w:spacing w:before="1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899183</wp:posOffset>
            </wp:positionH>
            <wp:positionV relativeFrom="paragraph">
              <wp:posOffset>245258</wp:posOffset>
            </wp:positionV>
            <wp:extent cx="5447105" cy="125063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105" cy="125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214"/>
      </w:pPr>
    </w:p>
    <w:p>
      <w:pPr>
        <w:spacing w:before="0"/>
        <w:ind w:left="3" w:right="1" w:firstLine="0"/>
        <w:jc w:val="center"/>
        <w:rPr>
          <w:i/>
          <w:sz w:val="20"/>
        </w:rPr>
      </w:pPr>
      <w:r>
        <w:rPr>
          <w:i/>
          <w:color w:val="5A6B79"/>
          <w:sz w:val="20"/>
        </w:rPr>
        <w:t>Figure</w:t>
      </w:r>
      <w:r>
        <w:rPr>
          <w:i/>
          <w:color w:val="5A6B79"/>
          <w:spacing w:val="-4"/>
          <w:sz w:val="20"/>
        </w:rPr>
        <w:t> </w:t>
      </w:r>
      <w:r>
        <w:rPr>
          <w:i/>
          <w:color w:val="5A6B79"/>
          <w:sz w:val="20"/>
        </w:rPr>
        <w:t>3.1</w:t>
      </w:r>
      <w:r>
        <w:rPr>
          <w:i/>
          <w:color w:val="5A6B79"/>
          <w:spacing w:val="-1"/>
          <w:sz w:val="20"/>
        </w:rPr>
        <w:t> </w:t>
      </w:r>
      <w:r>
        <w:rPr>
          <w:i/>
          <w:color w:val="5A6B79"/>
          <w:sz w:val="20"/>
        </w:rPr>
        <w:t>—</w:t>
      </w:r>
      <w:r>
        <w:rPr>
          <w:i/>
          <w:color w:val="5A6B79"/>
          <w:spacing w:val="-4"/>
          <w:sz w:val="20"/>
        </w:rPr>
        <w:t> </w:t>
      </w:r>
      <w:r>
        <w:rPr>
          <w:i/>
          <w:color w:val="5A6B79"/>
          <w:sz w:val="20"/>
        </w:rPr>
        <w:t>Boundary</w:t>
      </w:r>
      <w:r>
        <w:rPr>
          <w:i/>
          <w:color w:val="5A6B79"/>
          <w:spacing w:val="-4"/>
          <w:sz w:val="20"/>
        </w:rPr>
        <w:t> </w:t>
      </w:r>
      <w:r>
        <w:rPr>
          <w:i/>
          <w:color w:val="5A6B79"/>
          <w:sz w:val="20"/>
        </w:rPr>
        <w:t>values</w:t>
      </w:r>
      <w:r>
        <w:rPr>
          <w:i/>
          <w:color w:val="5A6B79"/>
          <w:spacing w:val="-5"/>
          <w:sz w:val="20"/>
        </w:rPr>
        <w:t> </w:t>
      </w:r>
      <w:r>
        <w:rPr>
          <w:i/>
          <w:color w:val="5A6B79"/>
          <w:sz w:val="20"/>
        </w:rPr>
        <w:t>tested</w:t>
      </w:r>
      <w:r>
        <w:rPr>
          <w:i/>
          <w:color w:val="5A6B79"/>
          <w:spacing w:val="-3"/>
          <w:sz w:val="20"/>
        </w:rPr>
        <w:t> </w:t>
      </w:r>
      <w:r>
        <w:rPr>
          <w:i/>
          <w:color w:val="5A6B79"/>
          <w:sz w:val="20"/>
        </w:rPr>
        <w:t>around</w:t>
      </w:r>
      <w:r>
        <w:rPr>
          <w:i/>
          <w:color w:val="5A6B79"/>
          <w:spacing w:val="-2"/>
          <w:sz w:val="20"/>
        </w:rPr>
        <w:t> </w:t>
      </w:r>
      <w:r>
        <w:rPr>
          <w:i/>
          <w:color w:val="5A6B79"/>
          <w:sz w:val="20"/>
        </w:rPr>
        <w:t>the</w:t>
      </w:r>
      <w:r>
        <w:rPr>
          <w:i/>
          <w:color w:val="5A6B79"/>
          <w:spacing w:val="-6"/>
          <w:sz w:val="20"/>
        </w:rPr>
        <w:t> </w:t>
      </w:r>
      <w:r>
        <w:rPr>
          <w:i/>
          <w:color w:val="5A6B79"/>
          <w:sz w:val="20"/>
        </w:rPr>
        <w:t>2°C–8°C</w:t>
      </w:r>
      <w:r>
        <w:rPr>
          <w:i/>
          <w:color w:val="5A6B79"/>
          <w:spacing w:val="-6"/>
          <w:sz w:val="20"/>
        </w:rPr>
        <w:t> </w:t>
      </w:r>
      <w:r>
        <w:rPr>
          <w:i/>
          <w:color w:val="5A6B79"/>
          <w:sz w:val="20"/>
        </w:rPr>
        <w:t>safe</w:t>
      </w:r>
      <w:r>
        <w:rPr>
          <w:i/>
          <w:color w:val="5A6B79"/>
          <w:spacing w:val="-4"/>
          <w:sz w:val="20"/>
        </w:rPr>
        <w:t> </w:t>
      </w:r>
      <w:r>
        <w:rPr>
          <w:i/>
          <w:color w:val="5A6B79"/>
          <w:spacing w:val="-2"/>
          <w:sz w:val="20"/>
        </w:rPr>
        <w:t>range</w:t>
      </w:r>
    </w:p>
    <w:p>
      <w:pPr>
        <w:pStyle w:val="BodyText"/>
        <w:spacing w:before="30"/>
        <w:rPr>
          <w:i/>
          <w:sz w:val="20"/>
        </w:rPr>
      </w:pPr>
    </w:p>
    <w:p>
      <w:pPr>
        <w:pStyle w:val="Heading2"/>
        <w:numPr>
          <w:ilvl w:val="1"/>
          <w:numId w:val="1"/>
        </w:numPr>
        <w:tabs>
          <w:tab w:pos="841" w:val="left" w:leader="none"/>
        </w:tabs>
        <w:spacing w:line="240" w:lineRule="auto" w:before="0" w:after="0"/>
        <w:ind w:left="841" w:right="0" w:hanging="561"/>
        <w:jc w:val="both"/>
      </w:pPr>
      <w:r>
        <w:rPr>
          <w:color w:val="0D7B77"/>
        </w:rPr>
        <w:t>Decision</w:t>
      </w:r>
      <w:r>
        <w:rPr>
          <w:color w:val="0D7B77"/>
          <w:spacing w:val="-6"/>
        </w:rPr>
        <w:t> </w:t>
      </w:r>
      <w:r>
        <w:rPr>
          <w:color w:val="0D7B77"/>
        </w:rPr>
        <w:t>Table</w:t>
      </w:r>
      <w:r>
        <w:rPr>
          <w:color w:val="0D7B77"/>
          <w:spacing w:val="-7"/>
        </w:rPr>
        <w:t> </w:t>
      </w:r>
      <w:r>
        <w:rPr>
          <w:color w:val="0D7B77"/>
        </w:rPr>
        <w:t>—</w:t>
      </w:r>
      <w:r>
        <w:rPr>
          <w:color w:val="0D7B77"/>
          <w:spacing w:val="-6"/>
        </w:rPr>
        <w:t> </w:t>
      </w:r>
      <w:r>
        <w:rPr>
          <w:color w:val="0D7B77"/>
        </w:rPr>
        <w:t>Alert</w:t>
      </w:r>
      <w:r>
        <w:rPr>
          <w:color w:val="0D7B77"/>
          <w:spacing w:val="-5"/>
        </w:rPr>
        <w:t> </w:t>
      </w:r>
      <w:r>
        <w:rPr>
          <w:color w:val="0D7B77"/>
        </w:rPr>
        <w:t>Generation</w:t>
      </w:r>
      <w:r>
        <w:rPr>
          <w:color w:val="0D7B77"/>
          <w:spacing w:val="-7"/>
        </w:rPr>
        <w:t> </w:t>
      </w:r>
      <w:r>
        <w:rPr>
          <w:color w:val="0D7B77"/>
          <w:spacing w:val="-2"/>
        </w:rPr>
        <w:t>Logic</w:t>
      </w:r>
    </w:p>
    <w:p>
      <w:pPr>
        <w:pStyle w:val="BodyText"/>
        <w:spacing w:line="288" w:lineRule="auto" w:before="99"/>
        <w:ind w:left="280" w:right="281"/>
        <w:jc w:val="both"/>
      </w:pPr>
      <w:r>
        <w:rPr>
          <w:color w:val="2A2A2A"/>
        </w:rPr>
        <w:t>Alert</w:t>
      </w:r>
      <w:r>
        <w:rPr>
          <w:color w:val="2A2A2A"/>
          <w:spacing w:val="-2"/>
        </w:rPr>
        <w:t> </w:t>
      </w:r>
      <w:r>
        <w:rPr>
          <w:color w:val="2A2A2A"/>
        </w:rPr>
        <w:t>generation</w:t>
      </w:r>
      <w:r>
        <w:rPr>
          <w:color w:val="2A2A2A"/>
          <w:spacing w:val="-2"/>
        </w:rPr>
        <w:t> </w:t>
      </w:r>
      <w:r>
        <w:rPr>
          <w:color w:val="2A2A2A"/>
        </w:rPr>
        <w:t>depends on</w:t>
      </w:r>
      <w:r>
        <w:rPr>
          <w:color w:val="2A2A2A"/>
          <w:spacing w:val="-2"/>
        </w:rPr>
        <w:t> </w:t>
      </w:r>
      <w:r>
        <w:rPr>
          <w:color w:val="2A2A2A"/>
        </w:rPr>
        <w:t>the</w:t>
      </w:r>
      <w:r>
        <w:rPr>
          <w:color w:val="2A2A2A"/>
          <w:spacing w:val="-1"/>
        </w:rPr>
        <w:t> </w:t>
      </w:r>
      <w:r>
        <w:rPr>
          <w:color w:val="2A2A2A"/>
        </w:rPr>
        <w:t>combination</w:t>
      </w:r>
      <w:r>
        <w:rPr>
          <w:color w:val="2A2A2A"/>
          <w:spacing w:val="-2"/>
        </w:rPr>
        <w:t> </w:t>
      </w:r>
      <w:r>
        <w:rPr>
          <w:color w:val="2A2A2A"/>
        </w:rPr>
        <w:t>of</w:t>
      </w:r>
      <w:r>
        <w:rPr>
          <w:color w:val="2A2A2A"/>
          <w:spacing w:val="-1"/>
        </w:rPr>
        <w:t> </w:t>
      </w:r>
      <w:r>
        <w:rPr>
          <w:color w:val="2A2A2A"/>
        </w:rPr>
        <w:t>temperature</w:t>
      </w:r>
      <w:r>
        <w:rPr>
          <w:color w:val="2A2A2A"/>
          <w:spacing w:val="-1"/>
        </w:rPr>
        <w:t> </w:t>
      </w:r>
      <w:r>
        <w:rPr>
          <w:color w:val="2A2A2A"/>
        </w:rPr>
        <w:t>status</w:t>
      </w:r>
      <w:r>
        <w:rPr>
          <w:color w:val="2A2A2A"/>
          <w:spacing w:val="-3"/>
        </w:rPr>
        <w:t> </w:t>
      </w:r>
      <w:r>
        <w:rPr>
          <w:color w:val="2A2A2A"/>
        </w:rPr>
        <w:t>and</w:t>
      </w:r>
      <w:r>
        <w:rPr>
          <w:color w:val="2A2A2A"/>
          <w:spacing w:val="-1"/>
        </w:rPr>
        <w:t> </w:t>
      </w:r>
      <w:r>
        <w:rPr>
          <w:color w:val="2A2A2A"/>
        </w:rPr>
        <w:t>humidity</w:t>
      </w:r>
      <w:r>
        <w:rPr>
          <w:color w:val="2A2A2A"/>
          <w:spacing w:val="-2"/>
        </w:rPr>
        <w:t> </w:t>
      </w:r>
      <w:r>
        <w:rPr>
          <w:color w:val="2A2A2A"/>
        </w:rPr>
        <w:t>status,</w:t>
      </w:r>
      <w:r>
        <w:rPr>
          <w:color w:val="2A2A2A"/>
          <w:spacing w:val="-2"/>
        </w:rPr>
        <w:t> </w:t>
      </w:r>
      <w:r>
        <w:rPr>
          <w:color w:val="2A2A2A"/>
        </w:rPr>
        <w:t>so</w:t>
      </w:r>
      <w:r>
        <w:rPr>
          <w:color w:val="2A2A2A"/>
          <w:spacing w:val="-2"/>
        </w:rPr>
        <w:t> </w:t>
      </w:r>
      <w:r>
        <w:rPr>
          <w:color w:val="2A2A2A"/>
        </w:rPr>
        <w:t>a</w:t>
      </w:r>
      <w:r>
        <w:rPr>
          <w:color w:val="2A2A2A"/>
          <w:spacing w:val="-3"/>
        </w:rPr>
        <w:t> </w:t>
      </w:r>
      <w:r>
        <w:rPr>
          <w:color w:val="2A2A2A"/>
        </w:rPr>
        <w:t>decision</w:t>
      </w:r>
      <w:r>
        <w:rPr>
          <w:color w:val="2A2A2A"/>
          <w:spacing w:val="-2"/>
        </w:rPr>
        <w:t> </w:t>
      </w:r>
      <w:r>
        <w:rPr>
          <w:color w:val="2A2A2A"/>
        </w:rPr>
        <w:t>table captures every combination cleanly.</w:t>
      </w:r>
    </w:p>
    <w:p>
      <w:pPr>
        <w:pStyle w:val="BodyText"/>
        <w:spacing w:before="10"/>
        <w:rPr>
          <w:sz w:val="13"/>
        </w:rPr>
      </w:pPr>
    </w:p>
    <w:tbl>
      <w:tblPr>
        <w:tblW w:w="0" w:type="auto"/>
        <w:jc w:val="left"/>
        <w:tblInd w:w="285" w:type="dxa"/>
        <w:tblBorders>
          <w:top w:val="single" w:sz="2" w:space="0" w:color="C8D2DA"/>
          <w:left w:val="single" w:sz="2" w:space="0" w:color="C8D2DA"/>
          <w:bottom w:val="single" w:sz="2" w:space="0" w:color="C8D2DA"/>
          <w:right w:val="single" w:sz="2" w:space="0" w:color="C8D2DA"/>
          <w:insideH w:val="single" w:sz="2" w:space="0" w:color="C8D2DA"/>
          <w:insideV w:val="single" w:sz="2" w:space="0" w:color="C8D2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1749"/>
        <w:gridCol w:w="1901"/>
        <w:gridCol w:w="1500"/>
        <w:gridCol w:w="3300"/>
      </w:tblGrid>
      <w:tr>
        <w:trPr>
          <w:trHeight w:val="621" w:hRule="atLeast"/>
        </w:trPr>
        <w:tc>
          <w:tcPr>
            <w:tcW w:w="900" w:type="dxa"/>
            <w:shd w:val="clear" w:color="auto" w:fill="0A1F39"/>
          </w:tcPr>
          <w:p>
            <w:pPr>
              <w:pStyle w:val="TableParagraph"/>
              <w:spacing w:before="194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Rule</w:t>
            </w:r>
          </w:p>
        </w:tc>
        <w:tc>
          <w:tcPr>
            <w:tcW w:w="1749" w:type="dxa"/>
            <w:shd w:val="clear" w:color="auto" w:fill="0D7B77"/>
          </w:tcPr>
          <w:p>
            <w:pPr>
              <w:pStyle w:val="TableParagraph"/>
              <w:spacing w:before="194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Temp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In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Range?</w:t>
            </w:r>
          </w:p>
        </w:tc>
        <w:tc>
          <w:tcPr>
            <w:tcW w:w="1901" w:type="dxa"/>
            <w:shd w:val="clear" w:color="auto" w:fill="0D7B77"/>
          </w:tcPr>
          <w:p>
            <w:pPr>
              <w:pStyle w:val="TableParagraph"/>
              <w:spacing w:before="82"/>
              <w:ind w:left="101" w:right="72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Humidity</w:t>
            </w:r>
            <w:r>
              <w:rPr>
                <w:b/>
                <w:color w:val="FFFFFF"/>
                <w:spacing w:val="-1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In </w:t>
            </w:r>
            <w:r>
              <w:rPr>
                <w:b/>
                <w:color w:val="FFFFFF"/>
                <w:spacing w:val="-2"/>
                <w:sz w:val="20"/>
              </w:rPr>
              <w:t>Range?</w:t>
            </w:r>
          </w:p>
        </w:tc>
        <w:tc>
          <w:tcPr>
            <w:tcW w:w="1500" w:type="dxa"/>
            <w:shd w:val="clear" w:color="auto" w:fill="E2A927"/>
          </w:tcPr>
          <w:p>
            <w:pPr>
              <w:pStyle w:val="TableParagraph"/>
              <w:spacing w:before="194"/>
              <w:ind w:left="9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Door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Open?</w:t>
            </w:r>
          </w:p>
        </w:tc>
        <w:tc>
          <w:tcPr>
            <w:tcW w:w="3300" w:type="dxa"/>
            <w:shd w:val="clear" w:color="auto" w:fill="C1443B"/>
          </w:tcPr>
          <w:p>
            <w:pPr>
              <w:pStyle w:val="TableParagraph"/>
              <w:spacing w:before="19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Action</w:t>
            </w:r>
          </w:p>
        </w:tc>
      </w:tr>
      <w:tr>
        <w:trPr>
          <w:trHeight w:val="390" w:hRule="atLeast"/>
        </w:trPr>
        <w:tc>
          <w:tcPr>
            <w:tcW w:w="90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color w:val="2A2A2A"/>
                <w:spacing w:val="-5"/>
                <w:sz w:val="22"/>
              </w:rPr>
              <w:t>R1</w:t>
            </w:r>
          </w:p>
        </w:tc>
        <w:tc>
          <w:tcPr>
            <w:tcW w:w="1749" w:type="dxa"/>
          </w:tcPr>
          <w:p>
            <w:pPr>
              <w:pStyle w:val="TableParagraph"/>
              <w:spacing w:before="68"/>
              <w:ind w:left="101"/>
              <w:rPr>
                <w:sz w:val="22"/>
              </w:rPr>
            </w:pPr>
            <w:r>
              <w:rPr>
                <w:color w:val="2A2A2A"/>
                <w:spacing w:val="-5"/>
                <w:sz w:val="22"/>
              </w:rPr>
              <w:t>Yes</w:t>
            </w:r>
          </w:p>
        </w:tc>
        <w:tc>
          <w:tcPr>
            <w:tcW w:w="1901" w:type="dxa"/>
          </w:tcPr>
          <w:p>
            <w:pPr>
              <w:pStyle w:val="TableParagraph"/>
              <w:spacing w:before="68"/>
              <w:ind w:left="101"/>
              <w:rPr>
                <w:sz w:val="22"/>
              </w:rPr>
            </w:pPr>
            <w:r>
              <w:rPr>
                <w:color w:val="2A2A2A"/>
                <w:spacing w:val="-5"/>
                <w:sz w:val="22"/>
              </w:rPr>
              <w:t>Yes</w:t>
            </w:r>
          </w:p>
        </w:tc>
        <w:tc>
          <w:tcPr>
            <w:tcW w:w="1500" w:type="dxa"/>
          </w:tcPr>
          <w:p>
            <w:pPr>
              <w:pStyle w:val="TableParagraph"/>
              <w:spacing w:before="68"/>
              <w:ind w:left="99"/>
              <w:rPr>
                <w:sz w:val="22"/>
              </w:rPr>
            </w:pPr>
            <w:r>
              <w:rPr>
                <w:color w:val="2A2A2A"/>
                <w:spacing w:val="-5"/>
                <w:sz w:val="22"/>
              </w:rPr>
              <w:t>No</w:t>
            </w:r>
          </w:p>
        </w:tc>
        <w:tc>
          <w:tcPr>
            <w:tcW w:w="330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color w:val="2A2A2A"/>
                <w:sz w:val="22"/>
              </w:rPr>
              <w:t>No</w:t>
            </w:r>
            <w:r>
              <w:rPr>
                <w:color w:val="2A2A2A"/>
                <w:spacing w:val="-2"/>
                <w:sz w:val="22"/>
              </w:rPr>
              <w:t> </w:t>
            </w:r>
            <w:r>
              <w:rPr>
                <w:color w:val="2A2A2A"/>
                <w:sz w:val="22"/>
              </w:rPr>
              <w:t>alert</w:t>
            </w:r>
            <w:r>
              <w:rPr>
                <w:color w:val="2A2A2A"/>
                <w:spacing w:val="-2"/>
                <w:sz w:val="22"/>
              </w:rPr>
              <w:t> </w:t>
            </w:r>
            <w:r>
              <w:rPr>
                <w:color w:val="2A2A2A"/>
                <w:sz w:val="22"/>
              </w:rPr>
              <w:t>—</w:t>
            </w:r>
            <w:r>
              <w:rPr>
                <w:color w:val="2A2A2A"/>
                <w:spacing w:val="-2"/>
                <w:sz w:val="22"/>
              </w:rPr>
              <w:t> </w:t>
            </w:r>
            <w:r>
              <w:rPr>
                <w:color w:val="2A2A2A"/>
                <w:sz w:val="22"/>
              </w:rPr>
              <w:t>log</w:t>
            </w:r>
            <w:r>
              <w:rPr>
                <w:color w:val="2A2A2A"/>
                <w:spacing w:val="-1"/>
                <w:sz w:val="22"/>
              </w:rPr>
              <w:t> </w:t>
            </w:r>
            <w:r>
              <w:rPr>
                <w:color w:val="2A2A2A"/>
                <w:spacing w:val="-2"/>
                <w:sz w:val="22"/>
              </w:rPr>
              <w:t>normal</w:t>
            </w:r>
          </w:p>
        </w:tc>
      </w:tr>
      <w:tr>
        <w:trPr>
          <w:trHeight w:val="393" w:hRule="atLeast"/>
        </w:trPr>
        <w:tc>
          <w:tcPr>
            <w:tcW w:w="900" w:type="dxa"/>
            <w:shd w:val="clear" w:color="auto" w:fill="F1F4F6"/>
          </w:tcPr>
          <w:p>
            <w:pPr>
              <w:pStyle w:val="TableParagraph"/>
              <w:spacing w:before="70"/>
              <w:rPr>
                <w:sz w:val="22"/>
              </w:rPr>
            </w:pPr>
            <w:r>
              <w:rPr>
                <w:color w:val="2A2A2A"/>
                <w:spacing w:val="-5"/>
                <w:sz w:val="22"/>
              </w:rPr>
              <w:t>R2</w:t>
            </w:r>
          </w:p>
        </w:tc>
        <w:tc>
          <w:tcPr>
            <w:tcW w:w="1749" w:type="dxa"/>
            <w:shd w:val="clear" w:color="auto" w:fill="F1F4F6"/>
          </w:tcPr>
          <w:p>
            <w:pPr>
              <w:pStyle w:val="TableParagraph"/>
              <w:spacing w:before="70"/>
              <w:ind w:left="101"/>
              <w:rPr>
                <w:sz w:val="22"/>
              </w:rPr>
            </w:pPr>
            <w:r>
              <w:rPr>
                <w:color w:val="2A2A2A"/>
                <w:spacing w:val="-5"/>
                <w:sz w:val="22"/>
              </w:rPr>
              <w:t>No</w:t>
            </w:r>
          </w:p>
        </w:tc>
        <w:tc>
          <w:tcPr>
            <w:tcW w:w="1901" w:type="dxa"/>
            <w:shd w:val="clear" w:color="auto" w:fill="F1F4F6"/>
          </w:tcPr>
          <w:p>
            <w:pPr>
              <w:pStyle w:val="TableParagraph"/>
              <w:spacing w:before="70"/>
              <w:ind w:left="101"/>
              <w:rPr>
                <w:sz w:val="22"/>
              </w:rPr>
            </w:pPr>
            <w:r>
              <w:rPr>
                <w:color w:val="2A2A2A"/>
                <w:spacing w:val="-5"/>
                <w:sz w:val="22"/>
              </w:rPr>
              <w:t>Yes</w:t>
            </w:r>
          </w:p>
        </w:tc>
        <w:tc>
          <w:tcPr>
            <w:tcW w:w="1500" w:type="dxa"/>
            <w:shd w:val="clear" w:color="auto" w:fill="F1F4F6"/>
          </w:tcPr>
          <w:p>
            <w:pPr>
              <w:pStyle w:val="TableParagraph"/>
              <w:spacing w:before="70"/>
              <w:ind w:left="99"/>
              <w:rPr>
                <w:sz w:val="22"/>
              </w:rPr>
            </w:pPr>
            <w:r>
              <w:rPr>
                <w:color w:val="2A2A2A"/>
                <w:spacing w:val="-5"/>
                <w:sz w:val="22"/>
              </w:rPr>
              <w:t>No</w:t>
            </w:r>
          </w:p>
        </w:tc>
        <w:tc>
          <w:tcPr>
            <w:tcW w:w="3300" w:type="dxa"/>
            <w:shd w:val="clear" w:color="auto" w:fill="F1F4F6"/>
          </w:tcPr>
          <w:p>
            <w:pPr>
              <w:pStyle w:val="TableParagraph"/>
              <w:spacing w:before="70"/>
              <w:rPr>
                <w:sz w:val="22"/>
              </w:rPr>
            </w:pPr>
            <w:r>
              <w:rPr>
                <w:color w:val="2A2A2A"/>
                <w:sz w:val="22"/>
              </w:rPr>
              <w:t>Temperature</w:t>
            </w:r>
            <w:r>
              <w:rPr>
                <w:color w:val="2A2A2A"/>
                <w:spacing w:val="-8"/>
                <w:sz w:val="22"/>
              </w:rPr>
              <w:t> </w:t>
            </w:r>
            <w:r>
              <w:rPr>
                <w:color w:val="2A2A2A"/>
                <w:spacing w:val="-4"/>
                <w:sz w:val="22"/>
              </w:rPr>
              <w:t>alert</w:t>
            </w:r>
          </w:p>
        </w:tc>
      </w:tr>
      <w:tr>
        <w:trPr>
          <w:trHeight w:val="393" w:hRule="atLeast"/>
        </w:trPr>
        <w:tc>
          <w:tcPr>
            <w:tcW w:w="900" w:type="dxa"/>
          </w:tcPr>
          <w:p>
            <w:pPr>
              <w:pStyle w:val="TableParagraph"/>
              <w:spacing w:before="70"/>
              <w:rPr>
                <w:sz w:val="22"/>
              </w:rPr>
            </w:pPr>
            <w:r>
              <w:rPr>
                <w:color w:val="2A2A2A"/>
                <w:spacing w:val="-5"/>
                <w:sz w:val="22"/>
              </w:rPr>
              <w:t>R3</w:t>
            </w:r>
          </w:p>
        </w:tc>
        <w:tc>
          <w:tcPr>
            <w:tcW w:w="1749" w:type="dxa"/>
          </w:tcPr>
          <w:p>
            <w:pPr>
              <w:pStyle w:val="TableParagraph"/>
              <w:spacing w:before="70"/>
              <w:ind w:left="101"/>
              <w:rPr>
                <w:sz w:val="22"/>
              </w:rPr>
            </w:pPr>
            <w:r>
              <w:rPr>
                <w:color w:val="2A2A2A"/>
                <w:spacing w:val="-5"/>
                <w:sz w:val="22"/>
              </w:rPr>
              <w:t>Yes</w:t>
            </w:r>
          </w:p>
        </w:tc>
        <w:tc>
          <w:tcPr>
            <w:tcW w:w="1901" w:type="dxa"/>
          </w:tcPr>
          <w:p>
            <w:pPr>
              <w:pStyle w:val="TableParagraph"/>
              <w:spacing w:before="70"/>
              <w:ind w:left="101"/>
              <w:rPr>
                <w:sz w:val="22"/>
              </w:rPr>
            </w:pPr>
            <w:r>
              <w:rPr>
                <w:color w:val="2A2A2A"/>
                <w:spacing w:val="-5"/>
                <w:sz w:val="22"/>
              </w:rPr>
              <w:t>No</w:t>
            </w:r>
          </w:p>
        </w:tc>
        <w:tc>
          <w:tcPr>
            <w:tcW w:w="1500" w:type="dxa"/>
          </w:tcPr>
          <w:p>
            <w:pPr>
              <w:pStyle w:val="TableParagraph"/>
              <w:spacing w:before="70"/>
              <w:ind w:left="99"/>
              <w:rPr>
                <w:sz w:val="22"/>
              </w:rPr>
            </w:pPr>
            <w:r>
              <w:rPr>
                <w:color w:val="2A2A2A"/>
                <w:spacing w:val="-5"/>
                <w:sz w:val="22"/>
              </w:rPr>
              <w:t>No</w:t>
            </w:r>
          </w:p>
        </w:tc>
        <w:tc>
          <w:tcPr>
            <w:tcW w:w="3300" w:type="dxa"/>
          </w:tcPr>
          <w:p>
            <w:pPr>
              <w:pStyle w:val="TableParagraph"/>
              <w:spacing w:before="70"/>
              <w:rPr>
                <w:sz w:val="22"/>
              </w:rPr>
            </w:pPr>
            <w:r>
              <w:rPr>
                <w:color w:val="2A2A2A"/>
                <w:sz w:val="22"/>
              </w:rPr>
              <w:t>Humidity</w:t>
            </w:r>
            <w:r>
              <w:rPr>
                <w:color w:val="2A2A2A"/>
                <w:spacing w:val="-9"/>
                <w:sz w:val="22"/>
              </w:rPr>
              <w:t> </w:t>
            </w:r>
            <w:r>
              <w:rPr>
                <w:color w:val="2A2A2A"/>
                <w:spacing w:val="-2"/>
                <w:sz w:val="22"/>
              </w:rPr>
              <w:t>alert</w:t>
            </w:r>
          </w:p>
        </w:tc>
      </w:tr>
      <w:tr>
        <w:trPr>
          <w:trHeight w:val="393" w:hRule="atLeast"/>
        </w:trPr>
        <w:tc>
          <w:tcPr>
            <w:tcW w:w="900" w:type="dxa"/>
            <w:shd w:val="clear" w:color="auto" w:fill="F1F4F6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color w:val="2A2A2A"/>
                <w:spacing w:val="-5"/>
                <w:sz w:val="22"/>
              </w:rPr>
              <w:t>R4</w:t>
            </w:r>
          </w:p>
        </w:tc>
        <w:tc>
          <w:tcPr>
            <w:tcW w:w="1749" w:type="dxa"/>
            <w:shd w:val="clear" w:color="auto" w:fill="F1F4F6"/>
          </w:tcPr>
          <w:p>
            <w:pPr>
              <w:pStyle w:val="TableParagraph"/>
              <w:spacing w:before="68"/>
              <w:ind w:left="101"/>
              <w:rPr>
                <w:sz w:val="22"/>
              </w:rPr>
            </w:pPr>
            <w:r>
              <w:rPr>
                <w:color w:val="2A2A2A"/>
                <w:spacing w:val="-5"/>
                <w:sz w:val="22"/>
              </w:rPr>
              <w:t>No</w:t>
            </w:r>
          </w:p>
        </w:tc>
        <w:tc>
          <w:tcPr>
            <w:tcW w:w="1901" w:type="dxa"/>
            <w:shd w:val="clear" w:color="auto" w:fill="F1F4F6"/>
          </w:tcPr>
          <w:p>
            <w:pPr>
              <w:pStyle w:val="TableParagraph"/>
              <w:spacing w:before="68"/>
              <w:ind w:left="101"/>
              <w:rPr>
                <w:sz w:val="22"/>
              </w:rPr>
            </w:pPr>
            <w:r>
              <w:rPr>
                <w:color w:val="2A2A2A"/>
                <w:spacing w:val="-5"/>
                <w:sz w:val="22"/>
              </w:rPr>
              <w:t>No</w:t>
            </w:r>
          </w:p>
        </w:tc>
        <w:tc>
          <w:tcPr>
            <w:tcW w:w="1500" w:type="dxa"/>
            <w:shd w:val="clear" w:color="auto" w:fill="F1F4F6"/>
          </w:tcPr>
          <w:p>
            <w:pPr>
              <w:pStyle w:val="TableParagraph"/>
              <w:spacing w:before="68"/>
              <w:ind w:left="99"/>
              <w:rPr>
                <w:sz w:val="22"/>
              </w:rPr>
            </w:pPr>
            <w:r>
              <w:rPr>
                <w:color w:val="2A2A2A"/>
                <w:spacing w:val="-5"/>
                <w:sz w:val="22"/>
              </w:rPr>
              <w:t>No</w:t>
            </w:r>
          </w:p>
        </w:tc>
        <w:tc>
          <w:tcPr>
            <w:tcW w:w="3300" w:type="dxa"/>
            <w:shd w:val="clear" w:color="auto" w:fill="F1F4F6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color w:val="2A2A2A"/>
                <w:sz w:val="22"/>
              </w:rPr>
              <w:t>Critical</w:t>
            </w:r>
            <w:r>
              <w:rPr>
                <w:color w:val="2A2A2A"/>
                <w:spacing w:val="-8"/>
                <w:sz w:val="22"/>
              </w:rPr>
              <w:t> </w:t>
            </w:r>
            <w:r>
              <w:rPr>
                <w:color w:val="2A2A2A"/>
                <w:sz w:val="22"/>
              </w:rPr>
              <w:t>combined</w:t>
            </w:r>
            <w:r>
              <w:rPr>
                <w:color w:val="2A2A2A"/>
                <w:spacing w:val="-5"/>
                <w:sz w:val="22"/>
              </w:rPr>
              <w:t> </w:t>
            </w:r>
            <w:r>
              <w:rPr>
                <w:color w:val="2A2A2A"/>
                <w:spacing w:val="-4"/>
                <w:sz w:val="22"/>
              </w:rPr>
              <w:t>alert</w:t>
            </w:r>
          </w:p>
        </w:tc>
      </w:tr>
      <w:tr>
        <w:trPr>
          <w:trHeight w:val="393" w:hRule="atLeast"/>
        </w:trPr>
        <w:tc>
          <w:tcPr>
            <w:tcW w:w="90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color w:val="2A2A2A"/>
                <w:spacing w:val="-5"/>
                <w:sz w:val="22"/>
              </w:rPr>
              <w:t>R5</w:t>
            </w:r>
          </w:p>
        </w:tc>
        <w:tc>
          <w:tcPr>
            <w:tcW w:w="1749" w:type="dxa"/>
          </w:tcPr>
          <w:p>
            <w:pPr>
              <w:pStyle w:val="TableParagraph"/>
              <w:spacing w:before="68"/>
              <w:ind w:left="101"/>
              <w:rPr>
                <w:sz w:val="22"/>
              </w:rPr>
            </w:pPr>
            <w:r>
              <w:rPr>
                <w:color w:val="2A2A2A"/>
                <w:spacing w:val="-5"/>
                <w:sz w:val="22"/>
              </w:rPr>
              <w:t>Yes</w:t>
            </w:r>
          </w:p>
        </w:tc>
        <w:tc>
          <w:tcPr>
            <w:tcW w:w="1901" w:type="dxa"/>
          </w:tcPr>
          <w:p>
            <w:pPr>
              <w:pStyle w:val="TableParagraph"/>
              <w:spacing w:before="68"/>
              <w:ind w:left="101"/>
              <w:rPr>
                <w:sz w:val="22"/>
              </w:rPr>
            </w:pPr>
            <w:r>
              <w:rPr>
                <w:color w:val="2A2A2A"/>
                <w:spacing w:val="-5"/>
                <w:sz w:val="22"/>
              </w:rPr>
              <w:t>Yes</w:t>
            </w:r>
          </w:p>
        </w:tc>
        <w:tc>
          <w:tcPr>
            <w:tcW w:w="1500" w:type="dxa"/>
          </w:tcPr>
          <w:p>
            <w:pPr>
              <w:pStyle w:val="TableParagraph"/>
              <w:spacing w:before="68"/>
              <w:ind w:left="99"/>
              <w:rPr>
                <w:sz w:val="22"/>
              </w:rPr>
            </w:pPr>
            <w:r>
              <w:rPr>
                <w:color w:val="2A2A2A"/>
                <w:spacing w:val="-5"/>
                <w:sz w:val="22"/>
              </w:rPr>
              <w:t>Yes</w:t>
            </w:r>
          </w:p>
        </w:tc>
        <w:tc>
          <w:tcPr>
            <w:tcW w:w="330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color w:val="2A2A2A"/>
                <w:sz w:val="22"/>
              </w:rPr>
              <w:t>Door-open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pacing w:val="-2"/>
                <w:sz w:val="22"/>
              </w:rPr>
              <w:t>warning</w:t>
            </w:r>
          </w:p>
        </w:tc>
      </w:tr>
      <w:tr>
        <w:trPr>
          <w:trHeight w:val="393" w:hRule="atLeast"/>
        </w:trPr>
        <w:tc>
          <w:tcPr>
            <w:tcW w:w="900" w:type="dxa"/>
            <w:shd w:val="clear" w:color="auto" w:fill="F1F4F6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color w:val="2A2A2A"/>
                <w:spacing w:val="-5"/>
                <w:sz w:val="22"/>
              </w:rPr>
              <w:t>R6</w:t>
            </w:r>
          </w:p>
        </w:tc>
        <w:tc>
          <w:tcPr>
            <w:tcW w:w="1749" w:type="dxa"/>
            <w:shd w:val="clear" w:color="auto" w:fill="F1F4F6"/>
          </w:tcPr>
          <w:p>
            <w:pPr>
              <w:pStyle w:val="TableParagraph"/>
              <w:spacing w:before="68"/>
              <w:ind w:left="101"/>
              <w:rPr>
                <w:sz w:val="22"/>
              </w:rPr>
            </w:pPr>
            <w:r>
              <w:rPr>
                <w:color w:val="2A2A2A"/>
                <w:spacing w:val="-5"/>
                <w:sz w:val="22"/>
              </w:rPr>
              <w:t>No</w:t>
            </w:r>
          </w:p>
        </w:tc>
        <w:tc>
          <w:tcPr>
            <w:tcW w:w="1901" w:type="dxa"/>
            <w:shd w:val="clear" w:color="auto" w:fill="F1F4F6"/>
          </w:tcPr>
          <w:p>
            <w:pPr>
              <w:pStyle w:val="TableParagraph"/>
              <w:spacing w:before="68"/>
              <w:ind w:left="101"/>
              <w:rPr>
                <w:sz w:val="22"/>
              </w:rPr>
            </w:pPr>
            <w:r>
              <w:rPr>
                <w:color w:val="2A2A2A"/>
                <w:sz w:val="22"/>
              </w:rPr>
              <w:t>—</w:t>
            </w:r>
          </w:p>
        </w:tc>
        <w:tc>
          <w:tcPr>
            <w:tcW w:w="1500" w:type="dxa"/>
            <w:shd w:val="clear" w:color="auto" w:fill="F1F4F6"/>
          </w:tcPr>
          <w:p>
            <w:pPr>
              <w:pStyle w:val="TableParagraph"/>
              <w:spacing w:before="68"/>
              <w:ind w:left="99"/>
              <w:rPr>
                <w:sz w:val="22"/>
              </w:rPr>
            </w:pPr>
            <w:r>
              <w:rPr>
                <w:color w:val="2A2A2A"/>
                <w:spacing w:val="-5"/>
                <w:sz w:val="22"/>
              </w:rPr>
              <w:t>Yes</w:t>
            </w:r>
          </w:p>
        </w:tc>
        <w:tc>
          <w:tcPr>
            <w:tcW w:w="3300" w:type="dxa"/>
            <w:shd w:val="clear" w:color="auto" w:fill="F1F4F6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color w:val="2A2A2A"/>
                <w:sz w:val="22"/>
              </w:rPr>
              <w:t>Critical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alert</w:t>
            </w:r>
            <w:r>
              <w:rPr>
                <w:color w:val="2A2A2A"/>
                <w:spacing w:val="-4"/>
                <w:sz w:val="22"/>
              </w:rPr>
              <w:t> </w:t>
            </w:r>
            <w:r>
              <w:rPr>
                <w:color w:val="2A2A2A"/>
                <w:sz w:val="22"/>
              </w:rPr>
              <w:t>+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z w:val="22"/>
              </w:rPr>
              <w:t>door</w:t>
            </w:r>
            <w:r>
              <w:rPr>
                <w:color w:val="2A2A2A"/>
                <w:spacing w:val="-3"/>
                <w:sz w:val="22"/>
              </w:rPr>
              <w:t> </w:t>
            </w:r>
            <w:r>
              <w:rPr>
                <w:color w:val="2A2A2A"/>
                <w:spacing w:val="-2"/>
                <w:sz w:val="22"/>
              </w:rPr>
              <w:t>warning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841" w:val="left" w:leader="none"/>
        </w:tabs>
        <w:spacing w:line="240" w:lineRule="auto" w:before="203" w:after="0"/>
        <w:ind w:left="841" w:right="0" w:hanging="561"/>
        <w:jc w:val="both"/>
      </w:pPr>
      <w:r>
        <w:rPr>
          <w:color w:val="0D7B77"/>
        </w:rPr>
        <w:t>State</w:t>
      </w:r>
      <w:r>
        <w:rPr>
          <w:color w:val="0D7B77"/>
          <w:spacing w:val="-5"/>
        </w:rPr>
        <w:t> </w:t>
      </w:r>
      <w:r>
        <w:rPr>
          <w:color w:val="0D7B77"/>
        </w:rPr>
        <w:t>Transition</w:t>
      </w:r>
      <w:r>
        <w:rPr>
          <w:color w:val="0D7B77"/>
          <w:spacing w:val="-4"/>
        </w:rPr>
        <w:t> </w:t>
      </w:r>
      <w:r>
        <w:rPr>
          <w:color w:val="0D7B77"/>
        </w:rPr>
        <w:t>Testing</w:t>
      </w:r>
      <w:r>
        <w:rPr>
          <w:color w:val="0D7B77"/>
          <w:spacing w:val="-4"/>
        </w:rPr>
        <w:t> </w:t>
      </w:r>
      <w:r>
        <w:rPr>
          <w:color w:val="0D7B77"/>
        </w:rPr>
        <w:t>—</w:t>
      </w:r>
      <w:r>
        <w:rPr>
          <w:color w:val="0D7B77"/>
          <w:spacing w:val="-5"/>
        </w:rPr>
        <w:t> </w:t>
      </w:r>
      <w:r>
        <w:rPr>
          <w:color w:val="0D7B77"/>
        </w:rPr>
        <w:t>Shipment</w:t>
      </w:r>
      <w:r>
        <w:rPr>
          <w:color w:val="0D7B77"/>
          <w:spacing w:val="-4"/>
        </w:rPr>
        <w:t> </w:t>
      </w:r>
      <w:r>
        <w:rPr>
          <w:color w:val="0D7B77"/>
          <w:spacing w:val="-2"/>
        </w:rPr>
        <w:t>Lifecycle</w:t>
      </w:r>
    </w:p>
    <w:p>
      <w:pPr>
        <w:pStyle w:val="BodyText"/>
        <w:spacing w:line="288" w:lineRule="auto" w:before="99"/>
        <w:ind w:left="280" w:right="276"/>
        <w:jc w:val="both"/>
      </w:pPr>
      <w:r>
        <w:rPr>
          <w:color w:val="2A2A2A"/>
        </w:rPr>
        <w:t>Because a shipment moves through a well-defined sequence of states, state transition testing verifies both valid</w:t>
      </w:r>
      <w:r>
        <w:rPr>
          <w:color w:val="2A2A2A"/>
          <w:spacing w:val="-3"/>
        </w:rPr>
        <w:t> </w:t>
      </w:r>
      <w:r>
        <w:rPr>
          <w:color w:val="2A2A2A"/>
        </w:rPr>
        <w:t>transitions</w:t>
      </w:r>
      <w:r>
        <w:rPr>
          <w:color w:val="2A2A2A"/>
          <w:spacing w:val="-4"/>
        </w:rPr>
        <w:t> </w:t>
      </w:r>
      <w:r>
        <w:rPr>
          <w:color w:val="2A2A2A"/>
        </w:rPr>
        <w:t>(e.g.</w:t>
      </w:r>
      <w:r>
        <w:rPr>
          <w:color w:val="2A2A2A"/>
          <w:spacing w:val="-3"/>
        </w:rPr>
        <w:t> </w:t>
      </w:r>
      <w:r>
        <w:rPr>
          <w:color w:val="2A2A2A"/>
        </w:rPr>
        <w:t>In</w:t>
      </w:r>
      <w:r>
        <w:rPr>
          <w:color w:val="2A2A2A"/>
          <w:spacing w:val="-1"/>
        </w:rPr>
        <w:t> </w:t>
      </w:r>
      <w:r>
        <w:rPr>
          <w:color w:val="2A2A2A"/>
        </w:rPr>
        <w:t>Transit</w:t>
      </w:r>
      <w:r>
        <w:rPr>
          <w:color w:val="2A2A2A"/>
          <w:spacing w:val="-2"/>
        </w:rPr>
        <w:t> </w:t>
      </w:r>
      <w:r>
        <w:rPr>
          <w:color w:val="2A2A2A"/>
        </w:rPr>
        <w:t>→</w:t>
      </w:r>
      <w:r>
        <w:rPr>
          <w:color w:val="2A2A2A"/>
          <w:spacing w:val="-3"/>
        </w:rPr>
        <w:t> </w:t>
      </w:r>
      <w:r>
        <w:rPr>
          <w:color w:val="2A2A2A"/>
        </w:rPr>
        <w:t>Delivered)</w:t>
      </w:r>
      <w:r>
        <w:rPr>
          <w:color w:val="2A2A2A"/>
          <w:spacing w:val="-3"/>
        </w:rPr>
        <w:t> </w:t>
      </w:r>
      <w:r>
        <w:rPr>
          <w:color w:val="2A2A2A"/>
        </w:rPr>
        <w:t>and</w:t>
      </w:r>
      <w:r>
        <w:rPr>
          <w:color w:val="2A2A2A"/>
          <w:spacing w:val="-3"/>
        </w:rPr>
        <w:t> </w:t>
      </w:r>
      <w:r>
        <w:rPr>
          <w:color w:val="2A2A2A"/>
        </w:rPr>
        <w:t>that</w:t>
      </w:r>
      <w:r>
        <w:rPr>
          <w:color w:val="2A2A2A"/>
          <w:spacing w:val="-1"/>
        </w:rPr>
        <w:t> </w:t>
      </w:r>
      <w:r>
        <w:rPr>
          <w:color w:val="2A2A2A"/>
        </w:rPr>
        <w:t>invalid</w:t>
      </w:r>
      <w:r>
        <w:rPr>
          <w:color w:val="2A2A2A"/>
          <w:spacing w:val="-3"/>
        </w:rPr>
        <w:t> </w:t>
      </w:r>
      <w:r>
        <w:rPr>
          <w:color w:val="2A2A2A"/>
        </w:rPr>
        <w:t>transitions</w:t>
      </w:r>
      <w:r>
        <w:rPr>
          <w:color w:val="2A2A2A"/>
          <w:spacing w:val="-8"/>
        </w:rPr>
        <w:t> </w:t>
      </w:r>
      <w:r>
        <w:rPr>
          <w:color w:val="2A2A2A"/>
        </w:rPr>
        <w:t>(e.g.</w:t>
      </w:r>
      <w:r>
        <w:rPr>
          <w:color w:val="2A2A2A"/>
          <w:spacing w:val="-3"/>
        </w:rPr>
        <w:t> </w:t>
      </w:r>
      <w:r>
        <w:rPr>
          <w:color w:val="2A2A2A"/>
        </w:rPr>
        <w:t>Delivered</w:t>
      </w:r>
      <w:r>
        <w:rPr>
          <w:color w:val="2A2A2A"/>
          <w:spacing w:val="-3"/>
        </w:rPr>
        <w:t> </w:t>
      </w:r>
      <w:r>
        <w:rPr>
          <w:color w:val="2A2A2A"/>
        </w:rPr>
        <w:t>→</w:t>
      </w:r>
      <w:r>
        <w:rPr>
          <w:color w:val="2A2A2A"/>
          <w:spacing w:val="-3"/>
        </w:rPr>
        <w:t> </w:t>
      </w:r>
      <w:r>
        <w:rPr>
          <w:color w:val="2A2A2A"/>
        </w:rPr>
        <w:t>In</w:t>
      </w:r>
      <w:r>
        <w:rPr>
          <w:color w:val="2A2A2A"/>
          <w:spacing w:val="-3"/>
        </w:rPr>
        <w:t> </w:t>
      </w:r>
      <w:r>
        <w:rPr>
          <w:color w:val="2A2A2A"/>
        </w:rPr>
        <w:t>Transit)</w:t>
      </w:r>
      <w:r>
        <w:rPr>
          <w:color w:val="2A2A2A"/>
          <w:spacing w:val="-3"/>
        </w:rPr>
        <w:t> </w:t>
      </w:r>
      <w:r>
        <w:rPr>
          <w:color w:val="2A2A2A"/>
        </w:rPr>
        <w:t>are correctly rejected.</w:t>
      </w:r>
    </w:p>
    <w:p>
      <w:pPr>
        <w:pStyle w:val="BodyText"/>
        <w:spacing w:after="0" w:line="288" w:lineRule="auto"/>
        <w:jc w:val="both"/>
        <w:sectPr>
          <w:pgSz w:w="12240" w:h="15840"/>
          <w:pgMar w:top="940" w:bottom="280" w:left="720" w:right="720"/>
        </w:sectPr>
      </w:pPr>
    </w:p>
    <w:p>
      <w:pPr>
        <w:spacing w:line="240" w:lineRule="auto"/>
        <w:ind w:left="65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63788" cy="290512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788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43"/>
        <w:rPr>
          <w:sz w:val="20"/>
        </w:rPr>
      </w:pPr>
    </w:p>
    <w:p>
      <w:pPr>
        <w:spacing w:before="0"/>
        <w:ind w:left="4" w:right="1" w:firstLine="0"/>
        <w:jc w:val="center"/>
        <w:rPr>
          <w:i/>
          <w:sz w:val="20"/>
        </w:rPr>
      </w:pPr>
      <w:r>
        <w:rPr>
          <w:i/>
          <w:color w:val="5A6B79"/>
          <w:sz w:val="20"/>
        </w:rPr>
        <w:t>Figure</w:t>
      </w:r>
      <w:r>
        <w:rPr>
          <w:i/>
          <w:color w:val="5A6B79"/>
          <w:spacing w:val="-5"/>
          <w:sz w:val="20"/>
        </w:rPr>
        <w:t> </w:t>
      </w:r>
      <w:r>
        <w:rPr>
          <w:i/>
          <w:color w:val="5A6B79"/>
          <w:sz w:val="20"/>
        </w:rPr>
        <w:t>3.2</w:t>
      </w:r>
      <w:r>
        <w:rPr>
          <w:i/>
          <w:color w:val="5A6B79"/>
          <w:spacing w:val="-3"/>
          <w:sz w:val="20"/>
        </w:rPr>
        <w:t> </w:t>
      </w:r>
      <w:r>
        <w:rPr>
          <w:i/>
          <w:color w:val="5A6B79"/>
          <w:sz w:val="20"/>
        </w:rPr>
        <w:t>—</w:t>
      </w:r>
      <w:r>
        <w:rPr>
          <w:i/>
          <w:color w:val="5A6B79"/>
          <w:spacing w:val="-4"/>
          <w:sz w:val="20"/>
        </w:rPr>
        <w:t> </w:t>
      </w:r>
      <w:r>
        <w:rPr>
          <w:i/>
          <w:color w:val="5A6B79"/>
          <w:sz w:val="20"/>
        </w:rPr>
        <w:t>Valid</w:t>
      </w:r>
      <w:r>
        <w:rPr>
          <w:i/>
          <w:color w:val="5A6B79"/>
          <w:spacing w:val="-4"/>
          <w:sz w:val="20"/>
        </w:rPr>
        <w:t> </w:t>
      </w:r>
      <w:r>
        <w:rPr>
          <w:i/>
          <w:color w:val="5A6B79"/>
          <w:sz w:val="20"/>
        </w:rPr>
        <w:t>shipment</w:t>
      </w:r>
      <w:r>
        <w:rPr>
          <w:i/>
          <w:color w:val="5A6B79"/>
          <w:spacing w:val="-6"/>
          <w:sz w:val="20"/>
        </w:rPr>
        <w:t> </w:t>
      </w:r>
      <w:r>
        <w:rPr>
          <w:i/>
          <w:color w:val="5A6B79"/>
          <w:sz w:val="20"/>
        </w:rPr>
        <w:t>states</w:t>
      </w:r>
      <w:r>
        <w:rPr>
          <w:i/>
          <w:color w:val="5A6B79"/>
          <w:spacing w:val="-5"/>
          <w:sz w:val="20"/>
        </w:rPr>
        <w:t> </w:t>
      </w:r>
      <w:r>
        <w:rPr>
          <w:i/>
          <w:color w:val="5A6B79"/>
          <w:sz w:val="20"/>
        </w:rPr>
        <w:t>and</w:t>
      </w:r>
      <w:r>
        <w:rPr>
          <w:i/>
          <w:color w:val="5A6B79"/>
          <w:spacing w:val="-4"/>
          <w:sz w:val="20"/>
        </w:rPr>
        <w:t> </w:t>
      </w:r>
      <w:r>
        <w:rPr>
          <w:i/>
          <w:color w:val="5A6B79"/>
          <w:sz w:val="20"/>
        </w:rPr>
        <w:t>transitions</w:t>
      </w:r>
      <w:r>
        <w:rPr>
          <w:i/>
          <w:color w:val="5A6B79"/>
          <w:spacing w:val="-5"/>
          <w:sz w:val="20"/>
        </w:rPr>
        <w:t> </w:t>
      </w:r>
      <w:r>
        <w:rPr>
          <w:i/>
          <w:color w:val="5A6B79"/>
          <w:sz w:val="20"/>
        </w:rPr>
        <w:t>used</w:t>
      </w:r>
      <w:r>
        <w:rPr>
          <w:i/>
          <w:color w:val="5A6B79"/>
          <w:spacing w:val="-4"/>
          <w:sz w:val="20"/>
        </w:rPr>
        <w:t> </w:t>
      </w:r>
      <w:r>
        <w:rPr>
          <w:i/>
          <w:color w:val="5A6B79"/>
          <w:sz w:val="20"/>
        </w:rPr>
        <w:t>to</w:t>
      </w:r>
      <w:r>
        <w:rPr>
          <w:i/>
          <w:color w:val="5A6B79"/>
          <w:spacing w:val="-6"/>
          <w:sz w:val="20"/>
        </w:rPr>
        <w:t> </w:t>
      </w:r>
      <w:r>
        <w:rPr>
          <w:i/>
          <w:color w:val="5A6B79"/>
          <w:sz w:val="20"/>
        </w:rPr>
        <w:t>design</w:t>
      </w:r>
      <w:r>
        <w:rPr>
          <w:i/>
          <w:color w:val="5A6B79"/>
          <w:spacing w:val="-3"/>
          <w:sz w:val="20"/>
        </w:rPr>
        <w:t> </w:t>
      </w:r>
      <w:r>
        <w:rPr>
          <w:i/>
          <w:color w:val="5A6B79"/>
          <w:sz w:val="20"/>
        </w:rPr>
        <w:t>state-based</w:t>
      </w:r>
      <w:r>
        <w:rPr>
          <w:i/>
          <w:color w:val="5A6B79"/>
          <w:spacing w:val="-4"/>
          <w:sz w:val="20"/>
        </w:rPr>
        <w:t> </w:t>
      </w:r>
      <w:r>
        <w:rPr>
          <w:i/>
          <w:color w:val="5A6B79"/>
          <w:sz w:val="20"/>
        </w:rPr>
        <w:t>test</w:t>
      </w:r>
      <w:r>
        <w:rPr>
          <w:i/>
          <w:color w:val="5A6B79"/>
          <w:spacing w:val="-5"/>
          <w:sz w:val="20"/>
        </w:rPr>
        <w:t> </w:t>
      </w:r>
      <w:r>
        <w:rPr>
          <w:i/>
          <w:color w:val="5A6B79"/>
          <w:spacing w:val="-2"/>
          <w:sz w:val="20"/>
        </w:rPr>
        <w:t>cases</w:t>
      </w:r>
    </w:p>
    <w:p>
      <w:pPr>
        <w:spacing w:after="0"/>
        <w:jc w:val="center"/>
        <w:rPr>
          <w:i/>
          <w:sz w:val="20"/>
        </w:rPr>
        <w:sectPr>
          <w:pgSz w:w="12240" w:h="15840"/>
          <w:pgMar w:top="100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757" w:val="left" w:leader="none"/>
        </w:tabs>
        <w:spacing w:line="240" w:lineRule="auto" w:before="61" w:after="0"/>
        <w:ind w:left="757" w:right="0" w:hanging="397"/>
        <w:jc w:val="left"/>
      </w:pPr>
      <w:r>
        <w:rPr>
          <w:color w:val="0A1F39"/>
        </w:rPr>
        <w:t>Detailed</w:t>
      </w:r>
      <w:r>
        <w:rPr>
          <w:color w:val="0A1F39"/>
          <w:spacing w:val="-13"/>
        </w:rPr>
        <w:t> </w:t>
      </w:r>
      <w:r>
        <w:rPr>
          <w:color w:val="0A1F39"/>
        </w:rPr>
        <w:t>Test</w:t>
      </w:r>
      <w:r>
        <w:rPr>
          <w:color w:val="0A1F39"/>
          <w:spacing w:val="-10"/>
        </w:rPr>
        <w:t> </w:t>
      </w:r>
      <w:r>
        <w:rPr>
          <w:color w:val="0A1F39"/>
          <w:spacing w:val="-2"/>
        </w:rPr>
        <w:t>Cases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438912</wp:posOffset>
                </wp:positionH>
                <wp:positionV relativeFrom="paragraph">
                  <wp:posOffset>50438</wp:posOffset>
                </wp:positionV>
                <wp:extent cx="918210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9182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2100" h="9525">
                              <a:moveTo>
                                <a:pt x="918184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9181846" y="9143"/>
                              </a:lnTo>
                              <a:lnTo>
                                <a:pt x="9181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9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3.971572pt;width:722.98pt;height:.71999pt;mso-position-horizontal-relative:page;mso-position-vertical-relative:paragraph;z-index:-15725568;mso-wrap-distance-left:0;mso-wrap-distance-right:0" id="docshape5" filled="true" fillcolor="#e2a92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8" w:lineRule="auto"/>
        <w:ind w:left="360"/>
      </w:pPr>
      <w:r>
        <w:rPr>
          <w:color w:val="2A2A2A"/>
        </w:rPr>
        <w:t>Test cases below cover normal, boundary, invalid, and exceptional conditions across all six functional modules, using the techniques introduced in</w:t>
      </w:r>
      <w:r>
        <w:rPr>
          <w:color w:val="2A2A2A"/>
          <w:spacing w:val="80"/>
        </w:rPr>
        <w:t> </w:t>
      </w:r>
      <w:r>
        <w:rPr>
          <w:color w:val="2A2A2A"/>
        </w:rPr>
        <w:t>Section 3. Actual results reflect a first execution pass against a staging build; items marked Fail* indicate defects logged for developer follow-up.</w:t>
      </w:r>
    </w:p>
    <w:p>
      <w:pPr>
        <w:pStyle w:val="Heading2"/>
      </w:pPr>
      <w:r>
        <w:rPr>
          <w:color w:val="0D7B77"/>
        </w:rPr>
        <w:t>Module</w:t>
      </w:r>
      <w:r>
        <w:rPr>
          <w:color w:val="0D7B77"/>
          <w:spacing w:val="-6"/>
        </w:rPr>
        <w:t> </w:t>
      </w:r>
      <w:r>
        <w:rPr>
          <w:color w:val="0D7B77"/>
        </w:rPr>
        <w:t>A</w:t>
      </w:r>
      <w:r>
        <w:rPr>
          <w:color w:val="0D7B77"/>
          <w:spacing w:val="-3"/>
        </w:rPr>
        <w:t> </w:t>
      </w:r>
      <w:r>
        <w:rPr>
          <w:color w:val="0D7B77"/>
        </w:rPr>
        <w:t>—</w:t>
      </w:r>
      <w:r>
        <w:rPr>
          <w:color w:val="0D7B77"/>
          <w:spacing w:val="-4"/>
        </w:rPr>
        <w:t> </w:t>
      </w:r>
      <w:r>
        <w:rPr>
          <w:color w:val="0D7B77"/>
        </w:rPr>
        <w:t>Temperature</w:t>
      </w:r>
      <w:r>
        <w:rPr>
          <w:color w:val="0D7B77"/>
          <w:spacing w:val="-3"/>
        </w:rPr>
        <w:t> </w:t>
      </w:r>
      <w:r>
        <w:rPr>
          <w:color w:val="0D7B77"/>
        </w:rPr>
        <w:t>&amp;</w:t>
      </w:r>
      <w:r>
        <w:rPr>
          <w:color w:val="0D7B77"/>
          <w:spacing w:val="-3"/>
        </w:rPr>
        <w:t> </w:t>
      </w:r>
      <w:r>
        <w:rPr>
          <w:color w:val="0D7B77"/>
        </w:rPr>
        <w:t>Humidity</w:t>
      </w:r>
      <w:r>
        <w:rPr>
          <w:color w:val="0D7B77"/>
          <w:spacing w:val="-4"/>
        </w:rPr>
        <w:t> </w:t>
      </w:r>
      <w:r>
        <w:rPr>
          <w:color w:val="0D7B77"/>
          <w:spacing w:val="-2"/>
        </w:rPr>
        <w:t>Monitoring</w:t>
      </w:r>
    </w:p>
    <w:p>
      <w:pPr>
        <w:pStyle w:val="BodyText"/>
        <w:spacing w:before="6"/>
        <w:rPr>
          <w:b/>
          <w:sz w:val="8"/>
        </w:rPr>
      </w:pPr>
    </w:p>
    <w:tbl>
      <w:tblPr>
        <w:tblW w:w="0" w:type="auto"/>
        <w:jc w:val="left"/>
        <w:tblInd w:w="365" w:type="dxa"/>
        <w:tblBorders>
          <w:top w:val="single" w:sz="2" w:space="0" w:color="C8D2DA"/>
          <w:left w:val="single" w:sz="2" w:space="0" w:color="C8D2DA"/>
          <w:bottom w:val="single" w:sz="2" w:space="0" w:color="C8D2DA"/>
          <w:right w:val="single" w:sz="2" w:space="0" w:color="C8D2DA"/>
          <w:insideH w:val="single" w:sz="2" w:space="0" w:color="C8D2DA"/>
          <w:insideV w:val="single" w:sz="2" w:space="0" w:color="C8D2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2099"/>
        <w:gridCol w:w="3300"/>
        <w:gridCol w:w="2400"/>
        <w:gridCol w:w="3300"/>
        <w:gridCol w:w="1499"/>
        <w:gridCol w:w="899"/>
      </w:tblGrid>
      <w:tr>
        <w:trPr>
          <w:trHeight w:val="347" w:hRule="atLeast"/>
        </w:trPr>
        <w:tc>
          <w:tcPr>
            <w:tcW w:w="900" w:type="dxa"/>
            <w:shd w:val="clear" w:color="auto" w:fill="0A1F39"/>
          </w:tcPr>
          <w:p>
            <w:pPr>
              <w:pStyle w:val="TableParagraph"/>
              <w:ind w:left="9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2099" w:type="dxa"/>
            <w:shd w:val="clear" w:color="auto" w:fill="0D7B77"/>
          </w:tcPr>
          <w:p>
            <w:pPr>
              <w:pStyle w:val="TableParagraph"/>
              <w:ind w:left="9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Scenario</w:t>
            </w:r>
          </w:p>
        </w:tc>
        <w:tc>
          <w:tcPr>
            <w:tcW w:w="3300" w:type="dxa"/>
            <w:shd w:val="clear" w:color="auto" w:fill="16345C"/>
          </w:tcPr>
          <w:p>
            <w:pPr>
              <w:pStyle w:val="TableParagraph"/>
              <w:ind w:left="9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Steps</w:t>
            </w:r>
          </w:p>
        </w:tc>
        <w:tc>
          <w:tcPr>
            <w:tcW w:w="2400" w:type="dxa"/>
            <w:shd w:val="clear" w:color="auto" w:fill="E2A927"/>
          </w:tcPr>
          <w:p>
            <w:pPr>
              <w:pStyle w:val="TableParagraph"/>
              <w:ind w:left="9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Test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Data</w:t>
            </w:r>
          </w:p>
        </w:tc>
        <w:tc>
          <w:tcPr>
            <w:tcW w:w="3300" w:type="dxa"/>
            <w:shd w:val="clear" w:color="auto" w:fill="0D7B77"/>
          </w:tcPr>
          <w:p>
            <w:pPr>
              <w:pStyle w:val="TableParagraph"/>
              <w:ind w:left="9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Expected</w:t>
            </w:r>
            <w:r>
              <w:rPr>
                <w:b/>
                <w:color w:val="FFFFFF"/>
                <w:spacing w:val="-5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Result</w:t>
            </w:r>
          </w:p>
        </w:tc>
        <w:tc>
          <w:tcPr>
            <w:tcW w:w="1499" w:type="dxa"/>
            <w:shd w:val="clear" w:color="auto" w:fill="5A6B79"/>
          </w:tcPr>
          <w:p>
            <w:pPr>
              <w:pStyle w:val="TableParagraph"/>
              <w:ind w:left="9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Actual</w:t>
            </w:r>
            <w:r>
              <w:rPr>
                <w:b/>
                <w:color w:val="FFFFFF"/>
                <w:spacing w:val="-2"/>
                <w:sz w:val="18"/>
              </w:rPr>
              <w:t> Result</w:t>
            </w:r>
          </w:p>
        </w:tc>
        <w:tc>
          <w:tcPr>
            <w:tcW w:w="899" w:type="dxa"/>
            <w:shd w:val="clear" w:color="auto" w:fill="0A1F39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Status</w:t>
            </w:r>
          </w:p>
        </w:tc>
      </w:tr>
      <w:tr>
        <w:trPr>
          <w:trHeight w:val="554" w:hRule="atLeast"/>
        </w:trPr>
        <w:tc>
          <w:tcPr>
            <w:tcW w:w="900" w:type="dxa"/>
          </w:tcPr>
          <w:p>
            <w:pPr>
              <w:pStyle w:val="TableParagraph"/>
              <w:spacing w:before="172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01</w:t>
            </w:r>
          </w:p>
        </w:tc>
        <w:tc>
          <w:tcPr>
            <w:tcW w:w="2099" w:type="dxa"/>
          </w:tcPr>
          <w:p>
            <w:pPr>
              <w:pStyle w:val="TableParagraph"/>
              <w:ind w:left="91" w:right="220"/>
              <w:rPr>
                <w:sz w:val="18"/>
              </w:rPr>
            </w:pPr>
            <w:r>
              <w:rPr>
                <w:color w:val="2A2A2A"/>
                <w:sz w:val="18"/>
              </w:rPr>
              <w:t>Normal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reading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within safe range</w:t>
            </w:r>
          </w:p>
        </w:tc>
        <w:tc>
          <w:tcPr>
            <w:tcW w:w="3300" w:type="dxa"/>
          </w:tcPr>
          <w:p>
            <w:pPr>
              <w:pStyle w:val="TableParagraph"/>
              <w:ind w:left="92" w:right="137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8"/>
                <w:sz w:val="18"/>
              </w:rPr>
              <w:t> </w:t>
            </w:r>
            <w:r>
              <w:rPr>
                <w:color w:val="2A2A2A"/>
                <w:sz w:val="18"/>
              </w:rPr>
              <w:t>Send</w:t>
            </w:r>
            <w:r>
              <w:rPr>
                <w:color w:val="2A2A2A"/>
                <w:spacing w:val="-7"/>
                <w:sz w:val="18"/>
              </w:rPr>
              <w:t> </w:t>
            </w:r>
            <w:r>
              <w:rPr>
                <w:color w:val="2A2A2A"/>
                <w:sz w:val="18"/>
              </w:rPr>
              <w:t>sensor</w:t>
            </w:r>
            <w:r>
              <w:rPr>
                <w:color w:val="2A2A2A"/>
                <w:spacing w:val="-8"/>
                <w:sz w:val="18"/>
              </w:rPr>
              <w:t> </w:t>
            </w:r>
            <w:r>
              <w:rPr>
                <w:color w:val="2A2A2A"/>
                <w:sz w:val="18"/>
              </w:rPr>
              <w:t>payload</w:t>
            </w:r>
            <w:r>
              <w:rPr>
                <w:color w:val="2A2A2A"/>
                <w:spacing w:val="-9"/>
                <w:sz w:val="18"/>
              </w:rPr>
              <w:t> </w:t>
            </w:r>
            <w:r>
              <w:rPr>
                <w:color w:val="2A2A2A"/>
                <w:sz w:val="18"/>
              </w:rPr>
              <w:t>2.</w:t>
            </w:r>
            <w:r>
              <w:rPr>
                <w:color w:val="2A2A2A"/>
                <w:spacing w:val="-10"/>
                <w:sz w:val="18"/>
              </w:rPr>
              <w:t> </w:t>
            </w:r>
            <w:r>
              <w:rPr>
                <w:color w:val="2A2A2A"/>
                <w:sz w:val="18"/>
              </w:rPr>
              <w:t>Observe dashboard log</w:t>
            </w:r>
          </w:p>
        </w:tc>
        <w:tc>
          <w:tcPr>
            <w:tcW w:w="2400" w:type="dxa"/>
          </w:tcPr>
          <w:p>
            <w:pPr>
              <w:pStyle w:val="TableParagraph"/>
              <w:spacing w:before="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z w:val="16"/>
              </w:rPr>
              <w:t>temp=5°C,</w:t>
            </w:r>
            <w:r>
              <w:rPr>
                <w:color w:val="16345C"/>
                <w:spacing w:val="-9"/>
                <w:sz w:val="16"/>
              </w:rPr>
              <w:t> </w:t>
            </w:r>
            <w:r>
              <w:rPr>
                <w:color w:val="16345C"/>
                <w:spacing w:val="-2"/>
                <w:sz w:val="16"/>
              </w:rPr>
              <w:t>hum=55%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2"/>
              <w:ind w:left="93"/>
              <w:rPr>
                <w:sz w:val="18"/>
              </w:rPr>
            </w:pPr>
            <w:r>
              <w:rPr>
                <w:color w:val="2A2A2A"/>
                <w:sz w:val="18"/>
              </w:rPr>
              <w:t>Reading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logged as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Normal;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no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pacing w:val="-4"/>
                <w:sz w:val="18"/>
              </w:rPr>
              <w:t>alert</w:t>
            </w:r>
          </w:p>
        </w:tc>
        <w:tc>
          <w:tcPr>
            <w:tcW w:w="1499" w:type="dxa"/>
          </w:tcPr>
          <w:p>
            <w:pPr>
              <w:pStyle w:val="TableParagraph"/>
              <w:ind w:left="94" w:right="187"/>
              <w:rPr>
                <w:sz w:val="18"/>
              </w:rPr>
            </w:pPr>
            <w:r>
              <w:rPr>
                <w:color w:val="2A2A2A"/>
                <w:sz w:val="18"/>
              </w:rPr>
              <w:t>Logged as Normal;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no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alert</w:t>
            </w:r>
          </w:p>
        </w:tc>
        <w:tc>
          <w:tcPr>
            <w:tcW w:w="899" w:type="dxa"/>
            <w:shd w:val="clear" w:color="auto" w:fill="E8F5F4"/>
          </w:tcPr>
          <w:p>
            <w:pPr>
              <w:pStyle w:val="TableParagraph"/>
              <w:spacing w:before="172"/>
              <w:ind w:left="95"/>
              <w:rPr>
                <w:b/>
                <w:sz w:val="18"/>
              </w:rPr>
            </w:pPr>
            <w:r>
              <w:rPr>
                <w:b/>
                <w:color w:val="0D7B77"/>
                <w:spacing w:val="-4"/>
                <w:sz w:val="18"/>
              </w:rPr>
              <w:t>Pass</w:t>
            </w:r>
          </w:p>
        </w:tc>
      </w:tr>
      <w:tr>
        <w:trPr>
          <w:trHeight w:val="551" w:hRule="atLeast"/>
        </w:trPr>
        <w:tc>
          <w:tcPr>
            <w:tcW w:w="900" w:type="dxa"/>
            <w:shd w:val="clear" w:color="auto" w:fill="F1F4F6"/>
          </w:tcPr>
          <w:p>
            <w:pPr>
              <w:pStyle w:val="TableParagraph"/>
              <w:spacing w:before="172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02</w:t>
            </w:r>
          </w:p>
        </w:tc>
        <w:tc>
          <w:tcPr>
            <w:tcW w:w="2099" w:type="dxa"/>
            <w:shd w:val="clear" w:color="auto" w:fill="F1F4F6"/>
          </w:tcPr>
          <w:p>
            <w:pPr>
              <w:pStyle w:val="TableParagraph"/>
              <w:ind w:left="91" w:right="220"/>
              <w:rPr>
                <w:sz w:val="18"/>
              </w:rPr>
            </w:pPr>
            <w:r>
              <w:rPr>
                <w:color w:val="2A2A2A"/>
                <w:sz w:val="18"/>
              </w:rPr>
              <w:t>Boundary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—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minimum valid temperature</w:t>
            </w:r>
          </w:p>
        </w:tc>
        <w:tc>
          <w:tcPr>
            <w:tcW w:w="3300" w:type="dxa"/>
            <w:shd w:val="clear" w:color="auto" w:fill="F1F4F6"/>
          </w:tcPr>
          <w:p>
            <w:pPr>
              <w:pStyle w:val="TableParagraph"/>
              <w:spacing w:before="172"/>
              <w:ind w:left="92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Send reading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at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lower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pacing w:val="-2"/>
                <w:sz w:val="18"/>
              </w:rPr>
              <w:t>limit</w:t>
            </w:r>
          </w:p>
        </w:tc>
        <w:tc>
          <w:tcPr>
            <w:tcW w:w="2400" w:type="dxa"/>
            <w:shd w:val="clear" w:color="auto" w:fill="F1F4F6"/>
          </w:tcPr>
          <w:p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pacing w:val="-2"/>
                <w:sz w:val="16"/>
              </w:rPr>
              <w:t>temp=2°C</w:t>
            </w:r>
          </w:p>
        </w:tc>
        <w:tc>
          <w:tcPr>
            <w:tcW w:w="3300" w:type="dxa"/>
            <w:shd w:val="clear" w:color="auto" w:fill="F1F4F6"/>
          </w:tcPr>
          <w:p>
            <w:pPr>
              <w:pStyle w:val="TableParagraph"/>
              <w:spacing w:before="172"/>
              <w:ind w:left="93"/>
              <w:rPr>
                <w:sz w:val="18"/>
              </w:rPr>
            </w:pPr>
            <w:r>
              <w:rPr>
                <w:color w:val="2A2A2A"/>
                <w:sz w:val="18"/>
              </w:rPr>
              <w:t>Accepted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as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valid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(pass</w:t>
            </w:r>
            <w:r>
              <w:rPr>
                <w:color w:val="2A2A2A"/>
                <w:spacing w:val="-2"/>
                <w:sz w:val="18"/>
              </w:rPr>
              <w:t> boundary)</w:t>
            </w:r>
          </w:p>
        </w:tc>
        <w:tc>
          <w:tcPr>
            <w:tcW w:w="1499" w:type="dxa"/>
            <w:shd w:val="clear" w:color="auto" w:fill="F1F4F6"/>
          </w:tcPr>
          <w:p>
            <w:pPr>
              <w:pStyle w:val="TableParagraph"/>
              <w:spacing w:before="172"/>
              <w:ind w:left="94"/>
              <w:rPr>
                <w:sz w:val="18"/>
              </w:rPr>
            </w:pPr>
            <w:r>
              <w:rPr>
                <w:color w:val="2A2A2A"/>
                <w:sz w:val="18"/>
              </w:rPr>
              <w:t>Accepted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as</w:t>
            </w:r>
            <w:r>
              <w:rPr>
                <w:color w:val="2A2A2A"/>
                <w:spacing w:val="-2"/>
                <w:sz w:val="18"/>
              </w:rPr>
              <w:t> valid</w:t>
            </w:r>
          </w:p>
        </w:tc>
        <w:tc>
          <w:tcPr>
            <w:tcW w:w="899" w:type="dxa"/>
            <w:shd w:val="clear" w:color="auto" w:fill="E8F5F4"/>
          </w:tcPr>
          <w:p>
            <w:pPr>
              <w:pStyle w:val="TableParagraph"/>
              <w:spacing w:before="172"/>
              <w:ind w:left="95"/>
              <w:rPr>
                <w:b/>
                <w:sz w:val="18"/>
              </w:rPr>
            </w:pPr>
            <w:r>
              <w:rPr>
                <w:b/>
                <w:color w:val="0D7B77"/>
                <w:spacing w:val="-4"/>
                <w:sz w:val="18"/>
              </w:rPr>
              <w:t>Pass</w:t>
            </w:r>
          </w:p>
        </w:tc>
      </w:tr>
      <w:tr>
        <w:trPr>
          <w:trHeight w:val="554" w:hRule="atLeast"/>
        </w:trPr>
        <w:tc>
          <w:tcPr>
            <w:tcW w:w="900" w:type="dxa"/>
          </w:tcPr>
          <w:p>
            <w:pPr>
              <w:pStyle w:val="TableParagraph"/>
              <w:spacing w:before="175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03</w:t>
            </w:r>
          </w:p>
        </w:tc>
        <w:tc>
          <w:tcPr>
            <w:tcW w:w="2099" w:type="dxa"/>
          </w:tcPr>
          <w:p>
            <w:pPr>
              <w:pStyle w:val="TableParagraph"/>
              <w:spacing w:before="72"/>
              <w:ind w:left="91"/>
              <w:rPr>
                <w:sz w:val="18"/>
              </w:rPr>
            </w:pPr>
            <w:r>
              <w:rPr>
                <w:color w:val="2A2A2A"/>
                <w:sz w:val="18"/>
              </w:rPr>
              <w:t>Boundary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—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just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below </w:t>
            </w:r>
            <w:r>
              <w:rPr>
                <w:color w:val="2A2A2A"/>
                <w:spacing w:val="-2"/>
                <w:sz w:val="18"/>
              </w:rPr>
              <w:t>minimum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5"/>
              <w:ind w:left="92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Send reading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just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under </w:t>
            </w:r>
            <w:r>
              <w:rPr>
                <w:color w:val="2A2A2A"/>
                <w:spacing w:val="-2"/>
                <w:sz w:val="18"/>
              </w:rPr>
              <w:t>limit</w:t>
            </w:r>
          </w:p>
        </w:tc>
        <w:tc>
          <w:tcPr>
            <w:tcW w:w="2400" w:type="dxa"/>
          </w:tcPr>
          <w:p>
            <w:pPr>
              <w:pStyle w:val="TableParagraph"/>
              <w:spacing w:before="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pacing w:val="-2"/>
                <w:sz w:val="16"/>
              </w:rPr>
              <w:t>temp=1°C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5"/>
              <w:ind w:left="93"/>
              <w:rPr>
                <w:sz w:val="18"/>
              </w:rPr>
            </w:pPr>
            <w:r>
              <w:rPr>
                <w:color w:val="2A2A2A"/>
                <w:sz w:val="18"/>
              </w:rPr>
              <w:t>Rejected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/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alert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pacing w:val="-2"/>
                <w:sz w:val="18"/>
              </w:rPr>
              <w:t>triggered</w:t>
            </w:r>
          </w:p>
        </w:tc>
        <w:tc>
          <w:tcPr>
            <w:tcW w:w="1499" w:type="dxa"/>
          </w:tcPr>
          <w:p>
            <w:pPr>
              <w:pStyle w:val="TableParagraph"/>
              <w:spacing w:before="72"/>
              <w:ind w:left="94" w:right="327"/>
              <w:rPr>
                <w:sz w:val="18"/>
              </w:rPr>
            </w:pPr>
            <w:r>
              <w:rPr>
                <w:color w:val="2A2A2A"/>
                <w:sz w:val="18"/>
              </w:rPr>
              <w:t>Alert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triggered </w:t>
            </w:r>
            <w:r>
              <w:rPr>
                <w:color w:val="2A2A2A"/>
                <w:spacing w:val="-2"/>
                <w:sz w:val="18"/>
              </w:rPr>
              <w:t>correctly</w:t>
            </w:r>
          </w:p>
        </w:tc>
        <w:tc>
          <w:tcPr>
            <w:tcW w:w="899" w:type="dxa"/>
            <w:shd w:val="clear" w:color="auto" w:fill="E8F5F4"/>
          </w:tcPr>
          <w:p>
            <w:pPr>
              <w:pStyle w:val="TableParagraph"/>
              <w:spacing w:before="175"/>
              <w:ind w:left="95"/>
              <w:rPr>
                <w:b/>
                <w:sz w:val="18"/>
              </w:rPr>
            </w:pPr>
            <w:r>
              <w:rPr>
                <w:b/>
                <w:color w:val="0D7B77"/>
                <w:spacing w:val="-4"/>
                <w:sz w:val="18"/>
              </w:rPr>
              <w:t>Pass</w:t>
            </w:r>
          </w:p>
        </w:tc>
      </w:tr>
      <w:tr>
        <w:trPr>
          <w:trHeight w:val="554" w:hRule="atLeast"/>
        </w:trPr>
        <w:tc>
          <w:tcPr>
            <w:tcW w:w="900" w:type="dxa"/>
            <w:shd w:val="clear" w:color="auto" w:fill="F1F4F6"/>
          </w:tcPr>
          <w:p>
            <w:pPr>
              <w:pStyle w:val="TableParagraph"/>
              <w:spacing w:before="175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04</w:t>
            </w:r>
          </w:p>
        </w:tc>
        <w:tc>
          <w:tcPr>
            <w:tcW w:w="2099" w:type="dxa"/>
            <w:shd w:val="clear" w:color="auto" w:fill="F1F4F6"/>
          </w:tcPr>
          <w:p>
            <w:pPr>
              <w:pStyle w:val="TableParagraph"/>
              <w:spacing w:before="72"/>
              <w:ind w:left="91"/>
              <w:rPr>
                <w:sz w:val="18"/>
              </w:rPr>
            </w:pPr>
            <w:r>
              <w:rPr>
                <w:color w:val="2A2A2A"/>
                <w:sz w:val="18"/>
              </w:rPr>
              <w:t>Boundary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—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maximum valid temperature</w:t>
            </w:r>
          </w:p>
        </w:tc>
        <w:tc>
          <w:tcPr>
            <w:tcW w:w="3300" w:type="dxa"/>
            <w:shd w:val="clear" w:color="auto" w:fill="F1F4F6"/>
          </w:tcPr>
          <w:p>
            <w:pPr>
              <w:pStyle w:val="TableParagraph"/>
              <w:spacing w:before="175"/>
              <w:ind w:left="92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Send reading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at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upper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pacing w:val="-2"/>
                <w:sz w:val="18"/>
              </w:rPr>
              <w:t>limit</w:t>
            </w:r>
          </w:p>
        </w:tc>
        <w:tc>
          <w:tcPr>
            <w:tcW w:w="2400" w:type="dxa"/>
            <w:shd w:val="clear" w:color="auto" w:fill="F1F4F6"/>
          </w:tcPr>
          <w:p>
            <w:pPr>
              <w:pStyle w:val="TableParagraph"/>
              <w:spacing w:before="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pacing w:val="-2"/>
                <w:sz w:val="16"/>
              </w:rPr>
              <w:t>temp=8°C</w:t>
            </w:r>
          </w:p>
        </w:tc>
        <w:tc>
          <w:tcPr>
            <w:tcW w:w="3300" w:type="dxa"/>
            <w:shd w:val="clear" w:color="auto" w:fill="F1F4F6"/>
          </w:tcPr>
          <w:p>
            <w:pPr>
              <w:pStyle w:val="TableParagraph"/>
              <w:spacing w:before="175"/>
              <w:ind w:left="93"/>
              <w:rPr>
                <w:sz w:val="18"/>
              </w:rPr>
            </w:pPr>
            <w:r>
              <w:rPr>
                <w:color w:val="2A2A2A"/>
                <w:sz w:val="18"/>
              </w:rPr>
              <w:t>Accepted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as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valid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(pass</w:t>
            </w:r>
            <w:r>
              <w:rPr>
                <w:color w:val="2A2A2A"/>
                <w:spacing w:val="-2"/>
                <w:sz w:val="18"/>
              </w:rPr>
              <w:t> boundary)</w:t>
            </w:r>
          </w:p>
        </w:tc>
        <w:tc>
          <w:tcPr>
            <w:tcW w:w="1499" w:type="dxa"/>
            <w:shd w:val="clear" w:color="auto" w:fill="F1F4F6"/>
          </w:tcPr>
          <w:p>
            <w:pPr>
              <w:pStyle w:val="TableParagraph"/>
              <w:spacing w:before="175"/>
              <w:ind w:left="94"/>
              <w:rPr>
                <w:sz w:val="18"/>
              </w:rPr>
            </w:pPr>
            <w:r>
              <w:rPr>
                <w:color w:val="2A2A2A"/>
                <w:sz w:val="18"/>
              </w:rPr>
              <w:t>Accepted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as</w:t>
            </w:r>
            <w:r>
              <w:rPr>
                <w:color w:val="2A2A2A"/>
                <w:spacing w:val="-2"/>
                <w:sz w:val="18"/>
              </w:rPr>
              <w:t> valid</w:t>
            </w:r>
          </w:p>
        </w:tc>
        <w:tc>
          <w:tcPr>
            <w:tcW w:w="899" w:type="dxa"/>
            <w:shd w:val="clear" w:color="auto" w:fill="E8F5F4"/>
          </w:tcPr>
          <w:p>
            <w:pPr>
              <w:pStyle w:val="TableParagraph"/>
              <w:spacing w:before="175"/>
              <w:ind w:left="95"/>
              <w:rPr>
                <w:b/>
                <w:sz w:val="18"/>
              </w:rPr>
            </w:pPr>
            <w:r>
              <w:rPr>
                <w:b/>
                <w:color w:val="0D7B77"/>
                <w:spacing w:val="-4"/>
                <w:sz w:val="18"/>
              </w:rPr>
              <w:t>Pass</w:t>
            </w:r>
          </w:p>
        </w:tc>
      </w:tr>
      <w:tr>
        <w:trPr>
          <w:trHeight w:val="554" w:hRule="atLeast"/>
        </w:trPr>
        <w:tc>
          <w:tcPr>
            <w:tcW w:w="900" w:type="dxa"/>
          </w:tcPr>
          <w:p>
            <w:pPr>
              <w:pStyle w:val="TableParagraph"/>
              <w:spacing w:before="175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05</w:t>
            </w:r>
          </w:p>
        </w:tc>
        <w:tc>
          <w:tcPr>
            <w:tcW w:w="2099" w:type="dxa"/>
          </w:tcPr>
          <w:p>
            <w:pPr>
              <w:pStyle w:val="TableParagraph"/>
              <w:spacing w:before="72"/>
              <w:ind w:left="91"/>
              <w:rPr>
                <w:sz w:val="18"/>
              </w:rPr>
            </w:pPr>
            <w:r>
              <w:rPr>
                <w:color w:val="2A2A2A"/>
                <w:sz w:val="18"/>
              </w:rPr>
              <w:t>Boundary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—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just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above </w:t>
            </w:r>
            <w:r>
              <w:rPr>
                <w:color w:val="2A2A2A"/>
                <w:spacing w:val="-2"/>
                <w:sz w:val="18"/>
              </w:rPr>
              <w:t>maximum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5"/>
              <w:ind w:left="92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Send</w:t>
            </w:r>
            <w:r>
              <w:rPr>
                <w:color w:val="2A2A2A"/>
                <w:spacing w:val="1"/>
                <w:sz w:val="18"/>
              </w:rPr>
              <w:t> </w:t>
            </w:r>
            <w:r>
              <w:rPr>
                <w:color w:val="2A2A2A"/>
                <w:sz w:val="18"/>
              </w:rPr>
              <w:t>reading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just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over</w:t>
            </w:r>
            <w:r>
              <w:rPr>
                <w:color w:val="2A2A2A"/>
                <w:spacing w:val="-2"/>
                <w:sz w:val="18"/>
              </w:rPr>
              <w:t> limit</w:t>
            </w:r>
          </w:p>
        </w:tc>
        <w:tc>
          <w:tcPr>
            <w:tcW w:w="2400" w:type="dxa"/>
          </w:tcPr>
          <w:p>
            <w:pPr>
              <w:pStyle w:val="TableParagraph"/>
              <w:spacing w:before="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pacing w:val="-2"/>
                <w:sz w:val="16"/>
              </w:rPr>
              <w:t>temp=9°C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5"/>
              <w:ind w:left="93"/>
              <w:rPr>
                <w:sz w:val="18"/>
              </w:rPr>
            </w:pPr>
            <w:r>
              <w:rPr>
                <w:color w:val="2A2A2A"/>
                <w:sz w:val="18"/>
              </w:rPr>
              <w:t>Rejected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/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alert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pacing w:val="-2"/>
                <w:sz w:val="18"/>
              </w:rPr>
              <w:t>triggered</w:t>
            </w:r>
          </w:p>
        </w:tc>
        <w:tc>
          <w:tcPr>
            <w:tcW w:w="1499" w:type="dxa"/>
          </w:tcPr>
          <w:p>
            <w:pPr>
              <w:pStyle w:val="TableParagraph"/>
              <w:spacing w:before="72"/>
              <w:ind w:left="94" w:right="327"/>
              <w:rPr>
                <w:sz w:val="18"/>
              </w:rPr>
            </w:pPr>
            <w:r>
              <w:rPr>
                <w:color w:val="2A2A2A"/>
                <w:sz w:val="18"/>
              </w:rPr>
              <w:t>Alert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triggered </w:t>
            </w:r>
            <w:r>
              <w:rPr>
                <w:color w:val="2A2A2A"/>
                <w:spacing w:val="-2"/>
                <w:sz w:val="18"/>
              </w:rPr>
              <w:t>correctly</w:t>
            </w:r>
          </w:p>
        </w:tc>
        <w:tc>
          <w:tcPr>
            <w:tcW w:w="899" w:type="dxa"/>
            <w:shd w:val="clear" w:color="auto" w:fill="E8F5F4"/>
          </w:tcPr>
          <w:p>
            <w:pPr>
              <w:pStyle w:val="TableParagraph"/>
              <w:spacing w:before="175"/>
              <w:ind w:left="95"/>
              <w:rPr>
                <w:b/>
                <w:sz w:val="18"/>
              </w:rPr>
            </w:pPr>
            <w:r>
              <w:rPr>
                <w:b/>
                <w:color w:val="0D7B77"/>
                <w:spacing w:val="-4"/>
                <w:sz w:val="18"/>
              </w:rPr>
              <w:t>Pass</w:t>
            </w:r>
          </w:p>
        </w:tc>
      </w:tr>
      <w:tr>
        <w:trPr>
          <w:trHeight w:val="761" w:hRule="atLeast"/>
        </w:trPr>
        <w:tc>
          <w:tcPr>
            <w:tcW w:w="900" w:type="dxa"/>
            <w:shd w:val="clear" w:color="auto" w:fill="F1F4F6"/>
          </w:tcPr>
          <w:p>
            <w:pPr>
              <w:pStyle w:val="TableParagraph"/>
              <w:spacing w:before="71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06</w:t>
            </w:r>
          </w:p>
        </w:tc>
        <w:tc>
          <w:tcPr>
            <w:tcW w:w="2099" w:type="dxa"/>
            <w:shd w:val="clear" w:color="auto" w:fill="F1F4F6"/>
          </w:tcPr>
          <w:p>
            <w:pPr>
              <w:pStyle w:val="TableParagraph"/>
              <w:spacing w:before="175"/>
              <w:ind w:left="91"/>
              <w:rPr>
                <w:sz w:val="18"/>
              </w:rPr>
            </w:pPr>
            <w:r>
              <w:rPr>
                <w:color w:val="2A2A2A"/>
                <w:sz w:val="18"/>
              </w:rPr>
              <w:t>Invalid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—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non-</w:t>
            </w:r>
            <w:r>
              <w:rPr>
                <w:color w:val="2A2A2A"/>
                <w:sz w:val="18"/>
              </w:rPr>
              <w:t>numeric sensor payload</w:t>
            </w:r>
          </w:p>
        </w:tc>
        <w:tc>
          <w:tcPr>
            <w:tcW w:w="3300" w:type="dxa"/>
            <w:shd w:val="clear" w:color="auto" w:fill="F1F4F6"/>
          </w:tcPr>
          <w:p>
            <w:pPr>
              <w:pStyle w:val="TableParagraph"/>
              <w:spacing w:before="175"/>
              <w:ind w:left="92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7"/>
                <w:sz w:val="18"/>
              </w:rPr>
              <w:t> </w:t>
            </w:r>
            <w:r>
              <w:rPr>
                <w:color w:val="2A2A2A"/>
                <w:sz w:val="18"/>
              </w:rPr>
              <w:t>Send</w:t>
            </w:r>
            <w:r>
              <w:rPr>
                <w:color w:val="2A2A2A"/>
                <w:spacing w:val="-6"/>
                <w:sz w:val="18"/>
              </w:rPr>
              <w:t> </w:t>
            </w:r>
            <w:r>
              <w:rPr>
                <w:color w:val="2A2A2A"/>
                <w:sz w:val="18"/>
              </w:rPr>
              <w:t>malformed</w:t>
            </w:r>
            <w:r>
              <w:rPr>
                <w:color w:val="2A2A2A"/>
                <w:spacing w:val="-8"/>
                <w:sz w:val="18"/>
              </w:rPr>
              <w:t> </w:t>
            </w:r>
            <w:r>
              <w:rPr>
                <w:color w:val="2A2A2A"/>
                <w:sz w:val="18"/>
              </w:rPr>
              <w:t>payload</w:t>
            </w:r>
            <w:r>
              <w:rPr>
                <w:color w:val="2A2A2A"/>
                <w:spacing w:val="-8"/>
                <w:sz w:val="18"/>
              </w:rPr>
              <w:t> </w:t>
            </w:r>
            <w:r>
              <w:rPr>
                <w:color w:val="2A2A2A"/>
                <w:sz w:val="18"/>
              </w:rPr>
              <w:t>2.</w:t>
            </w:r>
            <w:r>
              <w:rPr>
                <w:color w:val="2A2A2A"/>
                <w:spacing w:val="-7"/>
                <w:sz w:val="18"/>
              </w:rPr>
              <w:t> </w:t>
            </w:r>
            <w:r>
              <w:rPr>
                <w:color w:val="2A2A2A"/>
                <w:sz w:val="18"/>
              </w:rPr>
              <w:t>Check</w:t>
            </w:r>
            <w:r>
              <w:rPr>
                <w:color w:val="2A2A2A"/>
                <w:spacing w:val="-6"/>
                <w:sz w:val="18"/>
              </w:rPr>
              <w:t> </w:t>
            </w:r>
            <w:r>
              <w:rPr>
                <w:color w:val="2A2A2A"/>
                <w:sz w:val="18"/>
              </w:rPr>
              <w:t>error </w:t>
            </w:r>
            <w:r>
              <w:rPr>
                <w:color w:val="2A2A2A"/>
                <w:spacing w:val="-2"/>
                <w:sz w:val="18"/>
              </w:rPr>
              <w:t>handling</w:t>
            </w:r>
          </w:p>
        </w:tc>
        <w:tc>
          <w:tcPr>
            <w:tcW w:w="2400" w:type="dxa"/>
            <w:shd w:val="clear" w:color="auto" w:fill="F1F4F6"/>
          </w:tcPr>
          <w:p>
            <w:pPr>
              <w:pStyle w:val="TableParagraph"/>
              <w:spacing w:before="106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pacing w:val="-2"/>
                <w:sz w:val="16"/>
              </w:rPr>
              <w:t>temp="ERR"</w:t>
            </w:r>
          </w:p>
        </w:tc>
        <w:tc>
          <w:tcPr>
            <w:tcW w:w="3300" w:type="dxa"/>
            <w:shd w:val="clear" w:color="auto" w:fill="F1F4F6"/>
          </w:tcPr>
          <w:p>
            <w:pPr>
              <w:pStyle w:val="TableParagraph"/>
              <w:spacing w:before="71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93"/>
              <w:rPr>
                <w:sz w:val="18"/>
              </w:rPr>
            </w:pPr>
            <w:r>
              <w:rPr>
                <w:color w:val="2A2A2A"/>
                <w:sz w:val="18"/>
              </w:rPr>
              <w:t>Input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rejected;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exception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logged,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no </w:t>
            </w:r>
            <w:r>
              <w:rPr>
                <w:color w:val="2A2A2A"/>
                <w:spacing w:val="-4"/>
                <w:sz w:val="18"/>
              </w:rPr>
              <w:t>crash</w:t>
            </w:r>
          </w:p>
        </w:tc>
        <w:tc>
          <w:tcPr>
            <w:tcW w:w="1499" w:type="dxa"/>
            <w:shd w:val="clear" w:color="auto" w:fill="F1F4F6"/>
          </w:tcPr>
          <w:p>
            <w:pPr>
              <w:pStyle w:val="TableParagraph"/>
              <w:spacing w:before="70"/>
              <w:ind w:left="94" w:right="274"/>
              <w:jc w:val="both"/>
              <w:rPr>
                <w:sz w:val="18"/>
              </w:rPr>
            </w:pPr>
            <w:r>
              <w:rPr>
                <w:color w:val="2A2A2A"/>
                <w:sz w:val="18"/>
              </w:rPr>
              <w:t>System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crashed silently, no log </w:t>
            </w:r>
            <w:r>
              <w:rPr>
                <w:color w:val="2A2A2A"/>
                <w:spacing w:val="-2"/>
                <w:sz w:val="18"/>
              </w:rPr>
              <w:t>entry</w:t>
            </w:r>
          </w:p>
        </w:tc>
        <w:tc>
          <w:tcPr>
            <w:tcW w:w="899" w:type="dxa"/>
            <w:shd w:val="clear" w:color="auto" w:fill="FAEAE8"/>
          </w:tcPr>
          <w:p>
            <w:pPr>
              <w:pStyle w:val="TableParagraph"/>
              <w:spacing w:before="71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95"/>
              <w:rPr>
                <w:b/>
                <w:sz w:val="18"/>
              </w:rPr>
            </w:pPr>
            <w:r>
              <w:rPr>
                <w:b/>
                <w:color w:val="C1443B"/>
                <w:spacing w:val="-2"/>
                <w:sz w:val="18"/>
              </w:rPr>
              <w:t>Fail*</w:t>
            </w:r>
          </w:p>
        </w:tc>
      </w:tr>
      <w:tr>
        <w:trPr>
          <w:trHeight w:val="554" w:hRule="atLeast"/>
        </w:trPr>
        <w:tc>
          <w:tcPr>
            <w:tcW w:w="900" w:type="dxa"/>
          </w:tcPr>
          <w:p>
            <w:pPr>
              <w:pStyle w:val="TableParagraph"/>
              <w:spacing w:before="175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07</w:t>
            </w:r>
          </w:p>
        </w:tc>
        <w:tc>
          <w:tcPr>
            <w:tcW w:w="2099" w:type="dxa"/>
          </w:tcPr>
          <w:p>
            <w:pPr>
              <w:pStyle w:val="TableParagraph"/>
              <w:spacing w:before="72"/>
              <w:ind w:left="91" w:right="220"/>
              <w:rPr>
                <w:sz w:val="18"/>
              </w:rPr>
            </w:pPr>
            <w:r>
              <w:rPr>
                <w:color w:val="2A2A2A"/>
                <w:sz w:val="18"/>
              </w:rPr>
              <w:t>Exceptional — sensor disconnected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mid-</w:t>
            </w:r>
            <w:r>
              <w:rPr>
                <w:color w:val="2A2A2A"/>
                <w:sz w:val="18"/>
              </w:rPr>
              <w:t>transit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5"/>
              <w:ind w:left="92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Simulate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sensor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timeout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2.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Wait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pacing w:val="-5"/>
                <w:sz w:val="18"/>
              </w:rPr>
              <w:t>60s</w:t>
            </w:r>
          </w:p>
        </w:tc>
        <w:tc>
          <w:tcPr>
            <w:tcW w:w="2400" w:type="dxa"/>
          </w:tcPr>
          <w:p>
            <w:pPr>
              <w:pStyle w:val="TableParagraph"/>
              <w:spacing w:before="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z w:val="16"/>
              </w:rPr>
              <w:t>no</w:t>
            </w:r>
            <w:r>
              <w:rPr>
                <w:color w:val="16345C"/>
                <w:spacing w:val="-3"/>
                <w:sz w:val="16"/>
              </w:rPr>
              <w:t> </w:t>
            </w:r>
            <w:r>
              <w:rPr>
                <w:color w:val="16345C"/>
                <w:sz w:val="16"/>
              </w:rPr>
              <w:t>signal</w:t>
            </w:r>
            <w:r>
              <w:rPr>
                <w:color w:val="16345C"/>
                <w:spacing w:val="-3"/>
                <w:sz w:val="16"/>
              </w:rPr>
              <w:t> </w:t>
            </w:r>
            <w:r>
              <w:rPr>
                <w:color w:val="16345C"/>
                <w:sz w:val="16"/>
              </w:rPr>
              <w:t>for</w:t>
            </w:r>
            <w:r>
              <w:rPr>
                <w:color w:val="16345C"/>
                <w:spacing w:val="-4"/>
                <w:sz w:val="16"/>
              </w:rPr>
              <w:t> </w:t>
            </w:r>
            <w:r>
              <w:rPr>
                <w:color w:val="16345C"/>
                <w:spacing w:val="-5"/>
                <w:sz w:val="16"/>
              </w:rPr>
              <w:t>60s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5"/>
              <w:ind w:left="93"/>
              <w:rPr>
                <w:sz w:val="18"/>
              </w:rPr>
            </w:pPr>
            <w:r>
              <w:rPr>
                <w:color w:val="2A2A2A"/>
                <w:sz w:val="18"/>
              </w:rPr>
              <w:t>"Sensor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Offline"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warning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pacing w:val="-2"/>
                <w:sz w:val="18"/>
              </w:rPr>
              <w:t>raised</w:t>
            </w:r>
          </w:p>
        </w:tc>
        <w:tc>
          <w:tcPr>
            <w:tcW w:w="1499" w:type="dxa"/>
          </w:tcPr>
          <w:p>
            <w:pPr>
              <w:pStyle w:val="TableParagraph"/>
              <w:spacing w:before="72"/>
              <w:ind w:left="94"/>
              <w:rPr>
                <w:sz w:val="18"/>
              </w:rPr>
            </w:pPr>
            <w:r>
              <w:rPr>
                <w:color w:val="2A2A2A"/>
                <w:sz w:val="18"/>
              </w:rPr>
              <w:t>Warning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raised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as </w:t>
            </w:r>
            <w:r>
              <w:rPr>
                <w:color w:val="2A2A2A"/>
                <w:spacing w:val="-2"/>
                <w:sz w:val="18"/>
              </w:rPr>
              <w:t>expected</w:t>
            </w:r>
          </w:p>
        </w:tc>
        <w:tc>
          <w:tcPr>
            <w:tcW w:w="899" w:type="dxa"/>
            <w:shd w:val="clear" w:color="auto" w:fill="E8F5F4"/>
          </w:tcPr>
          <w:p>
            <w:pPr>
              <w:pStyle w:val="TableParagraph"/>
              <w:spacing w:before="175"/>
              <w:ind w:left="95"/>
              <w:rPr>
                <w:b/>
                <w:sz w:val="18"/>
              </w:rPr>
            </w:pPr>
            <w:r>
              <w:rPr>
                <w:b/>
                <w:color w:val="0D7B77"/>
                <w:spacing w:val="-4"/>
                <w:sz w:val="18"/>
              </w:rPr>
              <w:t>Pass</w:t>
            </w:r>
          </w:p>
        </w:tc>
      </w:tr>
    </w:tbl>
    <w:p>
      <w:pPr>
        <w:pStyle w:val="Heading2"/>
      </w:pPr>
      <w:r>
        <w:rPr>
          <w:color w:val="0D7B77"/>
        </w:rPr>
        <w:t>Module</w:t>
      </w:r>
      <w:r>
        <w:rPr>
          <w:color w:val="0D7B77"/>
          <w:spacing w:val="-2"/>
        </w:rPr>
        <w:t> </w:t>
      </w:r>
      <w:r>
        <w:rPr>
          <w:color w:val="0D7B77"/>
        </w:rPr>
        <w:t>B</w:t>
      </w:r>
      <w:r>
        <w:rPr>
          <w:color w:val="0D7B77"/>
          <w:spacing w:val="-3"/>
        </w:rPr>
        <w:t> </w:t>
      </w:r>
      <w:r>
        <w:rPr>
          <w:color w:val="0D7B77"/>
        </w:rPr>
        <w:t>—</w:t>
      </w:r>
      <w:r>
        <w:rPr>
          <w:color w:val="0D7B77"/>
          <w:spacing w:val="-3"/>
        </w:rPr>
        <w:t> </w:t>
      </w:r>
      <w:r>
        <w:rPr>
          <w:color w:val="0D7B77"/>
        </w:rPr>
        <w:t>GPS</w:t>
      </w:r>
      <w:r>
        <w:rPr>
          <w:color w:val="0D7B77"/>
          <w:spacing w:val="-1"/>
        </w:rPr>
        <w:t> </w:t>
      </w:r>
      <w:r>
        <w:rPr>
          <w:color w:val="0D7B77"/>
          <w:spacing w:val="-2"/>
        </w:rPr>
        <w:t>Tracking</w:t>
      </w:r>
    </w:p>
    <w:p>
      <w:pPr>
        <w:pStyle w:val="BodyText"/>
        <w:spacing w:before="8"/>
        <w:rPr>
          <w:b/>
          <w:sz w:val="8"/>
        </w:rPr>
      </w:pPr>
    </w:p>
    <w:tbl>
      <w:tblPr>
        <w:tblW w:w="0" w:type="auto"/>
        <w:jc w:val="left"/>
        <w:tblInd w:w="365" w:type="dxa"/>
        <w:tblBorders>
          <w:top w:val="single" w:sz="2" w:space="0" w:color="C8D2DA"/>
          <w:left w:val="single" w:sz="2" w:space="0" w:color="C8D2DA"/>
          <w:bottom w:val="single" w:sz="2" w:space="0" w:color="C8D2DA"/>
          <w:right w:val="single" w:sz="2" w:space="0" w:color="C8D2DA"/>
          <w:insideH w:val="single" w:sz="2" w:space="0" w:color="C8D2DA"/>
          <w:insideV w:val="single" w:sz="2" w:space="0" w:color="C8D2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2099"/>
        <w:gridCol w:w="3300"/>
        <w:gridCol w:w="2400"/>
        <w:gridCol w:w="3300"/>
        <w:gridCol w:w="1499"/>
        <w:gridCol w:w="899"/>
      </w:tblGrid>
      <w:tr>
        <w:trPr>
          <w:trHeight w:val="347" w:hRule="atLeast"/>
        </w:trPr>
        <w:tc>
          <w:tcPr>
            <w:tcW w:w="900" w:type="dxa"/>
            <w:shd w:val="clear" w:color="auto" w:fill="0A1F39"/>
          </w:tcPr>
          <w:p>
            <w:pPr>
              <w:pStyle w:val="TableParagraph"/>
              <w:spacing w:before="72"/>
              <w:ind w:left="9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2099" w:type="dxa"/>
            <w:shd w:val="clear" w:color="auto" w:fill="0D7B77"/>
          </w:tcPr>
          <w:p>
            <w:pPr>
              <w:pStyle w:val="TableParagraph"/>
              <w:spacing w:before="72"/>
              <w:ind w:left="9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Scenario</w:t>
            </w:r>
          </w:p>
        </w:tc>
        <w:tc>
          <w:tcPr>
            <w:tcW w:w="3300" w:type="dxa"/>
            <w:shd w:val="clear" w:color="auto" w:fill="16345C"/>
          </w:tcPr>
          <w:p>
            <w:pPr>
              <w:pStyle w:val="TableParagraph"/>
              <w:spacing w:before="72"/>
              <w:ind w:left="9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Steps</w:t>
            </w:r>
          </w:p>
        </w:tc>
        <w:tc>
          <w:tcPr>
            <w:tcW w:w="2400" w:type="dxa"/>
            <w:shd w:val="clear" w:color="auto" w:fill="E2A927"/>
          </w:tcPr>
          <w:p>
            <w:pPr>
              <w:pStyle w:val="TableParagraph"/>
              <w:spacing w:before="72"/>
              <w:ind w:left="9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Test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Data</w:t>
            </w:r>
          </w:p>
        </w:tc>
        <w:tc>
          <w:tcPr>
            <w:tcW w:w="3300" w:type="dxa"/>
            <w:shd w:val="clear" w:color="auto" w:fill="0D7B77"/>
          </w:tcPr>
          <w:p>
            <w:pPr>
              <w:pStyle w:val="TableParagraph"/>
              <w:spacing w:before="72"/>
              <w:ind w:left="9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Expected</w:t>
            </w:r>
            <w:r>
              <w:rPr>
                <w:b/>
                <w:color w:val="FFFFFF"/>
                <w:spacing w:val="-5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Result</w:t>
            </w:r>
          </w:p>
        </w:tc>
        <w:tc>
          <w:tcPr>
            <w:tcW w:w="1499" w:type="dxa"/>
            <w:shd w:val="clear" w:color="auto" w:fill="5A6B79"/>
          </w:tcPr>
          <w:p>
            <w:pPr>
              <w:pStyle w:val="TableParagraph"/>
              <w:spacing w:before="72"/>
              <w:ind w:left="9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Actual</w:t>
            </w:r>
            <w:r>
              <w:rPr>
                <w:b/>
                <w:color w:val="FFFFFF"/>
                <w:spacing w:val="-2"/>
                <w:sz w:val="18"/>
              </w:rPr>
              <w:t> Result</w:t>
            </w:r>
          </w:p>
        </w:tc>
        <w:tc>
          <w:tcPr>
            <w:tcW w:w="899" w:type="dxa"/>
            <w:shd w:val="clear" w:color="auto" w:fill="0A1F39"/>
          </w:tcPr>
          <w:p>
            <w:pPr>
              <w:pStyle w:val="TableParagraph"/>
              <w:spacing w:before="72"/>
              <w:ind w:left="9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Status</w:t>
            </w:r>
          </w:p>
        </w:tc>
      </w:tr>
      <w:tr>
        <w:trPr>
          <w:trHeight w:val="554" w:hRule="atLeast"/>
        </w:trPr>
        <w:tc>
          <w:tcPr>
            <w:tcW w:w="900" w:type="dxa"/>
          </w:tcPr>
          <w:p>
            <w:pPr>
              <w:pStyle w:val="TableParagraph"/>
              <w:spacing w:before="175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08</w:t>
            </w:r>
          </w:p>
        </w:tc>
        <w:tc>
          <w:tcPr>
            <w:tcW w:w="2099" w:type="dxa"/>
          </w:tcPr>
          <w:p>
            <w:pPr>
              <w:pStyle w:val="TableParagraph"/>
              <w:spacing w:line="242" w:lineRule="auto"/>
              <w:ind w:left="91" w:right="220"/>
              <w:rPr>
                <w:sz w:val="18"/>
              </w:rPr>
            </w:pPr>
            <w:r>
              <w:rPr>
                <w:color w:val="2A2A2A"/>
                <w:sz w:val="18"/>
              </w:rPr>
              <w:t>Normal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GPS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location </w:t>
            </w:r>
            <w:r>
              <w:rPr>
                <w:color w:val="2A2A2A"/>
                <w:spacing w:val="-2"/>
                <w:sz w:val="18"/>
              </w:rPr>
              <w:t>update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5"/>
              <w:ind w:left="92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Send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GPS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coordinates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2.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View</w:t>
            </w:r>
            <w:r>
              <w:rPr>
                <w:color w:val="2A2A2A"/>
                <w:spacing w:val="-4"/>
                <w:sz w:val="18"/>
              </w:rPr>
              <w:t> </w:t>
            </w:r>
            <w:r>
              <w:rPr>
                <w:color w:val="2A2A2A"/>
                <w:spacing w:val="-5"/>
                <w:sz w:val="18"/>
              </w:rPr>
              <w:t>map</w:t>
            </w:r>
          </w:p>
        </w:tc>
        <w:tc>
          <w:tcPr>
            <w:tcW w:w="2400" w:type="dxa"/>
          </w:tcPr>
          <w:p>
            <w:pPr>
              <w:pStyle w:val="TableParagraph"/>
              <w:spacing w:before="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z w:val="16"/>
              </w:rPr>
              <w:t>lat=13.08,</w:t>
            </w:r>
            <w:r>
              <w:rPr>
                <w:color w:val="16345C"/>
                <w:spacing w:val="-10"/>
                <w:sz w:val="16"/>
              </w:rPr>
              <w:t> </w:t>
            </w:r>
            <w:r>
              <w:rPr>
                <w:color w:val="16345C"/>
                <w:spacing w:val="-2"/>
                <w:sz w:val="16"/>
              </w:rPr>
              <w:t>lng=80.27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5"/>
              <w:ind w:left="93"/>
              <w:rPr>
                <w:sz w:val="18"/>
              </w:rPr>
            </w:pPr>
            <w:r>
              <w:rPr>
                <w:color w:val="2A2A2A"/>
                <w:sz w:val="18"/>
              </w:rPr>
              <w:t>Marker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updates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to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new</w:t>
            </w:r>
            <w:r>
              <w:rPr>
                <w:color w:val="2A2A2A"/>
                <w:spacing w:val="-2"/>
                <w:sz w:val="18"/>
              </w:rPr>
              <w:t> position</w:t>
            </w:r>
          </w:p>
        </w:tc>
        <w:tc>
          <w:tcPr>
            <w:tcW w:w="1499" w:type="dxa"/>
          </w:tcPr>
          <w:p>
            <w:pPr>
              <w:pStyle w:val="TableParagraph"/>
              <w:spacing w:line="242" w:lineRule="auto"/>
              <w:ind w:left="94" w:right="247"/>
              <w:rPr>
                <w:sz w:val="18"/>
              </w:rPr>
            </w:pPr>
            <w:r>
              <w:rPr>
                <w:color w:val="2A2A2A"/>
                <w:sz w:val="18"/>
              </w:rPr>
              <w:t>Marker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updated </w:t>
            </w:r>
            <w:r>
              <w:rPr>
                <w:color w:val="2A2A2A"/>
                <w:spacing w:val="-2"/>
                <w:sz w:val="18"/>
              </w:rPr>
              <w:t>correctly</w:t>
            </w:r>
          </w:p>
        </w:tc>
        <w:tc>
          <w:tcPr>
            <w:tcW w:w="899" w:type="dxa"/>
            <w:shd w:val="clear" w:color="auto" w:fill="E8F5F4"/>
          </w:tcPr>
          <w:p>
            <w:pPr>
              <w:pStyle w:val="TableParagraph"/>
              <w:spacing w:before="175"/>
              <w:ind w:left="95"/>
              <w:rPr>
                <w:b/>
                <w:sz w:val="18"/>
              </w:rPr>
            </w:pPr>
            <w:r>
              <w:rPr>
                <w:b/>
                <w:color w:val="0D7B77"/>
                <w:spacing w:val="-4"/>
                <w:sz w:val="18"/>
              </w:rPr>
              <w:t>Pass</w:t>
            </w:r>
          </w:p>
        </w:tc>
      </w:tr>
      <w:tr>
        <w:trPr>
          <w:trHeight w:val="554" w:hRule="atLeast"/>
        </w:trPr>
        <w:tc>
          <w:tcPr>
            <w:tcW w:w="900" w:type="dxa"/>
            <w:shd w:val="clear" w:color="auto" w:fill="F1F4F6"/>
          </w:tcPr>
          <w:p>
            <w:pPr>
              <w:pStyle w:val="TableParagraph"/>
              <w:spacing w:before="172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09</w:t>
            </w:r>
          </w:p>
        </w:tc>
        <w:tc>
          <w:tcPr>
            <w:tcW w:w="2099" w:type="dxa"/>
            <w:shd w:val="clear" w:color="auto" w:fill="F1F4F6"/>
          </w:tcPr>
          <w:p>
            <w:pPr>
              <w:pStyle w:val="TableParagraph"/>
              <w:ind w:left="91"/>
              <w:rPr>
                <w:sz w:val="18"/>
              </w:rPr>
            </w:pPr>
            <w:r>
              <w:rPr>
                <w:color w:val="2A2A2A"/>
                <w:sz w:val="18"/>
              </w:rPr>
              <w:t>Boundary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—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coordinate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at geofence edge</w:t>
            </w:r>
          </w:p>
        </w:tc>
        <w:tc>
          <w:tcPr>
            <w:tcW w:w="3300" w:type="dxa"/>
            <w:shd w:val="clear" w:color="auto" w:fill="F1F4F6"/>
          </w:tcPr>
          <w:p>
            <w:pPr>
              <w:pStyle w:val="TableParagraph"/>
              <w:spacing w:before="172"/>
              <w:ind w:left="92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Send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location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exactly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on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zone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pacing w:val="-2"/>
                <w:sz w:val="18"/>
              </w:rPr>
              <w:t>border</w:t>
            </w:r>
          </w:p>
        </w:tc>
        <w:tc>
          <w:tcPr>
            <w:tcW w:w="2400" w:type="dxa"/>
            <w:shd w:val="clear" w:color="auto" w:fill="F1F4F6"/>
          </w:tcPr>
          <w:p>
            <w:pPr>
              <w:pStyle w:val="TableParagraph"/>
              <w:spacing w:before="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z w:val="16"/>
              </w:rPr>
              <w:t>boundary</w:t>
            </w:r>
            <w:r>
              <w:rPr>
                <w:color w:val="16345C"/>
                <w:spacing w:val="-10"/>
                <w:sz w:val="16"/>
              </w:rPr>
              <w:t> </w:t>
            </w:r>
            <w:r>
              <w:rPr>
                <w:color w:val="16345C"/>
                <w:spacing w:val="-2"/>
                <w:sz w:val="16"/>
              </w:rPr>
              <w:t>lat/lng</w:t>
            </w:r>
          </w:p>
        </w:tc>
        <w:tc>
          <w:tcPr>
            <w:tcW w:w="3300" w:type="dxa"/>
            <w:shd w:val="clear" w:color="auto" w:fill="F1F4F6"/>
          </w:tcPr>
          <w:p>
            <w:pPr>
              <w:pStyle w:val="TableParagraph"/>
              <w:spacing w:before="172"/>
              <w:ind w:left="93"/>
              <w:rPr>
                <w:sz w:val="18"/>
              </w:rPr>
            </w:pPr>
            <w:r>
              <w:rPr>
                <w:color w:val="2A2A2A"/>
                <w:sz w:val="18"/>
              </w:rPr>
              <w:t>Classified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as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inside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delivery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pacing w:val="-4"/>
                <w:sz w:val="18"/>
              </w:rPr>
              <w:t>zone</w:t>
            </w:r>
          </w:p>
        </w:tc>
        <w:tc>
          <w:tcPr>
            <w:tcW w:w="1499" w:type="dxa"/>
            <w:shd w:val="clear" w:color="auto" w:fill="F1F4F6"/>
          </w:tcPr>
          <w:p>
            <w:pPr>
              <w:pStyle w:val="TableParagraph"/>
              <w:ind w:left="94" w:right="477"/>
              <w:rPr>
                <w:sz w:val="18"/>
              </w:rPr>
            </w:pPr>
            <w:r>
              <w:rPr>
                <w:color w:val="2A2A2A"/>
                <w:sz w:val="18"/>
              </w:rPr>
              <w:t>Classified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as inside zone</w:t>
            </w:r>
          </w:p>
        </w:tc>
        <w:tc>
          <w:tcPr>
            <w:tcW w:w="899" w:type="dxa"/>
            <w:shd w:val="clear" w:color="auto" w:fill="E8F5F4"/>
          </w:tcPr>
          <w:p>
            <w:pPr>
              <w:pStyle w:val="TableParagraph"/>
              <w:spacing w:before="172"/>
              <w:ind w:left="95"/>
              <w:rPr>
                <w:b/>
                <w:sz w:val="18"/>
              </w:rPr>
            </w:pPr>
            <w:r>
              <w:rPr>
                <w:b/>
                <w:color w:val="0D7B77"/>
                <w:spacing w:val="-4"/>
                <w:sz w:val="18"/>
              </w:rPr>
              <w:t>Pass</w:t>
            </w:r>
          </w:p>
        </w:tc>
      </w:tr>
      <w:tr>
        <w:trPr>
          <w:trHeight w:val="554" w:hRule="atLeast"/>
        </w:trPr>
        <w:tc>
          <w:tcPr>
            <w:tcW w:w="900" w:type="dxa"/>
          </w:tcPr>
          <w:p>
            <w:pPr>
              <w:pStyle w:val="TableParagraph"/>
              <w:spacing w:before="172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10</w:t>
            </w:r>
          </w:p>
        </w:tc>
        <w:tc>
          <w:tcPr>
            <w:tcW w:w="2099" w:type="dxa"/>
          </w:tcPr>
          <w:p>
            <w:pPr>
              <w:pStyle w:val="TableParagraph"/>
              <w:spacing w:before="172"/>
              <w:ind w:left="91"/>
              <w:rPr>
                <w:sz w:val="18"/>
              </w:rPr>
            </w:pPr>
            <w:r>
              <w:rPr>
                <w:color w:val="2A2A2A"/>
                <w:sz w:val="18"/>
              </w:rPr>
              <w:t>Invalid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GPS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pacing w:val="-2"/>
                <w:sz w:val="18"/>
              </w:rPr>
              <w:t>coordinates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2"/>
              <w:ind w:left="92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Send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out-of-range</w:t>
            </w:r>
            <w:r>
              <w:rPr>
                <w:color w:val="2A2A2A"/>
                <w:spacing w:val="-2"/>
                <w:sz w:val="18"/>
              </w:rPr>
              <w:t> coordinates</w:t>
            </w:r>
          </w:p>
        </w:tc>
        <w:tc>
          <w:tcPr>
            <w:tcW w:w="2400" w:type="dxa"/>
          </w:tcPr>
          <w:p>
            <w:pPr>
              <w:pStyle w:val="TableParagraph"/>
              <w:spacing w:before="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z w:val="16"/>
              </w:rPr>
              <w:t>lat=999,</w:t>
            </w:r>
            <w:r>
              <w:rPr>
                <w:color w:val="16345C"/>
                <w:spacing w:val="-10"/>
                <w:sz w:val="16"/>
              </w:rPr>
              <w:t> </w:t>
            </w:r>
            <w:r>
              <w:rPr>
                <w:color w:val="16345C"/>
                <w:spacing w:val="-2"/>
                <w:sz w:val="16"/>
              </w:rPr>
              <w:t>lng=999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2"/>
              <w:ind w:left="93"/>
              <w:rPr>
                <w:sz w:val="18"/>
              </w:rPr>
            </w:pPr>
            <w:r>
              <w:rPr>
                <w:color w:val="2A2A2A"/>
                <w:sz w:val="18"/>
              </w:rPr>
              <w:t>Input</w:t>
            </w:r>
            <w:r>
              <w:rPr>
                <w:color w:val="2A2A2A"/>
                <w:spacing w:val="-5"/>
                <w:sz w:val="18"/>
              </w:rPr>
              <w:t> </w:t>
            </w:r>
            <w:r>
              <w:rPr>
                <w:color w:val="2A2A2A"/>
                <w:sz w:val="18"/>
              </w:rPr>
              <w:t>rejected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with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validation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pacing w:val="-4"/>
                <w:sz w:val="18"/>
              </w:rPr>
              <w:t>error</w:t>
            </w:r>
          </w:p>
        </w:tc>
        <w:tc>
          <w:tcPr>
            <w:tcW w:w="1499" w:type="dxa"/>
          </w:tcPr>
          <w:p>
            <w:pPr>
              <w:pStyle w:val="TableParagraph"/>
              <w:ind w:left="94" w:right="277"/>
              <w:rPr>
                <w:sz w:val="18"/>
              </w:rPr>
            </w:pPr>
            <w:r>
              <w:rPr>
                <w:color w:val="2A2A2A"/>
                <w:sz w:val="18"/>
              </w:rPr>
              <w:t>Rejected with validation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error</w:t>
            </w:r>
          </w:p>
        </w:tc>
        <w:tc>
          <w:tcPr>
            <w:tcW w:w="899" w:type="dxa"/>
            <w:shd w:val="clear" w:color="auto" w:fill="E8F5F4"/>
          </w:tcPr>
          <w:p>
            <w:pPr>
              <w:pStyle w:val="TableParagraph"/>
              <w:spacing w:before="172"/>
              <w:ind w:left="95"/>
              <w:rPr>
                <w:b/>
                <w:sz w:val="18"/>
              </w:rPr>
            </w:pPr>
            <w:r>
              <w:rPr>
                <w:b/>
                <w:color w:val="0D7B77"/>
                <w:spacing w:val="-4"/>
                <w:sz w:val="18"/>
              </w:rPr>
              <w:t>Pass</w:t>
            </w:r>
          </w:p>
        </w:tc>
      </w:tr>
      <w:tr>
        <w:trPr>
          <w:trHeight w:val="760" w:hRule="atLeast"/>
        </w:trPr>
        <w:tc>
          <w:tcPr>
            <w:tcW w:w="900" w:type="dxa"/>
            <w:shd w:val="clear" w:color="auto" w:fill="F1F4F6"/>
          </w:tcPr>
          <w:p>
            <w:pPr>
              <w:pStyle w:val="TableParagraph"/>
              <w:spacing w:before="6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11</w:t>
            </w:r>
          </w:p>
        </w:tc>
        <w:tc>
          <w:tcPr>
            <w:tcW w:w="2099" w:type="dxa"/>
            <w:shd w:val="clear" w:color="auto" w:fill="F1F4F6"/>
          </w:tcPr>
          <w:p>
            <w:pPr>
              <w:pStyle w:val="TableParagraph"/>
              <w:spacing w:before="172"/>
              <w:ind w:left="91" w:right="220"/>
              <w:rPr>
                <w:sz w:val="18"/>
              </w:rPr>
            </w:pPr>
            <w:r>
              <w:rPr>
                <w:color w:val="2A2A2A"/>
                <w:sz w:val="18"/>
              </w:rPr>
              <w:t>Exceptional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—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GPS signal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lost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in </w:t>
            </w:r>
            <w:r>
              <w:rPr>
                <w:color w:val="2A2A2A"/>
                <w:spacing w:val="-2"/>
                <w:sz w:val="18"/>
              </w:rPr>
              <w:t>transit</w:t>
            </w:r>
          </w:p>
        </w:tc>
        <w:tc>
          <w:tcPr>
            <w:tcW w:w="3300" w:type="dxa"/>
            <w:shd w:val="clear" w:color="auto" w:fill="F1F4F6"/>
          </w:tcPr>
          <w:p>
            <w:pPr>
              <w:pStyle w:val="TableParagraph"/>
              <w:spacing w:before="6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92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Simulate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signal loss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2. Wait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for</w:t>
            </w:r>
            <w:r>
              <w:rPr>
                <w:color w:val="2A2A2A"/>
                <w:spacing w:val="-2"/>
                <w:sz w:val="18"/>
              </w:rPr>
              <w:t> timeout</w:t>
            </w:r>
          </w:p>
        </w:tc>
        <w:tc>
          <w:tcPr>
            <w:tcW w:w="2400" w:type="dxa"/>
            <w:shd w:val="clear" w:color="auto" w:fill="F1F4F6"/>
          </w:tcPr>
          <w:p>
            <w:pPr>
              <w:pStyle w:val="TableParagraph"/>
              <w:spacing w:before="105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z w:val="16"/>
              </w:rPr>
              <w:t>no</w:t>
            </w:r>
            <w:r>
              <w:rPr>
                <w:color w:val="16345C"/>
                <w:spacing w:val="-3"/>
                <w:sz w:val="16"/>
              </w:rPr>
              <w:t> </w:t>
            </w:r>
            <w:r>
              <w:rPr>
                <w:color w:val="16345C"/>
                <w:sz w:val="16"/>
              </w:rPr>
              <w:t>GPS</w:t>
            </w:r>
            <w:r>
              <w:rPr>
                <w:color w:val="16345C"/>
                <w:spacing w:val="-1"/>
                <w:sz w:val="16"/>
              </w:rPr>
              <w:t> </w:t>
            </w:r>
            <w:r>
              <w:rPr>
                <w:color w:val="16345C"/>
                <w:sz w:val="16"/>
              </w:rPr>
              <w:t>fix for</w:t>
            </w:r>
            <w:r>
              <w:rPr>
                <w:color w:val="16345C"/>
                <w:spacing w:val="-4"/>
                <w:sz w:val="16"/>
              </w:rPr>
              <w:t> </w:t>
            </w:r>
            <w:r>
              <w:rPr>
                <w:color w:val="16345C"/>
                <w:sz w:val="16"/>
              </w:rPr>
              <w:t>5</w:t>
            </w:r>
            <w:r>
              <w:rPr>
                <w:color w:val="16345C"/>
                <w:spacing w:val="-2"/>
                <w:sz w:val="16"/>
              </w:rPr>
              <w:t> </w:t>
            </w:r>
            <w:r>
              <w:rPr>
                <w:color w:val="16345C"/>
                <w:spacing w:val="-5"/>
                <w:sz w:val="16"/>
              </w:rPr>
              <w:t>min</w:t>
            </w:r>
          </w:p>
        </w:tc>
        <w:tc>
          <w:tcPr>
            <w:tcW w:w="3300" w:type="dxa"/>
            <w:shd w:val="clear" w:color="auto" w:fill="F1F4F6"/>
          </w:tcPr>
          <w:p>
            <w:pPr>
              <w:pStyle w:val="TableParagraph"/>
              <w:spacing w:before="172"/>
              <w:ind w:left="93"/>
              <w:rPr>
                <w:sz w:val="18"/>
              </w:rPr>
            </w:pPr>
            <w:r>
              <w:rPr>
                <w:color w:val="2A2A2A"/>
                <w:sz w:val="18"/>
              </w:rPr>
              <w:t>"Location</w:t>
            </w:r>
            <w:r>
              <w:rPr>
                <w:color w:val="2A2A2A"/>
                <w:spacing w:val="-10"/>
                <w:sz w:val="18"/>
              </w:rPr>
              <w:t> </w:t>
            </w:r>
            <w:r>
              <w:rPr>
                <w:color w:val="2A2A2A"/>
                <w:sz w:val="18"/>
              </w:rPr>
              <w:t>Unavailable"</w:t>
            </w:r>
            <w:r>
              <w:rPr>
                <w:color w:val="2A2A2A"/>
                <w:spacing w:val="-10"/>
                <w:sz w:val="18"/>
              </w:rPr>
              <w:t> </w:t>
            </w:r>
            <w:r>
              <w:rPr>
                <w:color w:val="2A2A2A"/>
                <w:sz w:val="18"/>
              </w:rPr>
              <w:t>shown,</w:t>
            </w:r>
            <w:r>
              <w:rPr>
                <w:color w:val="2A2A2A"/>
                <w:spacing w:val="-10"/>
                <w:sz w:val="18"/>
              </w:rPr>
              <w:t> </w:t>
            </w:r>
            <w:r>
              <w:rPr>
                <w:color w:val="2A2A2A"/>
                <w:sz w:val="18"/>
              </w:rPr>
              <w:t>last</w:t>
            </w:r>
            <w:r>
              <w:rPr>
                <w:color w:val="2A2A2A"/>
                <w:spacing w:val="-10"/>
                <w:sz w:val="18"/>
              </w:rPr>
              <w:t> </w:t>
            </w:r>
            <w:r>
              <w:rPr>
                <w:color w:val="2A2A2A"/>
                <w:sz w:val="18"/>
              </w:rPr>
              <w:t>known position retained</w:t>
            </w:r>
          </w:p>
        </w:tc>
        <w:tc>
          <w:tcPr>
            <w:tcW w:w="1499" w:type="dxa"/>
            <w:shd w:val="clear" w:color="auto" w:fill="F1F4F6"/>
          </w:tcPr>
          <w:p>
            <w:pPr>
              <w:pStyle w:val="TableParagraph"/>
              <w:ind w:left="94" w:right="187"/>
              <w:rPr>
                <w:sz w:val="18"/>
              </w:rPr>
            </w:pPr>
            <w:r>
              <w:rPr>
                <w:color w:val="2A2A2A"/>
                <w:sz w:val="18"/>
              </w:rPr>
              <w:t>Last known position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retained </w:t>
            </w:r>
            <w:r>
              <w:rPr>
                <w:color w:val="2A2A2A"/>
                <w:spacing w:val="-2"/>
                <w:sz w:val="18"/>
              </w:rPr>
              <w:t>correctly</w:t>
            </w:r>
          </w:p>
        </w:tc>
        <w:tc>
          <w:tcPr>
            <w:tcW w:w="899" w:type="dxa"/>
            <w:shd w:val="clear" w:color="auto" w:fill="E8F5F4"/>
          </w:tcPr>
          <w:p>
            <w:pPr>
              <w:pStyle w:val="TableParagraph"/>
              <w:spacing w:before="6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95"/>
              <w:rPr>
                <w:b/>
                <w:sz w:val="18"/>
              </w:rPr>
            </w:pPr>
            <w:r>
              <w:rPr>
                <w:b/>
                <w:color w:val="0D7B77"/>
                <w:spacing w:val="-4"/>
                <w:sz w:val="18"/>
              </w:rPr>
              <w:t>Pass</w:t>
            </w:r>
          </w:p>
        </w:tc>
      </w:tr>
    </w:tbl>
    <w:p>
      <w:pPr>
        <w:pStyle w:val="Heading2"/>
      </w:pPr>
      <w:r>
        <w:rPr>
          <w:color w:val="0D7B77"/>
        </w:rPr>
        <w:t>Module</w:t>
      </w:r>
      <w:r>
        <w:rPr>
          <w:color w:val="0D7B77"/>
          <w:spacing w:val="-2"/>
        </w:rPr>
        <w:t> </w:t>
      </w:r>
      <w:r>
        <w:rPr>
          <w:color w:val="0D7B77"/>
        </w:rPr>
        <w:t>C</w:t>
      </w:r>
      <w:r>
        <w:rPr>
          <w:color w:val="0D7B77"/>
          <w:spacing w:val="-2"/>
        </w:rPr>
        <w:t> </w:t>
      </w:r>
      <w:r>
        <w:rPr>
          <w:color w:val="0D7B77"/>
        </w:rPr>
        <w:t>—</w:t>
      </w:r>
      <w:r>
        <w:rPr>
          <w:color w:val="0D7B77"/>
          <w:spacing w:val="-4"/>
        </w:rPr>
        <w:t> </w:t>
      </w:r>
      <w:r>
        <w:rPr>
          <w:color w:val="0D7B77"/>
        </w:rPr>
        <w:t>AI</w:t>
      </w:r>
      <w:r>
        <w:rPr>
          <w:color w:val="0D7B77"/>
          <w:spacing w:val="-5"/>
        </w:rPr>
        <w:t> </w:t>
      </w:r>
      <w:r>
        <w:rPr>
          <w:color w:val="0D7B77"/>
        </w:rPr>
        <w:t>Failure</w:t>
      </w:r>
      <w:r>
        <w:rPr>
          <w:color w:val="0D7B77"/>
          <w:spacing w:val="-4"/>
        </w:rPr>
        <w:t> </w:t>
      </w:r>
      <w:r>
        <w:rPr>
          <w:color w:val="0D7B77"/>
          <w:spacing w:val="-2"/>
        </w:rPr>
        <w:t>Prediction</w:t>
      </w:r>
    </w:p>
    <w:p>
      <w:pPr>
        <w:pStyle w:val="Heading2"/>
        <w:spacing w:after="0"/>
        <w:sectPr>
          <w:pgSz w:w="15840" w:h="12240" w:orient="landscape"/>
          <w:pgMar w:top="980" w:bottom="280" w:left="360" w:right="360"/>
        </w:sectPr>
      </w:pPr>
    </w:p>
    <w:tbl>
      <w:tblPr>
        <w:tblW w:w="0" w:type="auto"/>
        <w:jc w:val="left"/>
        <w:tblInd w:w="365" w:type="dxa"/>
        <w:tblBorders>
          <w:top w:val="single" w:sz="2" w:space="0" w:color="C8D2DA"/>
          <w:left w:val="single" w:sz="2" w:space="0" w:color="C8D2DA"/>
          <w:bottom w:val="single" w:sz="2" w:space="0" w:color="C8D2DA"/>
          <w:right w:val="single" w:sz="2" w:space="0" w:color="C8D2DA"/>
          <w:insideH w:val="single" w:sz="2" w:space="0" w:color="C8D2DA"/>
          <w:insideV w:val="single" w:sz="2" w:space="0" w:color="C8D2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2099"/>
        <w:gridCol w:w="3300"/>
        <w:gridCol w:w="2400"/>
        <w:gridCol w:w="3300"/>
        <w:gridCol w:w="1499"/>
        <w:gridCol w:w="899"/>
      </w:tblGrid>
      <w:tr>
        <w:trPr>
          <w:trHeight w:val="347" w:hRule="atLeast"/>
        </w:trPr>
        <w:tc>
          <w:tcPr>
            <w:tcW w:w="900" w:type="dxa"/>
            <w:shd w:val="clear" w:color="auto" w:fill="0A1F39"/>
          </w:tcPr>
          <w:p>
            <w:pPr>
              <w:pStyle w:val="TableParagraph"/>
              <w:ind w:left="9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2099" w:type="dxa"/>
            <w:shd w:val="clear" w:color="auto" w:fill="0D7B77"/>
          </w:tcPr>
          <w:p>
            <w:pPr>
              <w:pStyle w:val="TableParagraph"/>
              <w:ind w:left="9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Scenario</w:t>
            </w:r>
          </w:p>
        </w:tc>
        <w:tc>
          <w:tcPr>
            <w:tcW w:w="3300" w:type="dxa"/>
            <w:shd w:val="clear" w:color="auto" w:fill="16345C"/>
          </w:tcPr>
          <w:p>
            <w:pPr>
              <w:pStyle w:val="TableParagraph"/>
              <w:ind w:left="9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Steps</w:t>
            </w:r>
          </w:p>
        </w:tc>
        <w:tc>
          <w:tcPr>
            <w:tcW w:w="2400" w:type="dxa"/>
            <w:shd w:val="clear" w:color="auto" w:fill="E2A927"/>
          </w:tcPr>
          <w:p>
            <w:pPr>
              <w:pStyle w:val="TableParagraph"/>
              <w:ind w:left="9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Test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Data</w:t>
            </w:r>
          </w:p>
        </w:tc>
        <w:tc>
          <w:tcPr>
            <w:tcW w:w="3300" w:type="dxa"/>
            <w:shd w:val="clear" w:color="auto" w:fill="0D7B77"/>
          </w:tcPr>
          <w:p>
            <w:pPr>
              <w:pStyle w:val="TableParagraph"/>
              <w:ind w:left="9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Expected</w:t>
            </w:r>
            <w:r>
              <w:rPr>
                <w:b/>
                <w:color w:val="FFFFFF"/>
                <w:spacing w:val="-5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Result</w:t>
            </w:r>
          </w:p>
        </w:tc>
        <w:tc>
          <w:tcPr>
            <w:tcW w:w="1499" w:type="dxa"/>
            <w:shd w:val="clear" w:color="auto" w:fill="5A6B79"/>
          </w:tcPr>
          <w:p>
            <w:pPr>
              <w:pStyle w:val="TableParagraph"/>
              <w:ind w:left="9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Actual</w:t>
            </w:r>
            <w:r>
              <w:rPr>
                <w:b/>
                <w:color w:val="FFFFFF"/>
                <w:spacing w:val="-2"/>
                <w:sz w:val="18"/>
              </w:rPr>
              <w:t> Result</w:t>
            </w:r>
          </w:p>
        </w:tc>
        <w:tc>
          <w:tcPr>
            <w:tcW w:w="899" w:type="dxa"/>
            <w:shd w:val="clear" w:color="auto" w:fill="0A1F39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Status</w:t>
            </w:r>
          </w:p>
        </w:tc>
      </w:tr>
      <w:tr>
        <w:trPr>
          <w:trHeight w:val="554" w:hRule="atLeast"/>
        </w:trPr>
        <w:tc>
          <w:tcPr>
            <w:tcW w:w="900" w:type="dxa"/>
          </w:tcPr>
          <w:p>
            <w:pPr>
              <w:pStyle w:val="TableParagraph"/>
              <w:spacing w:before="173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12</w:t>
            </w:r>
          </w:p>
        </w:tc>
        <w:tc>
          <w:tcPr>
            <w:tcW w:w="2099" w:type="dxa"/>
          </w:tcPr>
          <w:p>
            <w:pPr>
              <w:pStyle w:val="TableParagraph"/>
              <w:spacing w:before="70"/>
              <w:ind w:left="91"/>
              <w:rPr>
                <w:sz w:val="18"/>
              </w:rPr>
            </w:pPr>
            <w:r>
              <w:rPr>
                <w:color w:val="2A2A2A"/>
                <w:sz w:val="18"/>
              </w:rPr>
              <w:t>Normal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prediction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with sufficient history</w:t>
            </w:r>
          </w:p>
        </w:tc>
        <w:tc>
          <w:tcPr>
            <w:tcW w:w="3300" w:type="dxa"/>
          </w:tcPr>
          <w:p>
            <w:pPr>
              <w:pStyle w:val="TableParagraph"/>
              <w:spacing w:before="70"/>
              <w:ind w:left="92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7"/>
                <w:sz w:val="18"/>
              </w:rPr>
              <w:t> </w:t>
            </w:r>
            <w:r>
              <w:rPr>
                <w:color w:val="2A2A2A"/>
                <w:sz w:val="18"/>
              </w:rPr>
              <w:t>Feed</w:t>
            </w:r>
            <w:r>
              <w:rPr>
                <w:color w:val="2A2A2A"/>
                <w:spacing w:val="-8"/>
                <w:sz w:val="18"/>
              </w:rPr>
              <w:t> </w:t>
            </w:r>
            <w:r>
              <w:rPr>
                <w:color w:val="2A2A2A"/>
                <w:sz w:val="18"/>
              </w:rPr>
              <w:t>30</w:t>
            </w:r>
            <w:r>
              <w:rPr>
                <w:color w:val="2A2A2A"/>
                <w:spacing w:val="-8"/>
                <w:sz w:val="18"/>
              </w:rPr>
              <w:t> </w:t>
            </w:r>
            <w:r>
              <w:rPr>
                <w:color w:val="2A2A2A"/>
                <w:sz w:val="18"/>
              </w:rPr>
              <w:t>days</w:t>
            </w:r>
            <w:r>
              <w:rPr>
                <w:color w:val="2A2A2A"/>
                <w:spacing w:val="-9"/>
                <w:sz w:val="18"/>
              </w:rPr>
              <w:t> </w:t>
            </w:r>
            <w:r>
              <w:rPr>
                <w:color w:val="2A2A2A"/>
                <w:sz w:val="18"/>
              </w:rPr>
              <w:t>telemetry</w:t>
            </w:r>
            <w:r>
              <w:rPr>
                <w:color w:val="2A2A2A"/>
                <w:spacing w:val="-6"/>
                <w:sz w:val="18"/>
              </w:rPr>
              <w:t> </w:t>
            </w:r>
            <w:r>
              <w:rPr>
                <w:color w:val="2A2A2A"/>
                <w:sz w:val="18"/>
              </w:rPr>
              <w:t>2.</w:t>
            </w:r>
            <w:r>
              <w:rPr>
                <w:color w:val="2A2A2A"/>
                <w:spacing w:val="-7"/>
                <w:sz w:val="18"/>
              </w:rPr>
              <w:t> </w:t>
            </w:r>
            <w:r>
              <w:rPr>
                <w:color w:val="2A2A2A"/>
                <w:sz w:val="18"/>
              </w:rPr>
              <w:t>Request </w:t>
            </w:r>
            <w:r>
              <w:rPr>
                <w:color w:val="2A2A2A"/>
                <w:spacing w:val="-2"/>
                <w:sz w:val="18"/>
              </w:rPr>
              <w:t>prediction</w:t>
            </w:r>
          </w:p>
        </w:tc>
        <w:tc>
          <w:tcPr>
            <w:tcW w:w="2400" w:type="dxa"/>
          </w:tcPr>
          <w:p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z w:val="16"/>
              </w:rPr>
              <w:t>30-day</w:t>
            </w:r>
            <w:r>
              <w:rPr>
                <w:color w:val="16345C"/>
                <w:spacing w:val="-7"/>
                <w:sz w:val="16"/>
              </w:rPr>
              <w:t> </w:t>
            </w:r>
            <w:r>
              <w:rPr>
                <w:color w:val="16345C"/>
                <w:spacing w:val="-2"/>
                <w:sz w:val="16"/>
              </w:rPr>
              <w:t>dataset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3"/>
              <w:ind w:left="93"/>
              <w:rPr>
                <w:sz w:val="18"/>
              </w:rPr>
            </w:pPr>
            <w:r>
              <w:rPr>
                <w:color w:val="2A2A2A"/>
                <w:sz w:val="18"/>
              </w:rPr>
              <w:t>Risk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score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returned (0–1)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with</w:t>
            </w:r>
            <w:r>
              <w:rPr>
                <w:color w:val="2A2A2A"/>
                <w:spacing w:val="-2"/>
                <w:sz w:val="18"/>
              </w:rPr>
              <w:t> confidence</w:t>
            </w:r>
          </w:p>
        </w:tc>
        <w:tc>
          <w:tcPr>
            <w:tcW w:w="1499" w:type="dxa"/>
          </w:tcPr>
          <w:p>
            <w:pPr>
              <w:pStyle w:val="TableParagraph"/>
              <w:spacing w:before="70"/>
              <w:ind w:left="94" w:right="107"/>
              <w:rPr>
                <w:sz w:val="18"/>
              </w:rPr>
            </w:pPr>
            <w:r>
              <w:rPr>
                <w:color w:val="2A2A2A"/>
                <w:sz w:val="18"/>
              </w:rPr>
              <w:t>Risk score 0.31 returned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correctly</w:t>
            </w:r>
          </w:p>
        </w:tc>
        <w:tc>
          <w:tcPr>
            <w:tcW w:w="899" w:type="dxa"/>
            <w:shd w:val="clear" w:color="auto" w:fill="E8F5F4"/>
          </w:tcPr>
          <w:p>
            <w:pPr>
              <w:pStyle w:val="TableParagraph"/>
              <w:spacing w:before="173"/>
              <w:ind w:left="95"/>
              <w:rPr>
                <w:b/>
                <w:sz w:val="18"/>
              </w:rPr>
            </w:pPr>
            <w:r>
              <w:rPr>
                <w:b/>
                <w:color w:val="0D7B77"/>
                <w:spacing w:val="-4"/>
                <w:sz w:val="18"/>
              </w:rPr>
              <w:t>Pass</w:t>
            </w:r>
          </w:p>
        </w:tc>
      </w:tr>
      <w:tr>
        <w:trPr>
          <w:trHeight w:val="474" w:hRule="atLeast"/>
        </w:trPr>
        <w:tc>
          <w:tcPr>
            <w:tcW w:w="900" w:type="dxa"/>
            <w:shd w:val="clear" w:color="auto" w:fill="F1F4F6"/>
          </w:tcPr>
          <w:p>
            <w:pPr>
              <w:pStyle w:val="TableParagraph"/>
              <w:spacing w:before="172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13</w:t>
            </w:r>
          </w:p>
        </w:tc>
        <w:tc>
          <w:tcPr>
            <w:tcW w:w="2099" w:type="dxa"/>
            <w:tcBorders>
              <w:bottom w:val="single" w:sz="36" w:space="0" w:color="F1F4F6"/>
            </w:tcBorders>
            <w:shd w:val="clear" w:color="auto" w:fill="F1F4F6"/>
          </w:tcPr>
          <w:p>
            <w:pPr>
              <w:pStyle w:val="TableParagraph"/>
              <w:spacing w:line="206" w:lineRule="exact" w:before="42"/>
              <w:ind w:left="91"/>
              <w:rPr>
                <w:sz w:val="18"/>
              </w:rPr>
            </w:pPr>
            <w:r>
              <w:rPr>
                <w:color w:val="2A2A2A"/>
                <w:sz w:val="18"/>
              </w:rPr>
              <w:t>Boundary — risk score exactly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at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alert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threshold</w:t>
            </w:r>
          </w:p>
        </w:tc>
        <w:tc>
          <w:tcPr>
            <w:tcW w:w="3300" w:type="dxa"/>
            <w:tcBorders>
              <w:bottom w:val="single" w:sz="36" w:space="0" w:color="F1F4F6"/>
            </w:tcBorders>
            <w:shd w:val="clear" w:color="auto" w:fill="F1F4F6"/>
          </w:tcPr>
          <w:p>
            <w:pPr>
              <w:pStyle w:val="TableParagraph"/>
              <w:spacing w:before="172"/>
              <w:ind w:left="92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Feed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data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producing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score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=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pacing w:val="-4"/>
                <w:sz w:val="18"/>
              </w:rPr>
              <w:t>0.70</w:t>
            </w:r>
          </w:p>
        </w:tc>
        <w:tc>
          <w:tcPr>
            <w:tcW w:w="2400" w:type="dxa"/>
            <w:tcBorders>
              <w:bottom w:val="single" w:sz="36" w:space="0" w:color="F1F4F6"/>
            </w:tcBorders>
            <w:shd w:val="clear" w:color="auto" w:fill="F1F4F6"/>
          </w:tcPr>
          <w:p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z w:val="16"/>
              </w:rPr>
              <w:t>score=0.70</w:t>
            </w:r>
            <w:r>
              <w:rPr>
                <w:color w:val="16345C"/>
                <w:spacing w:val="-7"/>
                <w:sz w:val="16"/>
              </w:rPr>
              <w:t> </w:t>
            </w:r>
            <w:r>
              <w:rPr>
                <w:color w:val="16345C"/>
                <w:spacing w:val="-2"/>
                <w:sz w:val="16"/>
              </w:rPr>
              <w:t>(threshold)</w:t>
            </w:r>
          </w:p>
        </w:tc>
        <w:tc>
          <w:tcPr>
            <w:tcW w:w="3300" w:type="dxa"/>
            <w:tcBorders>
              <w:bottom w:val="single" w:sz="36" w:space="0" w:color="F1F4F6"/>
            </w:tcBorders>
            <w:shd w:val="clear" w:color="auto" w:fill="F1F4F6"/>
          </w:tcPr>
          <w:p>
            <w:pPr>
              <w:pStyle w:val="TableParagraph"/>
              <w:spacing w:before="172"/>
              <w:ind w:left="93"/>
              <w:rPr>
                <w:sz w:val="18"/>
              </w:rPr>
            </w:pPr>
            <w:r>
              <w:rPr>
                <w:color w:val="2A2A2A"/>
                <w:sz w:val="18"/>
              </w:rPr>
              <w:t>Classified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as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"High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Risk"</w:t>
            </w:r>
            <w:r>
              <w:rPr>
                <w:color w:val="2A2A2A"/>
                <w:spacing w:val="-2"/>
                <w:sz w:val="18"/>
              </w:rPr>
              <w:t> (inclusive)</w:t>
            </w:r>
          </w:p>
        </w:tc>
        <w:tc>
          <w:tcPr>
            <w:tcW w:w="1499" w:type="dxa"/>
            <w:tcBorders>
              <w:bottom w:val="single" w:sz="36" w:space="0" w:color="F1F4F6"/>
            </w:tcBorders>
            <w:shd w:val="clear" w:color="auto" w:fill="F1F4F6"/>
          </w:tcPr>
          <w:p>
            <w:pPr>
              <w:pStyle w:val="TableParagraph"/>
              <w:spacing w:line="206" w:lineRule="exact" w:before="42"/>
              <w:ind w:left="94"/>
              <w:rPr>
                <w:sz w:val="18"/>
              </w:rPr>
            </w:pPr>
            <w:r>
              <w:rPr>
                <w:color w:val="2A2A2A"/>
                <w:sz w:val="18"/>
              </w:rPr>
              <w:t>Classified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as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High </w:t>
            </w:r>
            <w:r>
              <w:rPr>
                <w:color w:val="2A2A2A"/>
                <w:spacing w:val="-4"/>
                <w:sz w:val="18"/>
              </w:rPr>
              <w:t>Risk</w:t>
            </w:r>
          </w:p>
        </w:tc>
        <w:tc>
          <w:tcPr>
            <w:tcW w:w="899" w:type="dxa"/>
            <w:tcBorders>
              <w:bottom w:val="single" w:sz="36" w:space="0" w:color="E8F5F4"/>
            </w:tcBorders>
            <w:shd w:val="clear" w:color="auto" w:fill="E8F5F4"/>
          </w:tcPr>
          <w:p>
            <w:pPr>
              <w:pStyle w:val="TableParagraph"/>
              <w:spacing w:before="172"/>
              <w:ind w:left="95"/>
              <w:rPr>
                <w:b/>
                <w:sz w:val="18"/>
              </w:rPr>
            </w:pPr>
            <w:r>
              <w:rPr>
                <w:b/>
                <w:color w:val="0D7B77"/>
                <w:spacing w:val="-4"/>
                <w:sz w:val="18"/>
              </w:rPr>
              <w:t>Pass</w:t>
            </w:r>
          </w:p>
        </w:tc>
      </w:tr>
      <w:tr>
        <w:trPr>
          <w:trHeight w:val="755" w:hRule="atLeast"/>
        </w:trPr>
        <w:tc>
          <w:tcPr>
            <w:tcW w:w="900" w:type="dxa"/>
          </w:tcPr>
          <w:p>
            <w:pPr>
              <w:pStyle w:val="TableParagraph"/>
              <w:spacing w:before="63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14</w:t>
            </w:r>
          </w:p>
        </w:tc>
        <w:tc>
          <w:tcPr>
            <w:tcW w:w="2099" w:type="dxa"/>
            <w:tcBorders>
              <w:top w:val="single" w:sz="36" w:space="0" w:color="F1F4F6"/>
            </w:tcBorders>
          </w:tcPr>
          <w:p>
            <w:pPr>
              <w:pStyle w:val="TableParagraph"/>
              <w:spacing w:before="167"/>
              <w:ind w:left="91"/>
              <w:rPr>
                <w:sz w:val="18"/>
              </w:rPr>
            </w:pPr>
            <w:r>
              <w:rPr>
                <w:color w:val="2A2A2A"/>
                <w:sz w:val="18"/>
              </w:rPr>
              <w:t>Invalid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—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corrupted telemetry input</w:t>
            </w:r>
          </w:p>
        </w:tc>
        <w:tc>
          <w:tcPr>
            <w:tcW w:w="3300" w:type="dxa"/>
            <w:tcBorders>
              <w:top w:val="single" w:sz="36" w:space="0" w:color="F1F4F6"/>
            </w:tcBorders>
          </w:tcPr>
          <w:p>
            <w:pPr>
              <w:pStyle w:val="TableParagraph"/>
              <w:spacing w:before="63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92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Feed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malformed/partial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pacing w:val="-2"/>
                <w:sz w:val="18"/>
              </w:rPr>
              <w:t>dataset</w:t>
            </w:r>
          </w:p>
        </w:tc>
        <w:tc>
          <w:tcPr>
            <w:tcW w:w="2400" w:type="dxa"/>
            <w:tcBorders>
              <w:top w:val="single" w:sz="36" w:space="0" w:color="F1F4F6"/>
            </w:tcBorders>
          </w:tcPr>
          <w:p>
            <w:pPr>
              <w:pStyle w:val="TableParagraph"/>
              <w:spacing w:before="98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z w:val="16"/>
              </w:rPr>
              <w:t>missing</w:t>
            </w:r>
            <w:r>
              <w:rPr>
                <w:color w:val="16345C"/>
                <w:spacing w:val="-6"/>
                <w:sz w:val="16"/>
              </w:rPr>
              <w:t> </w:t>
            </w:r>
            <w:r>
              <w:rPr>
                <w:color w:val="16345C"/>
                <w:sz w:val="16"/>
              </w:rPr>
              <w:t>80%</w:t>
            </w:r>
            <w:r>
              <w:rPr>
                <w:color w:val="16345C"/>
                <w:spacing w:val="-3"/>
                <w:sz w:val="16"/>
              </w:rPr>
              <w:t> </w:t>
            </w:r>
            <w:r>
              <w:rPr>
                <w:color w:val="16345C"/>
                <w:sz w:val="16"/>
              </w:rPr>
              <w:t>of</w:t>
            </w:r>
            <w:r>
              <w:rPr>
                <w:color w:val="16345C"/>
                <w:spacing w:val="-3"/>
                <w:sz w:val="16"/>
              </w:rPr>
              <w:t> </w:t>
            </w:r>
            <w:r>
              <w:rPr>
                <w:color w:val="16345C"/>
                <w:spacing w:val="-2"/>
                <w:sz w:val="16"/>
              </w:rPr>
              <w:t>fields</w:t>
            </w:r>
          </w:p>
        </w:tc>
        <w:tc>
          <w:tcPr>
            <w:tcW w:w="3300" w:type="dxa"/>
            <w:tcBorders>
              <w:top w:val="single" w:sz="36" w:space="0" w:color="F1F4F6"/>
            </w:tcBorders>
          </w:tcPr>
          <w:p>
            <w:pPr>
              <w:pStyle w:val="TableParagraph"/>
              <w:spacing w:before="167"/>
              <w:ind w:left="93"/>
              <w:rPr>
                <w:sz w:val="18"/>
              </w:rPr>
            </w:pPr>
            <w:r>
              <w:rPr>
                <w:color w:val="2A2A2A"/>
                <w:sz w:val="18"/>
              </w:rPr>
              <w:t>Graceful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fallback</w:t>
            </w:r>
            <w:r>
              <w:rPr>
                <w:color w:val="2A2A2A"/>
                <w:spacing w:val="-10"/>
                <w:sz w:val="18"/>
              </w:rPr>
              <w:t> </w:t>
            </w:r>
            <w:r>
              <w:rPr>
                <w:color w:val="2A2A2A"/>
                <w:sz w:val="18"/>
              </w:rPr>
              <w:t>/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"insufficient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data" </w:t>
            </w:r>
            <w:r>
              <w:rPr>
                <w:color w:val="2A2A2A"/>
                <w:spacing w:val="-2"/>
                <w:sz w:val="18"/>
              </w:rPr>
              <w:t>response</w:t>
            </w:r>
          </w:p>
        </w:tc>
        <w:tc>
          <w:tcPr>
            <w:tcW w:w="1499" w:type="dxa"/>
            <w:tcBorders>
              <w:top w:val="single" w:sz="36" w:space="0" w:color="F1F4F6"/>
            </w:tcBorders>
          </w:tcPr>
          <w:p>
            <w:pPr>
              <w:pStyle w:val="TableParagraph"/>
              <w:spacing w:before="64"/>
              <w:ind w:left="94" w:right="277"/>
              <w:rPr>
                <w:sz w:val="18"/>
              </w:rPr>
            </w:pPr>
            <w:r>
              <w:rPr>
                <w:color w:val="2A2A2A"/>
                <w:sz w:val="18"/>
              </w:rPr>
              <w:t>Model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returned NaN with no </w:t>
            </w:r>
            <w:r>
              <w:rPr>
                <w:color w:val="2A2A2A"/>
                <w:spacing w:val="-2"/>
                <w:sz w:val="18"/>
              </w:rPr>
              <w:t>fallback</w:t>
            </w:r>
          </w:p>
        </w:tc>
        <w:tc>
          <w:tcPr>
            <w:tcW w:w="899" w:type="dxa"/>
            <w:tcBorders>
              <w:top w:val="single" w:sz="36" w:space="0" w:color="E8F5F4"/>
            </w:tcBorders>
            <w:shd w:val="clear" w:color="auto" w:fill="FAEAE8"/>
          </w:tcPr>
          <w:p>
            <w:pPr>
              <w:pStyle w:val="TableParagraph"/>
              <w:spacing w:before="63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95"/>
              <w:rPr>
                <w:b/>
                <w:sz w:val="18"/>
              </w:rPr>
            </w:pPr>
            <w:r>
              <w:rPr>
                <w:b/>
                <w:color w:val="C1443B"/>
                <w:spacing w:val="-2"/>
                <w:sz w:val="18"/>
              </w:rPr>
              <w:t>Fail*</w:t>
            </w:r>
          </w:p>
        </w:tc>
      </w:tr>
      <w:tr>
        <w:trPr>
          <w:trHeight w:val="554" w:hRule="atLeast"/>
        </w:trPr>
        <w:tc>
          <w:tcPr>
            <w:tcW w:w="900" w:type="dxa"/>
            <w:shd w:val="clear" w:color="auto" w:fill="F1F4F6"/>
          </w:tcPr>
          <w:p>
            <w:pPr>
              <w:pStyle w:val="TableParagraph"/>
              <w:spacing w:before="172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15</w:t>
            </w:r>
          </w:p>
        </w:tc>
        <w:tc>
          <w:tcPr>
            <w:tcW w:w="2099" w:type="dxa"/>
            <w:shd w:val="clear" w:color="auto" w:fill="F1F4F6"/>
          </w:tcPr>
          <w:p>
            <w:pPr>
              <w:pStyle w:val="TableParagraph"/>
              <w:ind w:left="91"/>
              <w:rPr>
                <w:sz w:val="18"/>
              </w:rPr>
            </w:pPr>
            <w:r>
              <w:rPr>
                <w:color w:val="2A2A2A"/>
                <w:sz w:val="18"/>
              </w:rPr>
              <w:t>Exceptional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—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prediction service unavailable</w:t>
            </w:r>
          </w:p>
        </w:tc>
        <w:tc>
          <w:tcPr>
            <w:tcW w:w="3300" w:type="dxa"/>
            <w:shd w:val="clear" w:color="auto" w:fill="F1F4F6"/>
          </w:tcPr>
          <w:p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8"/>
                <w:sz w:val="18"/>
              </w:rPr>
              <w:t> </w:t>
            </w:r>
            <w:r>
              <w:rPr>
                <w:color w:val="2A2A2A"/>
                <w:sz w:val="18"/>
              </w:rPr>
              <w:t>Stop</w:t>
            </w:r>
            <w:r>
              <w:rPr>
                <w:color w:val="2A2A2A"/>
                <w:spacing w:val="-9"/>
                <w:sz w:val="18"/>
              </w:rPr>
              <w:t> </w:t>
            </w:r>
            <w:r>
              <w:rPr>
                <w:color w:val="2A2A2A"/>
                <w:sz w:val="18"/>
              </w:rPr>
              <w:t>AI/ML</w:t>
            </w:r>
            <w:r>
              <w:rPr>
                <w:color w:val="2A2A2A"/>
                <w:spacing w:val="-8"/>
                <w:sz w:val="18"/>
              </w:rPr>
              <w:t> </w:t>
            </w:r>
            <w:r>
              <w:rPr>
                <w:color w:val="2A2A2A"/>
                <w:sz w:val="18"/>
              </w:rPr>
              <w:t>container</w:t>
            </w:r>
            <w:r>
              <w:rPr>
                <w:color w:val="2A2A2A"/>
                <w:spacing w:val="-8"/>
                <w:sz w:val="18"/>
              </w:rPr>
              <w:t> </w:t>
            </w:r>
            <w:r>
              <w:rPr>
                <w:color w:val="2A2A2A"/>
                <w:sz w:val="18"/>
              </w:rPr>
              <w:t>2.</w:t>
            </w:r>
            <w:r>
              <w:rPr>
                <w:color w:val="2A2A2A"/>
                <w:spacing w:val="-9"/>
                <w:sz w:val="18"/>
              </w:rPr>
              <w:t> </w:t>
            </w:r>
            <w:r>
              <w:rPr>
                <w:color w:val="2A2A2A"/>
                <w:sz w:val="18"/>
              </w:rPr>
              <w:t>Request </w:t>
            </w:r>
            <w:r>
              <w:rPr>
                <w:color w:val="2A2A2A"/>
                <w:spacing w:val="-2"/>
                <w:sz w:val="18"/>
              </w:rPr>
              <w:t>prediction</w:t>
            </w:r>
          </w:p>
        </w:tc>
        <w:tc>
          <w:tcPr>
            <w:tcW w:w="2400" w:type="dxa"/>
            <w:shd w:val="clear" w:color="auto" w:fill="F1F4F6"/>
          </w:tcPr>
          <w:p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z w:val="16"/>
              </w:rPr>
              <w:t>service</w:t>
            </w:r>
            <w:r>
              <w:rPr>
                <w:color w:val="16345C"/>
                <w:spacing w:val="-6"/>
                <w:sz w:val="16"/>
              </w:rPr>
              <w:t> </w:t>
            </w:r>
            <w:r>
              <w:rPr>
                <w:color w:val="16345C"/>
                <w:spacing w:val="-4"/>
                <w:sz w:val="16"/>
              </w:rPr>
              <w:t>down</w:t>
            </w:r>
          </w:p>
        </w:tc>
        <w:tc>
          <w:tcPr>
            <w:tcW w:w="3300" w:type="dxa"/>
            <w:shd w:val="clear" w:color="auto" w:fill="F1F4F6"/>
          </w:tcPr>
          <w:p>
            <w:pPr>
              <w:pStyle w:val="TableParagraph"/>
              <w:ind w:left="93" w:right="137"/>
              <w:rPr>
                <w:sz w:val="18"/>
              </w:rPr>
            </w:pPr>
            <w:r>
              <w:rPr>
                <w:color w:val="2A2A2A"/>
                <w:sz w:val="18"/>
              </w:rPr>
              <w:t>Dashboard</w:t>
            </w:r>
            <w:r>
              <w:rPr>
                <w:color w:val="2A2A2A"/>
                <w:spacing w:val="-10"/>
                <w:sz w:val="18"/>
              </w:rPr>
              <w:t> </w:t>
            </w:r>
            <w:r>
              <w:rPr>
                <w:color w:val="2A2A2A"/>
                <w:sz w:val="18"/>
              </w:rPr>
              <w:t>shows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fallback</w:t>
            </w:r>
            <w:r>
              <w:rPr>
                <w:color w:val="2A2A2A"/>
                <w:spacing w:val="-10"/>
                <w:sz w:val="18"/>
              </w:rPr>
              <w:t> </w:t>
            </w:r>
            <w:r>
              <w:rPr>
                <w:color w:val="2A2A2A"/>
                <w:sz w:val="18"/>
              </w:rPr>
              <w:t>message,</w:t>
            </w:r>
            <w:r>
              <w:rPr>
                <w:color w:val="2A2A2A"/>
                <w:spacing w:val="-10"/>
                <w:sz w:val="18"/>
              </w:rPr>
              <w:t> </w:t>
            </w:r>
            <w:r>
              <w:rPr>
                <w:color w:val="2A2A2A"/>
                <w:sz w:val="18"/>
              </w:rPr>
              <w:t>no </w:t>
            </w:r>
            <w:r>
              <w:rPr>
                <w:color w:val="2A2A2A"/>
                <w:spacing w:val="-2"/>
                <w:sz w:val="18"/>
              </w:rPr>
              <w:t>crash</w:t>
            </w:r>
          </w:p>
        </w:tc>
        <w:tc>
          <w:tcPr>
            <w:tcW w:w="1499" w:type="dxa"/>
            <w:shd w:val="clear" w:color="auto" w:fill="F1F4F6"/>
          </w:tcPr>
          <w:p>
            <w:pPr>
              <w:pStyle w:val="TableParagraph"/>
              <w:ind w:left="94" w:right="117"/>
              <w:rPr>
                <w:sz w:val="18"/>
              </w:rPr>
            </w:pPr>
            <w:r>
              <w:rPr>
                <w:color w:val="2A2A2A"/>
                <w:sz w:val="18"/>
              </w:rPr>
              <w:t>Fallback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message shown, no crash</w:t>
            </w:r>
          </w:p>
        </w:tc>
        <w:tc>
          <w:tcPr>
            <w:tcW w:w="899" w:type="dxa"/>
            <w:shd w:val="clear" w:color="auto" w:fill="E8F5F4"/>
          </w:tcPr>
          <w:p>
            <w:pPr>
              <w:pStyle w:val="TableParagraph"/>
              <w:spacing w:before="172"/>
              <w:ind w:left="95"/>
              <w:rPr>
                <w:b/>
                <w:sz w:val="18"/>
              </w:rPr>
            </w:pPr>
            <w:r>
              <w:rPr>
                <w:b/>
                <w:color w:val="0D7B77"/>
                <w:spacing w:val="-4"/>
                <w:sz w:val="18"/>
              </w:rPr>
              <w:t>Pass</w:t>
            </w:r>
          </w:p>
        </w:tc>
      </w:tr>
    </w:tbl>
    <w:p>
      <w:pPr>
        <w:pStyle w:val="Heading2"/>
        <w:spacing w:before="222"/>
      </w:pPr>
      <w:r>
        <w:rPr>
          <w:color w:val="0D7B77"/>
        </w:rPr>
        <w:t>Module</w:t>
      </w:r>
      <w:r>
        <w:rPr>
          <w:color w:val="0D7B77"/>
          <w:spacing w:val="-2"/>
        </w:rPr>
        <w:t> </w:t>
      </w:r>
      <w:r>
        <w:rPr>
          <w:color w:val="0D7B77"/>
        </w:rPr>
        <w:t>D</w:t>
      </w:r>
      <w:r>
        <w:rPr>
          <w:color w:val="0D7B77"/>
          <w:spacing w:val="-2"/>
        </w:rPr>
        <w:t> </w:t>
      </w:r>
      <w:r>
        <w:rPr>
          <w:color w:val="0D7B77"/>
        </w:rPr>
        <w:t>—</w:t>
      </w:r>
      <w:r>
        <w:rPr>
          <w:color w:val="0D7B77"/>
          <w:spacing w:val="-4"/>
        </w:rPr>
        <w:t> </w:t>
      </w:r>
      <w:r>
        <w:rPr>
          <w:color w:val="0D7B77"/>
        </w:rPr>
        <w:t>Route</w:t>
      </w:r>
      <w:r>
        <w:rPr>
          <w:color w:val="0D7B77"/>
          <w:spacing w:val="-4"/>
        </w:rPr>
        <w:t> </w:t>
      </w:r>
      <w:r>
        <w:rPr>
          <w:color w:val="0D7B77"/>
          <w:spacing w:val="-2"/>
        </w:rPr>
        <w:t>Optimizer</w:t>
      </w:r>
    </w:p>
    <w:p>
      <w:pPr>
        <w:pStyle w:val="BodyText"/>
        <w:spacing w:before="8"/>
        <w:rPr>
          <w:b/>
          <w:sz w:val="8"/>
        </w:rPr>
      </w:pPr>
    </w:p>
    <w:tbl>
      <w:tblPr>
        <w:tblW w:w="0" w:type="auto"/>
        <w:jc w:val="left"/>
        <w:tblInd w:w="365" w:type="dxa"/>
        <w:tblBorders>
          <w:top w:val="single" w:sz="2" w:space="0" w:color="C8D2DA"/>
          <w:left w:val="single" w:sz="2" w:space="0" w:color="C8D2DA"/>
          <w:bottom w:val="single" w:sz="2" w:space="0" w:color="C8D2DA"/>
          <w:right w:val="single" w:sz="2" w:space="0" w:color="C8D2DA"/>
          <w:insideH w:val="single" w:sz="2" w:space="0" w:color="C8D2DA"/>
          <w:insideV w:val="single" w:sz="2" w:space="0" w:color="C8D2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2099"/>
        <w:gridCol w:w="3300"/>
        <w:gridCol w:w="2400"/>
        <w:gridCol w:w="3300"/>
        <w:gridCol w:w="1499"/>
        <w:gridCol w:w="899"/>
      </w:tblGrid>
      <w:tr>
        <w:trPr>
          <w:trHeight w:val="345" w:hRule="atLeast"/>
        </w:trPr>
        <w:tc>
          <w:tcPr>
            <w:tcW w:w="900" w:type="dxa"/>
            <w:shd w:val="clear" w:color="auto" w:fill="0A1F39"/>
          </w:tcPr>
          <w:p>
            <w:pPr>
              <w:pStyle w:val="TableParagraph"/>
              <w:ind w:left="9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2099" w:type="dxa"/>
            <w:shd w:val="clear" w:color="auto" w:fill="0D7B77"/>
          </w:tcPr>
          <w:p>
            <w:pPr>
              <w:pStyle w:val="TableParagraph"/>
              <w:ind w:left="9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Scenario</w:t>
            </w:r>
          </w:p>
        </w:tc>
        <w:tc>
          <w:tcPr>
            <w:tcW w:w="3300" w:type="dxa"/>
            <w:shd w:val="clear" w:color="auto" w:fill="16345C"/>
          </w:tcPr>
          <w:p>
            <w:pPr>
              <w:pStyle w:val="TableParagraph"/>
              <w:ind w:left="9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Steps</w:t>
            </w:r>
          </w:p>
        </w:tc>
        <w:tc>
          <w:tcPr>
            <w:tcW w:w="2400" w:type="dxa"/>
            <w:shd w:val="clear" w:color="auto" w:fill="E2A927"/>
          </w:tcPr>
          <w:p>
            <w:pPr>
              <w:pStyle w:val="TableParagraph"/>
              <w:ind w:left="9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Test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Data</w:t>
            </w:r>
          </w:p>
        </w:tc>
        <w:tc>
          <w:tcPr>
            <w:tcW w:w="3300" w:type="dxa"/>
            <w:shd w:val="clear" w:color="auto" w:fill="0D7B77"/>
          </w:tcPr>
          <w:p>
            <w:pPr>
              <w:pStyle w:val="TableParagraph"/>
              <w:ind w:left="9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Expected</w:t>
            </w:r>
            <w:r>
              <w:rPr>
                <w:b/>
                <w:color w:val="FFFFFF"/>
                <w:spacing w:val="-5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Result</w:t>
            </w:r>
          </w:p>
        </w:tc>
        <w:tc>
          <w:tcPr>
            <w:tcW w:w="1499" w:type="dxa"/>
            <w:shd w:val="clear" w:color="auto" w:fill="5A6B79"/>
          </w:tcPr>
          <w:p>
            <w:pPr>
              <w:pStyle w:val="TableParagraph"/>
              <w:ind w:left="9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Actual</w:t>
            </w:r>
            <w:r>
              <w:rPr>
                <w:b/>
                <w:color w:val="FFFFFF"/>
                <w:spacing w:val="-2"/>
                <w:sz w:val="18"/>
              </w:rPr>
              <w:t> Result</w:t>
            </w:r>
          </w:p>
        </w:tc>
        <w:tc>
          <w:tcPr>
            <w:tcW w:w="899" w:type="dxa"/>
            <w:shd w:val="clear" w:color="auto" w:fill="0A1F39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Status</w:t>
            </w:r>
          </w:p>
        </w:tc>
      </w:tr>
      <w:tr>
        <w:trPr>
          <w:trHeight w:val="554" w:hRule="atLeast"/>
        </w:trPr>
        <w:tc>
          <w:tcPr>
            <w:tcW w:w="900" w:type="dxa"/>
          </w:tcPr>
          <w:p>
            <w:pPr>
              <w:pStyle w:val="TableParagraph"/>
              <w:spacing w:before="175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16</w:t>
            </w:r>
          </w:p>
        </w:tc>
        <w:tc>
          <w:tcPr>
            <w:tcW w:w="2099" w:type="dxa"/>
          </w:tcPr>
          <w:p>
            <w:pPr>
              <w:pStyle w:val="TableParagraph"/>
              <w:spacing w:before="72"/>
              <w:ind w:left="91"/>
              <w:rPr>
                <w:sz w:val="18"/>
              </w:rPr>
            </w:pPr>
            <w:r>
              <w:rPr>
                <w:color w:val="2A2A2A"/>
                <w:sz w:val="18"/>
              </w:rPr>
              <w:t>Normal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optimal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route </w:t>
            </w:r>
            <w:r>
              <w:rPr>
                <w:color w:val="2A2A2A"/>
                <w:spacing w:val="-2"/>
                <w:sz w:val="18"/>
              </w:rPr>
              <w:t>generated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5"/>
              <w:ind w:left="92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Enter valid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origin</w:t>
            </w:r>
            <w:r>
              <w:rPr>
                <w:color w:val="2A2A2A"/>
                <w:spacing w:val="1"/>
                <w:sz w:val="18"/>
              </w:rPr>
              <w:t> </w:t>
            </w:r>
            <w:r>
              <w:rPr>
                <w:color w:val="2A2A2A"/>
                <w:sz w:val="18"/>
              </w:rPr>
              <w:t>&amp;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pacing w:val="-2"/>
                <w:sz w:val="18"/>
              </w:rPr>
              <w:t>destination</w:t>
            </w:r>
          </w:p>
        </w:tc>
        <w:tc>
          <w:tcPr>
            <w:tcW w:w="2400" w:type="dxa"/>
          </w:tcPr>
          <w:p>
            <w:pPr>
              <w:pStyle w:val="TableParagraph"/>
              <w:spacing w:before="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z w:val="16"/>
              </w:rPr>
              <w:t>valid</w:t>
            </w:r>
            <w:r>
              <w:rPr>
                <w:color w:val="16345C"/>
                <w:spacing w:val="-3"/>
                <w:sz w:val="16"/>
              </w:rPr>
              <w:t> </w:t>
            </w:r>
            <w:r>
              <w:rPr>
                <w:color w:val="16345C"/>
                <w:spacing w:val="-2"/>
                <w:sz w:val="16"/>
              </w:rPr>
              <w:t>coordinates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5"/>
              <w:ind w:left="93"/>
              <w:rPr>
                <w:sz w:val="18"/>
              </w:rPr>
            </w:pPr>
            <w:r>
              <w:rPr>
                <w:color w:val="2A2A2A"/>
                <w:sz w:val="18"/>
              </w:rPr>
              <w:t>Lowest-risk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route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returned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with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pacing w:val="-5"/>
                <w:sz w:val="18"/>
              </w:rPr>
              <w:t>ETA</w:t>
            </w:r>
          </w:p>
        </w:tc>
        <w:tc>
          <w:tcPr>
            <w:tcW w:w="1499" w:type="dxa"/>
          </w:tcPr>
          <w:p>
            <w:pPr>
              <w:pStyle w:val="TableParagraph"/>
              <w:spacing w:before="72"/>
              <w:ind w:left="94" w:right="107"/>
              <w:rPr>
                <w:sz w:val="18"/>
              </w:rPr>
            </w:pPr>
            <w:r>
              <w:rPr>
                <w:color w:val="2A2A2A"/>
                <w:sz w:val="18"/>
              </w:rPr>
              <w:t>Route and ETA returned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correctly</w:t>
            </w:r>
          </w:p>
        </w:tc>
        <w:tc>
          <w:tcPr>
            <w:tcW w:w="899" w:type="dxa"/>
            <w:shd w:val="clear" w:color="auto" w:fill="E8F5F4"/>
          </w:tcPr>
          <w:p>
            <w:pPr>
              <w:pStyle w:val="TableParagraph"/>
              <w:spacing w:before="175"/>
              <w:ind w:left="95"/>
              <w:rPr>
                <w:b/>
                <w:sz w:val="18"/>
              </w:rPr>
            </w:pPr>
            <w:r>
              <w:rPr>
                <w:b/>
                <w:color w:val="0D7B77"/>
                <w:spacing w:val="-4"/>
                <w:sz w:val="18"/>
              </w:rPr>
              <w:t>Pass</w:t>
            </w:r>
          </w:p>
        </w:tc>
      </w:tr>
      <w:tr>
        <w:trPr>
          <w:trHeight w:val="554" w:hRule="atLeast"/>
        </w:trPr>
        <w:tc>
          <w:tcPr>
            <w:tcW w:w="900" w:type="dxa"/>
            <w:shd w:val="clear" w:color="auto" w:fill="F1F4F6"/>
          </w:tcPr>
          <w:p>
            <w:pPr>
              <w:pStyle w:val="TableParagraph"/>
              <w:spacing w:before="175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17</w:t>
            </w:r>
          </w:p>
        </w:tc>
        <w:tc>
          <w:tcPr>
            <w:tcW w:w="2099" w:type="dxa"/>
            <w:shd w:val="clear" w:color="auto" w:fill="F1F4F6"/>
          </w:tcPr>
          <w:p>
            <w:pPr>
              <w:pStyle w:val="TableParagraph"/>
              <w:spacing w:before="72"/>
              <w:ind w:left="91" w:right="650"/>
              <w:rPr>
                <w:sz w:val="18"/>
              </w:rPr>
            </w:pPr>
            <w:r>
              <w:rPr>
                <w:color w:val="2A2A2A"/>
                <w:sz w:val="18"/>
              </w:rPr>
              <w:t>Invalid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destination </w:t>
            </w:r>
            <w:r>
              <w:rPr>
                <w:color w:val="2A2A2A"/>
                <w:spacing w:val="-2"/>
                <w:sz w:val="18"/>
              </w:rPr>
              <w:t>coordinates</w:t>
            </w:r>
          </w:p>
        </w:tc>
        <w:tc>
          <w:tcPr>
            <w:tcW w:w="3300" w:type="dxa"/>
            <w:shd w:val="clear" w:color="auto" w:fill="F1F4F6"/>
          </w:tcPr>
          <w:p>
            <w:pPr>
              <w:pStyle w:val="TableParagraph"/>
              <w:spacing w:before="175"/>
              <w:ind w:left="92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Enter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out-of-service-area</w:t>
            </w:r>
            <w:r>
              <w:rPr>
                <w:color w:val="2A2A2A"/>
                <w:spacing w:val="-2"/>
                <w:sz w:val="18"/>
              </w:rPr>
              <w:t> destination</w:t>
            </w:r>
          </w:p>
        </w:tc>
        <w:tc>
          <w:tcPr>
            <w:tcW w:w="2400" w:type="dxa"/>
            <w:shd w:val="clear" w:color="auto" w:fill="F1F4F6"/>
          </w:tcPr>
          <w:p>
            <w:pPr>
              <w:pStyle w:val="TableParagraph"/>
              <w:spacing w:before="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z w:val="16"/>
              </w:rPr>
              <w:t>destination</w:t>
            </w:r>
            <w:r>
              <w:rPr>
                <w:color w:val="16345C"/>
                <w:spacing w:val="-9"/>
                <w:sz w:val="16"/>
              </w:rPr>
              <w:t> </w:t>
            </w:r>
            <w:r>
              <w:rPr>
                <w:color w:val="16345C"/>
                <w:sz w:val="16"/>
              </w:rPr>
              <w:t>outside</w:t>
            </w:r>
            <w:r>
              <w:rPr>
                <w:color w:val="16345C"/>
                <w:spacing w:val="-9"/>
                <w:sz w:val="16"/>
              </w:rPr>
              <w:t> </w:t>
            </w:r>
            <w:r>
              <w:rPr>
                <w:color w:val="16345C"/>
                <w:spacing w:val="-2"/>
                <w:sz w:val="16"/>
              </w:rPr>
              <w:t>coverage</w:t>
            </w:r>
          </w:p>
        </w:tc>
        <w:tc>
          <w:tcPr>
            <w:tcW w:w="3300" w:type="dxa"/>
            <w:shd w:val="clear" w:color="auto" w:fill="F1F4F6"/>
          </w:tcPr>
          <w:p>
            <w:pPr>
              <w:pStyle w:val="TableParagraph"/>
              <w:spacing w:before="175"/>
              <w:ind w:left="93"/>
              <w:rPr>
                <w:sz w:val="18"/>
              </w:rPr>
            </w:pPr>
            <w:r>
              <w:rPr>
                <w:color w:val="2A2A2A"/>
                <w:sz w:val="18"/>
              </w:rPr>
              <w:t>"No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serviceable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route"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message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pacing w:val="-2"/>
                <w:sz w:val="18"/>
              </w:rPr>
              <w:t>shown</w:t>
            </w:r>
          </w:p>
        </w:tc>
        <w:tc>
          <w:tcPr>
            <w:tcW w:w="1499" w:type="dxa"/>
            <w:shd w:val="clear" w:color="auto" w:fill="F1F4F6"/>
          </w:tcPr>
          <w:p>
            <w:pPr>
              <w:pStyle w:val="TableParagraph"/>
              <w:spacing w:before="72"/>
              <w:ind w:left="94" w:right="247"/>
              <w:rPr>
                <w:sz w:val="18"/>
              </w:rPr>
            </w:pPr>
            <w:r>
              <w:rPr>
                <w:color w:val="2A2A2A"/>
                <w:sz w:val="18"/>
              </w:rPr>
              <w:t>Message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shown </w:t>
            </w:r>
            <w:r>
              <w:rPr>
                <w:color w:val="2A2A2A"/>
                <w:spacing w:val="-2"/>
                <w:sz w:val="18"/>
              </w:rPr>
              <w:t>correctly</w:t>
            </w:r>
          </w:p>
        </w:tc>
        <w:tc>
          <w:tcPr>
            <w:tcW w:w="899" w:type="dxa"/>
            <w:shd w:val="clear" w:color="auto" w:fill="E8F5F4"/>
          </w:tcPr>
          <w:p>
            <w:pPr>
              <w:pStyle w:val="TableParagraph"/>
              <w:spacing w:before="175"/>
              <w:ind w:left="95"/>
              <w:rPr>
                <w:b/>
                <w:sz w:val="18"/>
              </w:rPr>
            </w:pPr>
            <w:r>
              <w:rPr>
                <w:b/>
                <w:color w:val="0D7B77"/>
                <w:spacing w:val="-4"/>
                <w:sz w:val="18"/>
              </w:rPr>
              <w:t>Pass</w:t>
            </w:r>
          </w:p>
        </w:tc>
      </w:tr>
      <w:tr>
        <w:trPr>
          <w:trHeight w:val="554" w:hRule="atLeast"/>
        </w:trPr>
        <w:tc>
          <w:tcPr>
            <w:tcW w:w="900" w:type="dxa"/>
          </w:tcPr>
          <w:p>
            <w:pPr>
              <w:pStyle w:val="TableParagraph"/>
              <w:spacing w:before="175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18</w:t>
            </w:r>
          </w:p>
        </w:tc>
        <w:tc>
          <w:tcPr>
            <w:tcW w:w="2099" w:type="dxa"/>
          </w:tcPr>
          <w:p>
            <w:pPr>
              <w:pStyle w:val="TableParagraph"/>
              <w:ind w:left="91"/>
              <w:rPr>
                <w:sz w:val="18"/>
              </w:rPr>
            </w:pPr>
            <w:r>
              <w:rPr>
                <w:color w:val="2A2A2A"/>
                <w:sz w:val="18"/>
              </w:rPr>
              <w:t>Exceptional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—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no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valid route available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5"/>
              <w:ind w:left="92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4"/>
                <w:sz w:val="18"/>
              </w:rPr>
              <w:t> </w:t>
            </w:r>
            <w:r>
              <w:rPr>
                <w:color w:val="2A2A2A"/>
                <w:sz w:val="18"/>
              </w:rPr>
              <w:t>Block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all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routes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in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test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map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pacing w:val="-4"/>
                <w:sz w:val="18"/>
              </w:rPr>
              <w:t>data</w:t>
            </w:r>
          </w:p>
        </w:tc>
        <w:tc>
          <w:tcPr>
            <w:tcW w:w="2400" w:type="dxa"/>
          </w:tcPr>
          <w:p>
            <w:pPr>
              <w:pStyle w:val="TableParagraph"/>
              <w:spacing w:before="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z w:val="16"/>
              </w:rPr>
              <w:t>all</w:t>
            </w:r>
            <w:r>
              <w:rPr>
                <w:color w:val="16345C"/>
                <w:spacing w:val="-6"/>
                <w:sz w:val="16"/>
              </w:rPr>
              <w:t> </w:t>
            </w:r>
            <w:r>
              <w:rPr>
                <w:color w:val="16345C"/>
                <w:sz w:val="16"/>
              </w:rPr>
              <w:t>routes</w:t>
            </w:r>
            <w:r>
              <w:rPr>
                <w:color w:val="16345C"/>
                <w:spacing w:val="-4"/>
                <w:sz w:val="16"/>
              </w:rPr>
              <w:t> </w:t>
            </w:r>
            <w:r>
              <w:rPr>
                <w:color w:val="16345C"/>
                <w:spacing w:val="-2"/>
                <w:sz w:val="16"/>
              </w:rPr>
              <w:t>blocked</w:t>
            </w:r>
          </w:p>
        </w:tc>
        <w:tc>
          <w:tcPr>
            <w:tcW w:w="3300" w:type="dxa"/>
          </w:tcPr>
          <w:p>
            <w:pPr>
              <w:pStyle w:val="TableParagraph"/>
              <w:ind w:left="93" w:right="137"/>
              <w:rPr>
                <w:sz w:val="18"/>
              </w:rPr>
            </w:pPr>
            <w:r>
              <w:rPr>
                <w:color w:val="2A2A2A"/>
                <w:sz w:val="18"/>
              </w:rPr>
              <w:t>System</w:t>
            </w:r>
            <w:r>
              <w:rPr>
                <w:color w:val="2A2A2A"/>
                <w:spacing w:val="-9"/>
                <w:sz w:val="18"/>
              </w:rPr>
              <w:t> </w:t>
            </w:r>
            <w:r>
              <w:rPr>
                <w:color w:val="2A2A2A"/>
                <w:sz w:val="18"/>
              </w:rPr>
              <w:t>reports</w:t>
            </w:r>
            <w:r>
              <w:rPr>
                <w:color w:val="2A2A2A"/>
                <w:spacing w:val="-10"/>
                <w:sz w:val="18"/>
              </w:rPr>
              <w:t> </w:t>
            </w:r>
            <w:r>
              <w:rPr>
                <w:color w:val="2A2A2A"/>
                <w:sz w:val="18"/>
              </w:rPr>
              <w:t>unavailability,</w:t>
            </w:r>
            <w:r>
              <w:rPr>
                <w:color w:val="2A2A2A"/>
                <w:spacing w:val="-10"/>
                <w:sz w:val="18"/>
              </w:rPr>
              <w:t> </w:t>
            </w:r>
            <w:r>
              <w:rPr>
                <w:color w:val="2A2A2A"/>
                <w:sz w:val="18"/>
              </w:rPr>
              <w:t>does</w:t>
            </w:r>
            <w:r>
              <w:rPr>
                <w:color w:val="2A2A2A"/>
                <w:spacing w:val="-9"/>
                <w:sz w:val="18"/>
              </w:rPr>
              <w:t> </w:t>
            </w:r>
            <w:r>
              <w:rPr>
                <w:color w:val="2A2A2A"/>
                <w:sz w:val="18"/>
              </w:rPr>
              <w:t>not </w:t>
            </w:r>
            <w:r>
              <w:rPr>
                <w:color w:val="2A2A2A"/>
                <w:spacing w:val="-4"/>
                <w:sz w:val="18"/>
              </w:rPr>
              <w:t>hang</w:t>
            </w:r>
          </w:p>
        </w:tc>
        <w:tc>
          <w:tcPr>
            <w:tcW w:w="1499" w:type="dxa"/>
          </w:tcPr>
          <w:p>
            <w:pPr>
              <w:pStyle w:val="TableParagraph"/>
              <w:ind w:left="94"/>
              <w:rPr>
                <w:sz w:val="18"/>
              </w:rPr>
            </w:pPr>
            <w:r>
              <w:rPr>
                <w:color w:val="2A2A2A"/>
                <w:sz w:val="18"/>
              </w:rPr>
              <w:t>Request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timed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out with no response</w:t>
            </w:r>
          </w:p>
        </w:tc>
        <w:tc>
          <w:tcPr>
            <w:tcW w:w="899" w:type="dxa"/>
            <w:shd w:val="clear" w:color="auto" w:fill="FAEAE8"/>
          </w:tcPr>
          <w:p>
            <w:pPr>
              <w:pStyle w:val="TableParagraph"/>
              <w:spacing w:before="175"/>
              <w:ind w:left="95"/>
              <w:rPr>
                <w:b/>
                <w:sz w:val="18"/>
              </w:rPr>
            </w:pPr>
            <w:r>
              <w:rPr>
                <w:b/>
                <w:color w:val="C1443B"/>
                <w:spacing w:val="-2"/>
                <w:sz w:val="18"/>
              </w:rPr>
              <w:t>Fail*</w:t>
            </w:r>
          </w:p>
        </w:tc>
      </w:tr>
    </w:tbl>
    <w:p>
      <w:pPr>
        <w:pStyle w:val="Heading2"/>
        <w:spacing w:before="200"/>
      </w:pPr>
      <w:r>
        <w:rPr>
          <w:color w:val="0D7B77"/>
        </w:rPr>
        <w:t>Module</w:t>
      </w:r>
      <w:r>
        <w:rPr>
          <w:color w:val="0D7B77"/>
          <w:spacing w:val="-4"/>
        </w:rPr>
        <w:t> </w:t>
      </w:r>
      <w:r>
        <w:rPr>
          <w:color w:val="0D7B77"/>
        </w:rPr>
        <w:t>E</w:t>
      </w:r>
      <w:r>
        <w:rPr>
          <w:color w:val="0D7B77"/>
          <w:spacing w:val="-4"/>
        </w:rPr>
        <w:t> </w:t>
      </w:r>
      <w:r>
        <w:rPr>
          <w:color w:val="0D7B77"/>
        </w:rPr>
        <w:t>—</w:t>
      </w:r>
      <w:r>
        <w:rPr>
          <w:color w:val="0D7B77"/>
          <w:spacing w:val="-4"/>
        </w:rPr>
        <w:t> </w:t>
      </w:r>
      <w:r>
        <w:rPr>
          <w:color w:val="0D7B77"/>
        </w:rPr>
        <w:t>Automated</w:t>
      </w:r>
      <w:r>
        <w:rPr>
          <w:color w:val="0D7B77"/>
          <w:spacing w:val="-5"/>
        </w:rPr>
        <w:t> </w:t>
      </w:r>
      <w:r>
        <w:rPr>
          <w:color w:val="0D7B77"/>
          <w:spacing w:val="-2"/>
        </w:rPr>
        <w:t>Alerts</w:t>
      </w:r>
    </w:p>
    <w:p>
      <w:pPr>
        <w:pStyle w:val="BodyText"/>
        <w:spacing w:before="8" w:after="1"/>
        <w:rPr>
          <w:b/>
          <w:sz w:val="8"/>
        </w:rPr>
      </w:pPr>
    </w:p>
    <w:tbl>
      <w:tblPr>
        <w:tblW w:w="0" w:type="auto"/>
        <w:jc w:val="left"/>
        <w:tblInd w:w="365" w:type="dxa"/>
        <w:tblBorders>
          <w:top w:val="single" w:sz="2" w:space="0" w:color="C8D2DA"/>
          <w:left w:val="single" w:sz="2" w:space="0" w:color="C8D2DA"/>
          <w:bottom w:val="single" w:sz="2" w:space="0" w:color="C8D2DA"/>
          <w:right w:val="single" w:sz="2" w:space="0" w:color="C8D2DA"/>
          <w:insideH w:val="single" w:sz="2" w:space="0" w:color="C8D2DA"/>
          <w:insideV w:val="single" w:sz="2" w:space="0" w:color="C8D2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2099"/>
        <w:gridCol w:w="3300"/>
        <w:gridCol w:w="2400"/>
        <w:gridCol w:w="3300"/>
        <w:gridCol w:w="1499"/>
        <w:gridCol w:w="899"/>
      </w:tblGrid>
      <w:tr>
        <w:trPr>
          <w:trHeight w:val="347" w:hRule="atLeast"/>
        </w:trPr>
        <w:tc>
          <w:tcPr>
            <w:tcW w:w="900" w:type="dxa"/>
            <w:shd w:val="clear" w:color="auto" w:fill="0A1F39"/>
          </w:tcPr>
          <w:p>
            <w:pPr>
              <w:pStyle w:val="TableParagraph"/>
              <w:spacing w:before="72"/>
              <w:ind w:left="9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2099" w:type="dxa"/>
            <w:shd w:val="clear" w:color="auto" w:fill="0D7B77"/>
          </w:tcPr>
          <w:p>
            <w:pPr>
              <w:pStyle w:val="TableParagraph"/>
              <w:spacing w:before="72"/>
              <w:ind w:left="9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Scenario</w:t>
            </w:r>
          </w:p>
        </w:tc>
        <w:tc>
          <w:tcPr>
            <w:tcW w:w="3300" w:type="dxa"/>
            <w:shd w:val="clear" w:color="auto" w:fill="16345C"/>
          </w:tcPr>
          <w:p>
            <w:pPr>
              <w:pStyle w:val="TableParagraph"/>
              <w:spacing w:before="72"/>
              <w:ind w:left="9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Steps</w:t>
            </w:r>
          </w:p>
        </w:tc>
        <w:tc>
          <w:tcPr>
            <w:tcW w:w="2400" w:type="dxa"/>
            <w:shd w:val="clear" w:color="auto" w:fill="E2A927"/>
          </w:tcPr>
          <w:p>
            <w:pPr>
              <w:pStyle w:val="TableParagraph"/>
              <w:spacing w:before="72"/>
              <w:ind w:left="9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Test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Data</w:t>
            </w:r>
          </w:p>
        </w:tc>
        <w:tc>
          <w:tcPr>
            <w:tcW w:w="3300" w:type="dxa"/>
            <w:shd w:val="clear" w:color="auto" w:fill="0D7B77"/>
          </w:tcPr>
          <w:p>
            <w:pPr>
              <w:pStyle w:val="TableParagraph"/>
              <w:spacing w:before="72"/>
              <w:ind w:left="9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Expected</w:t>
            </w:r>
            <w:r>
              <w:rPr>
                <w:b/>
                <w:color w:val="FFFFFF"/>
                <w:spacing w:val="-5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Result</w:t>
            </w:r>
          </w:p>
        </w:tc>
        <w:tc>
          <w:tcPr>
            <w:tcW w:w="1499" w:type="dxa"/>
            <w:shd w:val="clear" w:color="auto" w:fill="5A6B79"/>
          </w:tcPr>
          <w:p>
            <w:pPr>
              <w:pStyle w:val="TableParagraph"/>
              <w:spacing w:before="72"/>
              <w:ind w:left="9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Actual</w:t>
            </w:r>
            <w:r>
              <w:rPr>
                <w:b/>
                <w:color w:val="FFFFFF"/>
                <w:spacing w:val="-2"/>
                <w:sz w:val="18"/>
              </w:rPr>
              <w:t> Result</w:t>
            </w:r>
          </w:p>
        </w:tc>
        <w:tc>
          <w:tcPr>
            <w:tcW w:w="899" w:type="dxa"/>
            <w:shd w:val="clear" w:color="auto" w:fill="0A1F39"/>
          </w:tcPr>
          <w:p>
            <w:pPr>
              <w:pStyle w:val="TableParagraph"/>
              <w:spacing w:before="72"/>
              <w:ind w:left="9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Status</w:t>
            </w:r>
          </w:p>
        </w:tc>
      </w:tr>
      <w:tr>
        <w:trPr>
          <w:trHeight w:val="554" w:hRule="atLeast"/>
        </w:trPr>
        <w:tc>
          <w:tcPr>
            <w:tcW w:w="900" w:type="dxa"/>
          </w:tcPr>
          <w:p>
            <w:pPr>
              <w:pStyle w:val="TableParagraph"/>
              <w:spacing w:before="172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19</w:t>
            </w:r>
          </w:p>
        </w:tc>
        <w:tc>
          <w:tcPr>
            <w:tcW w:w="2099" w:type="dxa"/>
          </w:tcPr>
          <w:p>
            <w:pPr>
              <w:pStyle w:val="TableParagraph"/>
              <w:ind w:left="91"/>
              <w:rPr>
                <w:sz w:val="18"/>
              </w:rPr>
            </w:pPr>
            <w:r>
              <w:rPr>
                <w:color w:val="2A2A2A"/>
                <w:sz w:val="18"/>
              </w:rPr>
              <w:t>Normal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alert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on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threshold </w:t>
            </w:r>
            <w:r>
              <w:rPr>
                <w:color w:val="2A2A2A"/>
                <w:spacing w:val="-2"/>
                <w:sz w:val="18"/>
              </w:rPr>
              <w:t>breach</w:t>
            </w:r>
          </w:p>
        </w:tc>
        <w:tc>
          <w:tcPr>
            <w:tcW w:w="3300" w:type="dxa"/>
          </w:tcPr>
          <w:p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7"/>
                <w:sz w:val="18"/>
              </w:rPr>
              <w:t> </w:t>
            </w:r>
            <w:r>
              <w:rPr>
                <w:color w:val="2A2A2A"/>
                <w:sz w:val="18"/>
              </w:rPr>
              <w:t>Trigger</w:t>
            </w:r>
            <w:r>
              <w:rPr>
                <w:color w:val="2A2A2A"/>
                <w:spacing w:val="-9"/>
                <w:sz w:val="18"/>
              </w:rPr>
              <w:t> </w:t>
            </w:r>
            <w:r>
              <w:rPr>
                <w:color w:val="2A2A2A"/>
                <w:sz w:val="18"/>
              </w:rPr>
              <w:t>out-of-range</w:t>
            </w:r>
            <w:r>
              <w:rPr>
                <w:color w:val="2A2A2A"/>
                <w:spacing w:val="-8"/>
                <w:sz w:val="18"/>
              </w:rPr>
              <w:t> </w:t>
            </w:r>
            <w:r>
              <w:rPr>
                <w:color w:val="2A2A2A"/>
                <w:sz w:val="18"/>
              </w:rPr>
              <w:t>reading</w:t>
            </w:r>
            <w:r>
              <w:rPr>
                <w:color w:val="2A2A2A"/>
                <w:spacing w:val="-8"/>
                <w:sz w:val="18"/>
              </w:rPr>
              <w:t> </w:t>
            </w:r>
            <w:r>
              <w:rPr>
                <w:color w:val="2A2A2A"/>
                <w:sz w:val="18"/>
              </w:rPr>
              <w:t>2.</w:t>
            </w:r>
            <w:r>
              <w:rPr>
                <w:color w:val="2A2A2A"/>
                <w:spacing w:val="-9"/>
                <w:sz w:val="18"/>
              </w:rPr>
              <w:t> </w:t>
            </w:r>
            <w:r>
              <w:rPr>
                <w:color w:val="2A2A2A"/>
                <w:sz w:val="18"/>
              </w:rPr>
              <w:t>Time </w:t>
            </w:r>
            <w:r>
              <w:rPr>
                <w:color w:val="2A2A2A"/>
                <w:spacing w:val="-2"/>
                <w:sz w:val="18"/>
              </w:rPr>
              <w:t>delivery</w:t>
            </w:r>
          </w:p>
        </w:tc>
        <w:tc>
          <w:tcPr>
            <w:tcW w:w="2400" w:type="dxa"/>
          </w:tcPr>
          <w:p>
            <w:pPr>
              <w:pStyle w:val="TableParagraph"/>
              <w:spacing w:before="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pacing w:val="-2"/>
                <w:sz w:val="16"/>
              </w:rPr>
              <w:t>temp=15°C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2"/>
              <w:ind w:left="93"/>
              <w:rPr>
                <w:sz w:val="18"/>
              </w:rPr>
            </w:pPr>
            <w:r>
              <w:rPr>
                <w:color w:val="2A2A2A"/>
                <w:sz w:val="18"/>
              </w:rPr>
              <w:t>Alert</w:t>
            </w:r>
            <w:r>
              <w:rPr>
                <w:color w:val="2A2A2A"/>
                <w:spacing w:val="-4"/>
                <w:sz w:val="18"/>
              </w:rPr>
              <w:t> </w:t>
            </w:r>
            <w:r>
              <w:rPr>
                <w:color w:val="2A2A2A"/>
                <w:sz w:val="18"/>
              </w:rPr>
              <w:t>delivered within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5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seconds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(NFR-</w:t>
            </w:r>
            <w:r>
              <w:rPr>
                <w:color w:val="2A2A2A"/>
                <w:spacing w:val="-5"/>
                <w:sz w:val="18"/>
              </w:rPr>
              <w:t>1)</w:t>
            </w:r>
          </w:p>
        </w:tc>
        <w:tc>
          <w:tcPr>
            <w:tcW w:w="1499" w:type="dxa"/>
          </w:tcPr>
          <w:p>
            <w:pPr>
              <w:pStyle w:val="TableParagraph"/>
              <w:ind w:left="94"/>
              <w:rPr>
                <w:sz w:val="18"/>
              </w:rPr>
            </w:pPr>
            <w:r>
              <w:rPr>
                <w:color w:val="2A2A2A"/>
                <w:sz w:val="18"/>
              </w:rPr>
              <w:t>Delivered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in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3.2 </w:t>
            </w:r>
            <w:r>
              <w:rPr>
                <w:color w:val="2A2A2A"/>
                <w:spacing w:val="-2"/>
                <w:sz w:val="18"/>
              </w:rPr>
              <w:t>seconds</w:t>
            </w:r>
          </w:p>
        </w:tc>
        <w:tc>
          <w:tcPr>
            <w:tcW w:w="899" w:type="dxa"/>
            <w:shd w:val="clear" w:color="auto" w:fill="E8F5F4"/>
          </w:tcPr>
          <w:p>
            <w:pPr>
              <w:pStyle w:val="TableParagraph"/>
              <w:spacing w:before="172"/>
              <w:ind w:left="95"/>
              <w:rPr>
                <w:b/>
                <w:sz w:val="18"/>
              </w:rPr>
            </w:pPr>
            <w:r>
              <w:rPr>
                <w:b/>
                <w:color w:val="0D7B77"/>
                <w:spacing w:val="-4"/>
                <w:sz w:val="18"/>
              </w:rPr>
              <w:t>Pass</w:t>
            </w:r>
          </w:p>
        </w:tc>
      </w:tr>
      <w:tr>
        <w:trPr>
          <w:trHeight w:val="476" w:hRule="atLeast"/>
        </w:trPr>
        <w:tc>
          <w:tcPr>
            <w:tcW w:w="900" w:type="dxa"/>
            <w:shd w:val="clear" w:color="auto" w:fill="F1F4F6"/>
          </w:tcPr>
          <w:p>
            <w:pPr>
              <w:pStyle w:val="TableParagraph"/>
              <w:spacing w:before="172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20</w:t>
            </w:r>
          </w:p>
        </w:tc>
        <w:tc>
          <w:tcPr>
            <w:tcW w:w="2099" w:type="dxa"/>
            <w:tcBorders>
              <w:bottom w:val="single" w:sz="36" w:space="0" w:color="F1F4F6"/>
            </w:tcBorders>
            <w:shd w:val="clear" w:color="auto" w:fill="F1F4F6"/>
          </w:tcPr>
          <w:p>
            <w:pPr>
              <w:pStyle w:val="TableParagraph"/>
              <w:spacing w:line="206" w:lineRule="exact" w:before="45"/>
              <w:ind w:left="91" w:right="220"/>
              <w:rPr>
                <w:sz w:val="18"/>
              </w:rPr>
            </w:pPr>
            <w:r>
              <w:rPr>
                <w:color w:val="2A2A2A"/>
                <w:sz w:val="18"/>
              </w:rPr>
              <w:t>Boundary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—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reading exactly at threshold</w:t>
            </w:r>
          </w:p>
        </w:tc>
        <w:tc>
          <w:tcPr>
            <w:tcW w:w="3300" w:type="dxa"/>
            <w:tcBorders>
              <w:bottom w:val="single" w:sz="36" w:space="0" w:color="F1F4F6"/>
            </w:tcBorders>
            <w:shd w:val="clear" w:color="auto" w:fill="F1F4F6"/>
          </w:tcPr>
          <w:p>
            <w:pPr>
              <w:pStyle w:val="TableParagraph"/>
              <w:spacing w:before="172"/>
              <w:ind w:left="92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Send reading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exactly at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pacing w:val="-2"/>
                <w:sz w:val="18"/>
              </w:rPr>
              <w:t>limit</w:t>
            </w:r>
          </w:p>
        </w:tc>
        <w:tc>
          <w:tcPr>
            <w:tcW w:w="2400" w:type="dxa"/>
            <w:tcBorders>
              <w:bottom w:val="single" w:sz="36" w:space="0" w:color="F1F4F6"/>
            </w:tcBorders>
            <w:shd w:val="clear" w:color="auto" w:fill="F1F4F6"/>
          </w:tcPr>
          <w:p>
            <w:pPr>
              <w:pStyle w:val="TableParagraph"/>
              <w:spacing w:before="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pacing w:val="-2"/>
                <w:sz w:val="16"/>
              </w:rPr>
              <w:t>temp=8°C</w:t>
            </w:r>
          </w:p>
        </w:tc>
        <w:tc>
          <w:tcPr>
            <w:tcW w:w="3300" w:type="dxa"/>
            <w:tcBorders>
              <w:bottom w:val="single" w:sz="36" w:space="0" w:color="F1F4F6"/>
            </w:tcBorders>
            <w:shd w:val="clear" w:color="auto" w:fill="F1F4F6"/>
          </w:tcPr>
          <w:p>
            <w:pPr>
              <w:pStyle w:val="TableParagraph"/>
              <w:spacing w:before="172"/>
              <w:ind w:left="93"/>
              <w:rPr>
                <w:sz w:val="18"/>
              </w:rPr>
            </w:pPr>
            <w:r>
              <w:rPr>
                <w:color w:val="2A2A2A"/>
                <w:sz w:val="18"/>
              </w:rPr>
              <w:t>No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alert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(boundary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is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valid,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pacing w:val="-2"/>
                <w:sz w:val="18"/>
              </w:rPr>
              <w:t>inclusive)</w:t>
            </w:r>
          </w:p>
        </w:tc>
        <w:tc>
          <w:tcPr>
            <w:tcW w:w="1499" w:type="dxa"/>
            <w:tcBorders>
              <w:bottom w:val="single" w:sz="36" w:space="0" w:color="F1F4F6"/>
            </w:tcBorders>
            <w:shd w:val="clear" w:color="auto" w:fill="F1F4F6"/>
          </w:tcPr>
          <w:p>
            <w:pPr>
              <w:pStyle w:val="TableParagraph"/>
              <w:spacing w:before="172"/>
              <w:ind w:left="94"/>
              <w:rPr>
                <w:sz w:val="18"/>
              </w:rPr>
            </w:pPr>
            <w:r>
              <w:rPr>
                <w:color w:val="2A2A2A"/>
                <w:sz w:val="18"/>
              </w:rPr>
              <w:t>No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alert </w:t>
            </w:r>
            <w:r>
              <w:rPr>
                <w:color w:val="2A2A2A"/>
                <w:spacing w:val="-2"/>
                <w:sz w:val="18"/>
              </w:rPr>
              <w:t>raised</w:t>
            </w:r>
          </w:p>
        </w:tc>
        <w:tc>
          <w:tcPr>
            <w:tcW w:w="899" w:type="dxa"/>
            <w:tcBorders>
              <w:bottom w:val="single" w:sz="36" w:space="0" w:color="E8F5F4"/>
            </w:tcBorders>
            <w:shd w:val="clear" w:color="auto" w:fill="E8F5F4"/>
          </w:tcPr>
          <w:p>
            <w:pPr>
              <w:pStyle w:val="TableParagraph"/>
              <w:spacing w:before="172"/>
              <w:ind w:left="95"/>
              <w:rPr>
                <w:b/>
                <w:sz w:val="18"/>
              </w:rPr>
            </w:pPr>
            <w:r>
              <w:rPr>
                <w:b/>
                <w:color w:val="0D7B77"/>
                <w:spacing w:val="-4"/>
                <w:sz w:val="18"/>
              </w:rPr>
              <w:t>Pass</w:t>
            </w:r>
          </w:p>
        </w:tc>
      </w:tr>
      <w:tr>
        <w:trPr>
          <w:trHeight w:val="547" w:hRule="atLeast"/>
        </w:trPr>
        <w:tc>
          <w:tcPr>
            <w:tcW w:w="900" w:type="dxa"/>
          </w:tcPr>
          <w:p>
            <w:pPr>
              <w:pStyle w:val="TableParagraph"/>
              <w:spacing w:before="165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21</w:t>
            </w:r>
          </w:p>
        </w:tc>
        <w:tc>
          <w:tcPr>
            <w:tcW w:w="2099" w:type="dxa"/>
            <w:tcBorders>
              <w:top w:val="single" w:sz="36" w:space="0" w:color="F1F4F6"/>
            </w:tcBorders>
          </w:tcPr>
          <w:p>
            <w:pPr>
              <w:pStyle w:val="TableParagraph"/>
              <w:spacing w:before="61"/>
              <w:ind w:left="91" w:right="82"/>
              <w:rPr>
                <w:sz w:val="18"/>
              </w:rPr>
            </w:pPr>
            <w:r>
              <w:rPr>
                <w:color w:val="2A2A2A"/>
                <w:sz w:val="18"/>
              </w:rPr>
              <w:t>Invalid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—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duplicate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rapid-fire readings</w:t>
            </w:r>
          </w:p>
        </w:tc>
        <w:tc>
          <w:tcPr>
            <w:tcW w:w="3300" w:type="dxa"/>
            <w:tcBorders>
              <w:top w:val="single" w:sz="36" w:space="0" w:color="F1F4F6"/>
            </w:tcBorders>
          </w:tcPr>
          <w:p>
            <w:pPr>
              <w:pStyle w:val="TableParagraph"/>
              <w:spacing w:before="165"/>
              <w:ind w:left="92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Send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20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breach readings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in 2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pacing w:val="-2"/>
                <w:sz w:val="18"/>
              </w:rPr>
              <w:t>seconds</w:t>
            </w:r>
          </w:p>
        </w:tc>
        <w:tc>
          <w:tcPr>
            <w:tcW w:w="2400" w:type="dxa"/>
            <w:tcBorders>
              <w:top w:val="single" w:sz="36" w:space="0" w:color="F1F4F6"/>
            </w:tcBorders>
          </w:tcPr>
          <w:p>
            <w:pPr>
              <w:pStyle w:val="TableParagraph"/>
              <w:spacing w:before="179"/>
              <w:ind w:left="93"/>
              <w:rPr>
                <w:sz w:val="16"/>
              </w:rPr>
            </w:pPr>
            <w:r>
              <w:rPr>
                <w:color w:val="16345C"/>
                <w:sz w:val="16"/>
              </w:rPr>
              <w:t>20x</w:t>
            </w:r>
            <w:r>
              <w:rPr>
                <w:color w:val="16345C"/>
                <w:spacing w:val="-3"/>
                <w:sz w:val="16"/>
              </w:rPr>
              <w:t> </w:t>
            </w:r>
            <w:r>
              <w:rPr>
                <w:color w:val="16345C"/>
                <w:spacing w:val="-2"/>
                <w:sz w:val="16"/>
              </w:rPr>
              <w:t>temp=15°C</w:t>
            </w:r>
          </w:p>
        </w:tc>
        <w:tc>
          <w:tcPr>
            <w:tcW w:w="3300" w:type="dxa"/>
            <w:tcBorders>
              <w:top w:val="single" w:sz="36" w:space="0" w:color="F1F4F6"/>
            </w:tcBorders>
          </w:tcPr>
          <w:p>
            <w:pPr>
              <w:pStyle w:val="TableParagraph"/>
              <w:spacing w:before="165"/>
              <w:ind w:left="93"/>
              <w:rPr>
                <w:sz w:val="18"/>
              </w:rPr>
            </w:pPr>
            <w:r>
              <w:rPr>
                <w:color w:val="2A2A2A"/>
                <w:sz w:val="18"/>
              </w:rPr>
              <w:t>Single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de-duplicated alert,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not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20</w:t>
            </w:r>
            <w:r>
              <w:rPr>
                <w:color w:val="2A2A2A"/>
                <w:spacing w:val="-5"/>
                <w:sz w:val="18"/>
              </w:rPr>
              <w:t> </w:t>
            </w:r>
            <w:r>
              <w:rPr>
                <w:color w:val="2A2A2A"/>
                <w:spacing w:val="-2"/>
                <w:sz w:val="18"/>
              </w:rPr>
              <w:t>alerts</w:t>
            </w:r>
          </w:p>
        </w:tc>
        <w:tc>
          <w:tcPr>
            <w:tcW w:w="1499" w:type="dxa"/>
            <w:tcBorders>
              <w:top w:val="single" w:sz="36" w:space="0" w:color="F1F4F6"/>
            </w:tcBorders>
          </w:tcPr>
          <w:p>
            <w:pPr>
              <w:pStyle w:val="TableParagraph"/>
              <w:spacing w:before="61"/>
              <w:ind w:left="94"/>
              <w:rPr>
                <w:sz w:val="18"/>
              </w:rPr>
            </w:pPr>
            <w:r>
              <w:rPr>
                <w:color w:val="2A2A2A"/>
                <w:sz w:val="18"/>
              </w:rPr>
              <w:t>20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separate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alert</w:t>
            </w:r>
            <w:r>
              <w:rPr>
                <w:color w:val="2A2A2A"/>
                <w:sz w:val="18"/>
              </w:rPr>
              <w:t>s</w:t>
            </w:r>
            <w:r>
              <w:rPr>
                <w:color w:val="2A2A2A"/>
                <w:sz w:val="18"/>
              </w:rPr>
              <w:t> sent (spam)</w:t>
            </w:r>
          </w:p>
        </w:tc>
        <w:tc>
          <w:tcPr>
            <w:tcW w:w="899" w:type="dxa"/>
            <w:tcBorders>
              <w:top w:val="single" w:sz="36" w:space="0" w:color="E8F5F4"/>
            </w:tcBorders>
            <w:shd w:val="clear" w:color="auto" w:fill="FAEAE8"/>
          </w:tcPr>
          <w:p>
            <w:pPr>
              <w:pStyle w:val="TableParagraph"/>
              <w:spacing w:before="165"/>
              <w:ind w:left="95"/>
              <w:rPr>
                <w:b/>
                <w:sz w:val="18"/>
              </w:rPr>
            </w:pPr>
            <w:r>
              <w:rPr>
                <w:b/>
                <w:color w:val="C1443B"/>
                <w:spacing w:val="-2"/>
                <w:sz w:val="18"/>
              </w:rPr>
              <w:t>Fail*</w:t>
            </w:r>
          </w:p>
        </w:tc>
      </w:tr>
      <w:tr>
        <w:trPr>
          <w:trHeight w:val="760" w:hRule="atLeast"/>
        </w:trPr>
        <w:tc>
          <w:tcPr>
            <w:tcW w:w="900" w:type="dxa"/>
            <w:shd w:val="clear" w:color="auto" w:fill="F1F4F6"/>
          </w:tcPr>
          <w:p>
            <w:pPr>
              <w:pStyle w:val="TableParagraph"/>
              <w:spacing w:before="6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22</w:t>
            </w:r>
          </w:p>
        </w:tc>
        <w:tc>
          <w:tcPr>
            <w:tcW w:w="2099" w:type="dxa"/>
            <w:shd w:val="clear" w:color="auto" w:fill="F1F4F6"/>
          </w:tcPr>
          <w:p>
            <w:pPr>
              <w:pStyle w:val="TableParagraph"/>
              <w:spacing w:line="207" w:lineRule="exact" w:before="172"/>
              <w:ind w:left="91"/>
              <w:rPr>
                <w:sz w:val="18"/>
              </w:rPr>
            </w:pPr>
            <w:r>
              <w:rPr>
                <w:color w:val="2A2A2A"/>
                <w:sz w:val="18"/>
              </w:rPr>
              <w:t>Exceptional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pacing w:val="-10"/>
                <w:sz w:val="18"/>
              </w:rPr>
              <w:t>—</w:t>
            </w:r>
          </w:p>
          <w:p>
            <w:pPr>
              <w:pStyle w:val="TableParagraph"/>
              <w:spacing w:line="207" w:lineRule="exact" w:before="0"/>
              <w:ind w:left="91"/>
              <w:rPr>
                <w:sz w:val="18"/>
              </w:rPr>
            </w:pPr>
            <w:r>
              <w:rPr>
                <w:color w:val="2A2A2A"/>
                <w:sz w:val="18"/>
              </w:rPr>
              <w:t>notification</w:t>
            </w:r>
            <w:r>
              <w:rPr>
                <w:color w:val="2A2A2A"/>
                <w:spacing w:val="-4"/>
                <w:sz w:val="18"/>
              </w:rPr>
              <w:t> </w:t>
            </w:r>
            <w:r>
              <w:rPr>
                <w:color w:val="2A2A2A"/>
                <w:sz w:val="18"/>
              </w:rPr>
              <w:t>service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pacing w:val="-4"/>
                <w:sz w:val="18"/>
              </w:rPr>
              <w:t>down</w:t>
            </w:r>
          </w:p>
        </w:tc>
        <w:tc>
          <w:tcPr>
            <w:tcW w:w="3300" w:type="dxa"/>
            <w:shd w:val="clear" w:color="auto" w:fill="F1F4F6"/>
          </w:tcPr>
          <w:p>
            <w:pPr>
              <w:pStyle w:val="TableParagraph"/>
              <w:spacing w:before="172"/>
              <w:ind w:left="92" w:right="137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7"/>
                <w:sz w:val="18"/>
              </w:rPr>
              <w:t> </w:t>
            </w:r>
            <w:r>
              <w:rPr>
                <w:color w:val="2A2A2A"/>
                <w:sz w:val="18"/>
              </w:rPr>
              <w:t>Stop</w:t>
            </w:r>
            <w:r>
              <w:rPr>
                <w:color w:val="2A2A2A"/>
                <w:spacing w:val="-8"/>
                <w:sz w:val="18"/>
              </w:rPr>
              <w:t> </w:t>
            </w:r>
            <w:r>
              <w:rPr>
                <w:color w:val="2A2A2A"/>
                <w:sz w:val="18"/>
              </w:rPr>
              <w:t>notification</w:t>
            </w:r>
            <w:r>
              <w:rPr>
                <w:color w:val="2A2A2A"/>
                <w:spacing w:val="-7"/>
                <w:sz w:val="18"/>
              </w:rPr>
              <w:t> </w:t>
            </w:r>
            <w:r>
              <w:rPr>
                <w:color w:val="2A2A2A"/>
                <w:sz w:val="18"/>
              </w:rPr>
              <w:t>service</w:t>
            </w:r>
            <w:r>
              <w:rPr>
                <w:color w:val="2A2A2A"/>
                <w:spacing w:val="-10"/>
                <w:sz w:val="18"/>
              </w:rPr>
              <w:t> </w:t>
            </w:r>
            <w:r>
              <w:rPr>
                <w:color w:val="2A2A2A"/>
                <w:sz w:val="18"/>
              </w:rPr>
              <w:t>2.</w:t>
            </w:r>
            <w:r>
              <w:rPr>
                <w:color w:val="2A2A2A"/>
                <w:spacing w:val="-7"/>
                <w:sz w:val="18"/>
              </w:rPr>
              <w:t> </w:t>
            </w:r>
            <w:r>
              <w:rPr>
                <w:color w:val="2A2A2A"/>
                <w:sz w:val="18"/>
              </w:rPr>
              <w:t>Trigger </w:t>
            </w:r>
            <w:r>
              <w:rPr>
                <w:color w:val="2A2A2A"/>
                <w:spacing w:val="-2"/>
                <w:sz w:val="18"/>
              </w:rPr>
              <w:t>breach</w:t>
            </w:r>
          </w:p>
        </w:tc>
        <w:tc>
          <w:tcPr>
            <w:tcW w:w="2400" w:type="dxa"/>
            <w:shd w:val="clear" w:color="auto" w:fill="F1F4F6"/>
          </w:tcPr>
          <w:p>
            <w:pPr>
              <w:pStyle w:val="TableParagraph"/>
              <w:spacing w:before="105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z w:val="16"/>
              </w:rPr>
              <w:t>service</w:t>
            </w:r>
            <w:r>
              <w:rPr>
                <w:color w:val="16345C"/>
                <w:spacing w:val="-6"/>
                <w:sz w:val="16"/>
              </w:rPr>
              <w:t> </w:t>
            </w:r>
            <w:r>
              <w:rPr>
                <w:color w:val="16345C"/>
                <w:spacing w:val="-4"/>
                <w:sz w:val="16"/>
              </w:rPr>
              <w:t>down</w:t>
            </w:r>
          </w:p>
        </w:tc>
        <w:tc>
          <w:tcPr>
            <w:tcW w:w="3300" w:type="dxa"/>
            <w:shd w:val="clear" w:color="auto" w:fill="F1F4F6"/>
          </w:tcPr>
          <w:p>
            <w:pPr>
              <w:pStyle w:val="TableParagraph"/>
              <w:spacing w:before="172"/>
              <w:ind w:left="93"/>
              <w:rPr>
                <w:sz w:val="18"/>
              </w:rPr>
            </w:pPr>
            <w:r>
              <w:rPr>
                <w:color w:val="2A2A2A"/>
                <w:sz w:val="18"/>
              </w:rPr>
              <w:t>Alert</w:t>
            </w:r>
            <w:r>
              <w:rPr>
                <w:color w:val="2A2A2A"/>
                <w:spacing w:val="-8"/>
                <w:sz w:val="18"/>
              </w:rPr>
              <w:t> </w:t>
            </w:r>
            <w:r>
              <w:rPr>
                <w:color w:val="2A2A2A"/>
                <w:sz w:val="18"/>
              </w:rPr>
              <w:t>queued</w:t>
            </w:r>
            <w:r>
              <w:rPr>
                <w:color w:val="2A2A2A"/>
                <w:spacing w:val="-7"/>
                <w:sz w:val="18"/>
              </w:rPr>
              <w:t> </w:t>
            </w:r>
            <w:r>
              <w:rPr>
                <w:color w:val="2A2A2A"/>
                <w:sz w:val="18"/>
              </w:rPr>
              <w:t>and</w:t>
            </w:r>
            <w:r>
              <w:rPr>
                <w:color w:val="2A2A2A"/>
                <w:spacing w:val="-8"/>
                <w:sz w:val="18"/>
              </w:rPr>
              <w:t> </w:t>
            </w:r>
            <w:r>
              <w:rPr>
                <w:color w:val="2A2A2A"/>
                <w:sz w:val="18"/>
              </w:rPr>
              <w:t>retried</w:t>
            </w:r>
            <w:r>
              <w:rPr>
                <w:color w:val="2A2A2A"/>
                <w:spacing w:val="-8"/>
                <w:sz w:val="18"/>
              </w:rPr>
              <w:t> </w:t>
            </w:r>
            <w:r>
              <w:rPr>
                <w:color w:val="2A2A2A"/>
                <w:sz w:val="18"/>
              </w:rPr>
              <w:t>once</w:t>
            </w:r>
            <w:r>
              <w:rPr>
                <w:color w:val="2A2A2A"/>
                <w:spacing w:val="-8"/>
                <w:sz w:val="18"/>
              </w:rPr>
              <w:t> </w:t>
            </w:r>
            <w:r>
              <w:rPr>
                <w:color w:val="2A2A2A"/>
                <w:sz w:val="18"/>
              </w:rPr>
              <w:t>service </w:t>
            </w:r>
            <w:r>
              <w:rPr>
                <w:color w:val="2A2A2A"/>
                <w:spacing w:val="-2"/>
                <w:sz w:val="18"/>
              </w:rPr>
              <w:t>resumes</w:t>
            </w:r>
          </w:p>
        </w:tc>
        <w:tc>
          <w:tcPr>
            <w:tcW w:w="1499" w:type="dxa"/>
            <w:shd w:val="clear" w:color="auto" w:fill="F1F4F6"/>
          </w:tcPr>
          <w:p>
            <w:pPr>
              <w:pStyle w:val="TableParagraph"/>
              <w:ind w:left="94" w:right="137"/>
              <w:rPr>
                <w:sz w:val="18"/>
              </w:rPr>
            </w:pPr>
            <w:r>
              <w:rPr>
                <w:color w:val="2A2A2A"/>
                <w:sz w:val="18"/>
              </w:rPr>
              <w:t>Alert retried successfully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after </w:t>
            </w:r>
            <w:r>
              <w:rPr>
                <w:color w:val="2A2A2A"/>
                <w:spacing w:val="-2"/>
                <w:sz w:val="18"/>
              </w:rPr>
              <w:t>recovery</w:t>
            </w:r>
          </w:p>
        </w:tc>
        <w:tc>
          <w:tcPr>
            <w:tcW w:w="899" w:type="dxa"/>
            <w:shd w:val="clear" w:color="auto" w:fill="E8F5F4"/>
          </w:tcPr>
          <w:p>
            <w:pPr>
              <w:pStyle w:val="TableParagraph"/>
              <w:spacing w:before="6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95"/>
              <w:rPr>
                <w:b/>
                <w:sz w:val="18"/>
              </w:rPr>
            </w:pPr>
            <w:r>
              <w:rPr>
                <w:b/>
                <w:color w:val="0D7B77"/>
                <w:spacing w:val="-4"/>
                <w:sz w:val="18"/>
              </w:rPr>
              <w:t>Pass</w:t>
            </w:r>
          </w:p>
        </w:tc>
      </w:tr>
    </w:tbl>
    <w:p>
      <w:pPr>
        <w:pStyle w:val="Heading2"/>
        <w:spacing w:before="201"/>
      </w:pPr>
      <w:r>
        <w:rPr>
          <w:color w:val="0D7B77"/>
        </w:rPr>
        <w:t>Module</w:t>
      </w:r>
      <w:r>
        <w:rPr>
          <w:color w:val="0D7B77"/>
          <w:spacing w:val="-4"/>
        </w:rPr>
        <w:t> </w:t>
      </w:r>
      <w:r>
        <w:rPr>
          <w:color w:val="0D7B77"/>
        </w:rPr>
        <w:t>F</w:t>
      </w:r>
      <w:r>
        <w:rPr>
          <w:color w:val="0D7B77"/>
          <w:spacing w:val="-2"/>
        </w:rPr>
        <w:t> </w:t>
      </w:r>
      <w:r>
        <w:rPr>
          <w:color w:val="0D7B77"/>
        </w:rPr>
        <w:t>—</w:t>
      </w:r>
      <w:r>
        <w:rPr>
          <w:color w:val="0D7B77"/>
          <w:spacing w:val="-6"/>
        </w:rPr>
        <w:t> </w:t>
      </w:r>
      <w:r>
        <w:rPr>
          <w:color w:val="0D7B77"/>
        </w:rPr>
        <w:t>Dashboard</w:t>
      </w:r>
      <w:r>
        <w:rPr>
          <w:color w:val="0D7B77"/>
          <w:spacing w:val="-3"/>
        </w:rPr>
        <w:t> </w:t>
      </w:r>
      <w:r>
        <w:rPr>
          <w:color w:val="0D7B77"/>
          <w:spacing w:val="-2"/>
        </w:rPr>
        <w:t>Authentication</w:t>
      </w:r>
    </w:p>
    <w:p>
      <w:pPr>
        <w:pStyle w:val="BodyText"/>
        <w:spacing w:before="9"/>
        <w:rPr>
          <w:b/>
          <w:sz w:val="8"/>
        </w:rPr>
      </w:pPr>
    </w:p>
    <w:tbl>
      <w:tblPr>
        <w:tblW w:w="0" w:type="auto"/>
        <w:jc w:val="left"/>
        <w:tblInd w:w="365" w:type="dxa"/>
        <w:tblBorders>
          <w:top w:val="single" w:sz="2" w:space="0" w:color="C8D2DA"/>
          <w:left w:val="single" w:sz="2" w:space="0" w:color="C8D2DA"/>
          <w:bottom w:val="single" w:sz="2" w:space="0" w:color="C8D2DA"/>
          <w:right w:val="single" w:sz="2" w:space="0" w:color="C8D2DA"/>
          <w:insideH w:val="single" w:sz="2" w:space="0" w:color="C8D2DA"/>
          <w:insideV w:val="single" w:sz="2" w:space="0" w:color="C8D2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2099"/>
        <w:gridCol w:w="3300"/>
        <w:gridCol w:w="2400"/>
        <w:gridCol w:w="3300"/>
        <w:gridCol w:w="1499"/>
        <w:gridCol w:w="899"/>
      </w:tblGrid>
      <w:tr>
        <w:trPr>
          <w:trHeight w:val="347" w:hRule="atLeast"/>
        </w:trPr>
        <w:tc>
          <w:tcPr>
            <w:tcW w:w="900" w:type="dxa"/>
            <w:shd w:val="clear" w:color="auto" w:fill="0A1F39"/>
          </w:tcPr>
          <w:p>
            <w:pPr>
              <w:pStyle w:val="TableParagraph"/>
              <w:ind w:left="9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2099" w:type="dxa"/>
            <w:shd w:val="clear" w:color="auto" w:fill="0D7B77"/>
          </w:tcPr>
          <w:p>
            <w:pPr>
              <w:pStyle w:val="TableParagraph"/>
              <w:ind w:left="9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Scenario</w:t>
            </w:r>
          </w:p>
        </w:tc>
        <w:tc>
          <w:tcPr>
            <w:tcW w:w="3300" w:type="dxa"/>
            <w:shd w:val="clear" w:color="auto" w:fill="16345C"/>
          </w:tcPr>
          <w:p>
            <w:pPr>
              <w:pStyle w:val="TableParagraph"/>
              <w:ind w:left="9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Steps</w:t>
            </w:r>
          </w:p>
        </w:tc>
        <w:tc>
          <w:tcPr>
            <w:tcW w:w="2400" w:type="dxa"/>
            <w:shd w:val="clear" w:color="auto" w:fill="E2A927"/>
          </w:tcPr>
          <w:p>
            <w:pPr>
              <w:pStyle w:val="TableParagraph"/>
              <w:ind w:left="9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Test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Data</w:t>
            </w:r>
          </w:p>
        </w:tc>
        <w:tc>
          <w:tcPr>
            <w:tcW w:w="3300" w:type="dxa"/>
            <w:shd w:val="clear" w:color="auto" w:fill="0D7B77"/>
          </w:tcPr>
          <w:p>
            <w:pPr>
              <w:pStyle w:val="TableParagraph"/>
              <w:ind w:left="9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Expected</w:t>
            </w:r>
            <w:r>
              <w:rPr>
                <w:b/>
                <w:color w:val="FFFFFF"/>
                <w:spacing w:val="-5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Result</w:t>
            </w:r>
          </w:p>
        </w:tc>
        <w:tc>
          <w:tcPr>
            <w:tcW w:w="1499" w:type="dxa"/>
            <w:shd w:val="clear" w:color="auto" w:fill="5A6B79"/>
          </w:tcPr>
          <w:p>
            <w:pPr>
              <w:pStyle w:val="TableParagraph"/>
              <w:ind w:left="9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Actual</w:t>
            </w:r>
            <w:r>
              <w:rPr>
                <w:b/>
                <w:color w:val="FFFFFF"/>
                <w:spacing w:val="-2"/>
                <w:sz w:val="18"/>
              </w:rPr>
              <w:t> Result</w:t>
            </w:r>
          </w:p>
        </w:tc>
        <w:tc>
          <w:tcPr>
            <w:tcW w:w="899" w:type="dxa"/>
            <w:shd w:val="clear" w:color="auto" w:fill="0A1F39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Status</w:t>
            </w:r>
          </w:p>
        </w:tc>
      </w:tr>
      <w:tr>
        <w:trPr>
          <w:trHeight w:val="554" w:hRule="atLeast"/>
        </w:trPr>
        <w:tc>
          <w:tcPr>
            <w:tcW w:w="900" w:type="dxa"/>
          </w:tcPr>
          <w:p>
            <w:pPr>
              <w:pStyle w:val="TableParagraph"/>
              <w:spacing w:before="172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23</w:t>
            </w:r>
          </w:p>
        </w:tc>
        <w:tc>
          <w:tcPr>
            <w:tcW w:w="2099" w:type="dxa"/>
          </w:tcPr>
          <w:p>
            <w:pPr>
              <w:pStyle w:val="TableParagraph"/>
              <w:ind w:left="91"/>
              <w:rPr>
                <w:sz w:val="18"/>
              </w:rPr>
            </w:pPr>
            <w:r>
              <w:rPr>
                <w:color w:val="2A2A2A"/>
                <w:sz w:val="18"/>
              </w:rPr>
              <w:t>Normal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login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with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valid </w:t>
            </w:r>
            <w:r>
              <w:rPr>
                <w:color w:val="2A2A2A"/>
                <w:spacing w:val="-2"/>
                <w:sz w:val="18"/>
              </w:rPr>
              <w:t>credentials</w:t>
            </w:r>
          </w:p>
        </w:tc>
        <w:tc>
          <w:tcPr>
            <w:tcW w:w="3300" w:type="dxa"/>
          </w:tcPr>
          <w:p>
            <w:pPr>
              <w:pStyle w:val="TableParagraph"/>
              <w:ind w:left="92" w:right="137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10"/>
                <w:sz w:val="18"/>
              </w:rPr>
              <w:t> </w:t>
            </w:r>
            <w:r>
              <w:rPr>
                <w:color w:val="2A2A2A"/>
                <w:sz w:val="18"/>
              </w:rPr>
              <w:t>Enter</w:t>
            </w:r>
            <w:r>
              <w:rPr>
                <w:color w:val="2A2A2A"/>
                <w:spacing w:val="-10"/>
                <w:sz w:val="18"/>
              </w:rPr>
              <w:t> </w:t>
            </w:r>
            <w:r>
              <w:rPr>
                <w:color w:val="2A2A2A"/>
                <w:sz w:val="18"/>
              </w:rPr>
              <w:t>valid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username/password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2</w:t>
            </w:r>
            <w:r>
              <w:rPr>
                <w:color w:val="2A2A2A"/>
                <w:sz w:val="18"/>
              </w:rPr>
              <w:t>. </w:t>
            </w:r>
            <w:r>
              <w:rPr>
                <w:color w:val="2A2A2A"/>
                <w:spacing w:val="-2"/>
                <w:sz w:val="18"/>
              </w:rPr>
              <w:t>Submit</w:t>
            </w:r>
          </w:p>
        </w:tc>
        <w:tc>
          <w:tcPr>
            <w:tcW w:w="2400" w:type="dxa"/>
          </w:tcPr>
          <w:p>
            <w:pPr>
              <w:pStyle w:val="TableParagraph"/>
              <w:spacing w:before="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z w:val="16"/>
              </w:rPr>
              <w:t>valid</w:t>
            </w:r>
            <w:r>
              <w:rPr>
                <w:color w:val="16345C"/>
                <w:spacing w:val="-3"/>
                <w:sz w:val="16"/>
              </w:rPr>
              <w:t> </w:t>
            </w:r>
            <w:r>
              <w:rPr>
                <w:color w:val="16345C"/>
                <w:spacing w:val="-2"/>
                <w:sz w:val="16"/>
              </w:rPr>
              <w:t>creds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2"/>
              <w:ind w:left="93"/>
              <w:rPr>
                <w:sz w:val="18"/>
              </w:rPr>
            </w:pPr>
            <w:r>
              <w:rPr>
                <w:color w:val="2A2A2A"/>
                <w:sz w:val="18"/>
              </w:rPr>
              <w:t>User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redirected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to </w:t>
            </w:r>
            <w:r>
              <w:rPr>
                <w:color w:val="2A2A2A"/>
                <w:spacing w:val="-2"/>
                <w:sz w:val="18"/>
              </w:rPr>
              <w:t>dashboard</w:t>
            </w:r>
          </w:p>
        </w:tc>
        <w:tc>
          <w:tcPr>
            <w:tcW w:w="1499" w:type="dxa"/>
          </w:tcPr>
          <w:p>
            <w:pPr>
              <w:pStyle w:val="TableParagraph"/>
              <w:ind w:left="94" w:right="427"/>
              <w:rPr>
                <w:sz w:val="18"/>
              </w:rPr>
            </w:pPr>
            <w:r>
              <w:rPr>
                <w:color w:val="2A2A2A"/>
                <w:sz w:val="18"/>
              </w:rPr>
              <w:t>Redirected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to </w:t>
            </w:r>
            <w:r>
              <w:rPr>
                <w:color w:val="2A2A2A"/>
                <w:spacing w:val="-2"/>
                <w:sz w:val="18"/>
              </w:rPr>
              <w:t>dashboard</w:t>
            </w:r>
          </w:p>
        </w:tc>
        <w:tc>
          <w:tcPr>
            <w:tcW w:w="899" w:type="dxa"/>
            <w:shd w:val="clear" w:color="auto" w:fill="E8F5F4"/>
          </w:tcPr>
          <w:p>
            <w:pPr>
              <w:pStyle w:val="TableParagraph"/>
              <w:spacing w:before="172"/>
              <w:ind w:left="95"/>
              <w:rPr>
                <w:b/>
                <w:sz w:val="18"/>
              </w:rPr>
            </w:pPr>
            <w:r>
              <w:rPr>
                <w:b/>
                <w:color w:val="0D7B77"/>
                <w:spacing w:val="-4"/>
                <w:sz w:val="18"/>
              </w:rPr>
              <w:t>Pass</w:t>
            </w:r>
          </w:p>
        </w:tc>
      </w:tr>
    </w:tbl>
    <w:p>
      <w:pPr>
        <w:pStyle w:val="TableParagraph"/>
        <w:spacing w:after="0"/>
        <w:rPr>
          <w:b/>
          <w:sz w:val="18"/>
        </w:rPr>
        <w:sectPr>
          <w:pgSz w:w="15840" w:h="12240" w:orient="landscape"/>
          <w:pgMar w:top="700" w:bottom="929" w:left="360" w:right="360"/>
        </w:sectPr>
      </w:pPr>
    </w:p>
    <w:tbl>
      <w:tblPr>
        <w:tblW w:w="0" w:type="auto"/>
        <w:jc w:val="left"/>
        <w:tblInd w:w="365" w:type="dxa"/>
        <w:tblBorders>
          <w:top w:val="single" w:sz="2" w:space="0" w:color="C8D2DA"/>
          <w:left w:val="single" w:sz="2" w:space="0" w:color="C8D2DA"/>
          <w:bottom w:val="single" w:sz="2" w:space="0" w:color="C8D2DA"/>
          <w:right w:val="single" w:sz="2" w:space="0" w:color="C8D2DA"/>
          <w:insideH w:val="single" w:sz="2" w:space="0" w:color="C8D2DA"/>
          <w:insideV w:val="single" w:sz="2" w:space="0" w:color="C8D2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2099"/>
        <w:gridCol w:w="3300"/>
        <w:gridCol w:w="2400"/>
        <w:gridCol w:w="3300"/>
        <w:gridCol w:w="1499"/>
        <w:gridCol w:w="899"/>
      </w:tblGrid>
      <w:tr>
        <w:trPr>
          <w:trHeight w:val="347" w:hRule="atLeast"/>
        </w:trPr>
        <w:tc>
          <w:tcPr>
            <w:tcW w:w="900" w:type="dxa"/>
            <w:shd w:val="clear" w:color="auto" w:fill="0A1F39"/>
          </w:tcPr>
          <w:p>
            <w:pPr>
              <w:pStyle w:val="TableParagraph"/>
              <w:ind w:left="9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2099" w:type="dxa"/>
            <w:shd w:val="clear" w:color="auto" w:fill="0D7B77"/>
          </w:tcPr>
          <w:p>
            <w:pPr>
              <w:pStyle w:val="TableParagraph"/>
              <w:ind w:left="9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Scenario</w:t>
            </w:r>
          </w:p>
        </w:tc>
        <w:tc>
          <w:tcPr>
            <w:tcW w:w="3300" w:type="dxa"/>
            <w:shd w:val="clear" w:color="auto" w:fill="16345C"/>
          </w:tcPr>
          <w:p>
            <w:pPr>
              <w:pStyle w:val="TableParagraph"/>
              <w:ind w:left="9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Steps</w:t>
            </w:r>
          </w:p>
        </w:tc>
        <w:tc>
          <w:tcPr>
            <w:tcW w:w="2400" w:type="dxa"/>
            <w:shd w:val="clear" w:color="auto" w:fill="E2A927"/>
          </w:tcPr>
          <w:p>
            <w:pPr>
              <w:pStyle w:val="TableParagraph"/>
              <w:ind w:left="9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Test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Data</w:t>
            </w:r>
          </w:p>
        </w:tc>
        <w:tc>
          <w:tcPr>
            <w:tcW w:w="3300" w:type="dxa"/>
            <w:shd w:val="clear" w:color="auto" w:fill="0D7B77"/>
          </w:tcPr>
          <w:p>
            <w:pPr>
              <w:pStyle w:val="TableParagraph"/>
              <w:ind w:left="9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Expected</w:t>
            </w:r>
            <w:r>
              <w:rPr>
                <w:b/>
                <w:color w:val="FFFFFF"/>
                <w:spacing w:val="-5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Result</w:t>
            </w:r>
          </w:p>
        </w:tc>
        <w:tc>
          <w:tcPr>
            <w:tcW w:w="1499" w:type="dxa"/>
            <w:shd w:val="clear" w:color="auto" w:fill="5A6B79"/>
          </w:tcPr>
          <w:p>
            <w:pPr>
              <w:pStyle w:val="TableParagraph"/>
              <w:ind w:left="9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Actual</w:t>
            </w:r>
            <w:r>
              <w:rPr>
                <w:b/>
                <w:color w:val="FFFFFF"/>
                <w:spacing w:val="-2"/>
                <w:sz w:val="18"/>
              </w:rPr>
              <w:t> Result</w:t>
            </w:r>
          </w:p>
        </w:tc>
        <w:tc>
          <w:tcPr>
            <w:tcW w:w="899" w:type="dxa"/>
            <w:shd w:val="clear" w:color="auto" w:fill="0A1F39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Status</w:t>
            </w:r>
          </w:p>
        </w:tc>
      </w:tr>
      <w:tr>
        <w:trPr>
          <w:trHeight w:val="554" w:hRule="atLeast"/>
        </w:trPr>
        <w:tc>
          <w:tcPr>
            <w:tcW w:w="900" w:type="dxa"/>
            <w:shd w:val="clear" w:color="auto" w:fill="F1F4F6"/>
          </w:tcPr>
          <w:p>
            <w:pPr>
              <w:pStyle w:val="TableParagraph"/>
              <w:spacing w:before="173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24</w:t>
            </w:r>
          </w:p>
        </w:tc>
        <w:tc>
          <w:tcPr>
            <w:tcW w:w="2099" w:type="dxa"/>
            <w:shd w:val="clear" w:color="auto" w:fill="F1F4F6"/>
          </w:tcPr>
          <w:p>
            <w:pPr>
              <w:pStyle w:val="TableParagraph"/>
              <w:spacing w:before="173"/>
              <w:ind w:left="91"/>
              <w:rPr>
                <w:sz w:val="18"/>
              </w:rPr>
            </w:pPr>
            <w:r>
              <w:rPr>
                <w:color w:val="2A2A2A"/>
                <w:sz w:val="18"/>
              </w:rPr>
              <w:t>Invalid</w:t>
            </w:r>
            <w:r>
              <w:rPr>
                <w:color w:val="2A2A2A"/>
                <w:spacing w:val="-2"/>
                <w:sz w:val="18"/>
              </w:rPr>
              <w:t> password</w:t>
            </w:r>
          </w:p>
        </w:tc>
        <w:tc>
          <w:tcPr>
            <w:tcW w:w="3300" w:type="dxa"/>
            <w:shd w:val="clear" w:color="auto" w:fill="F1F4F6"/>
          </w:tcPr>
          <w:p>
            <w:pPr>
              <w:pStyle w:val="TableParagraph"/>
              <w:spacing w:before="173"/>
              <w:ind w:left="92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Enter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valid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username,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wrong </w:t>
            </w:r>
            <w:r>
              <w:rPr>
                <w:color w:val="2A2A2A"/>
                <w:spacing w:val="-2"/>
                <w:sz w:val="18"/>
              </w:rPr>
              <w:t>password</w:t>
            </w:r>
          </w:p>
        </w:tc>
        <w:tc>
          <w:tcPr>
            <w:tcW w:w="2400" w:type="dxa"/>
            <w:shd w:val="clear" w:color="auto" w:fill="F1F4F6"/>
          </w:tcPr>
          <w:p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z w:val="16"/>
              </w:rPr>
              <w:t>wrong</w:t>
            </w:r>
            <w:r>
              <w:rPr>
                <w:color w:val="16345C"/>
                <w:spacing w:val="-5"/>
                <w:sz w:val="16"/>
              </w:rPr>
              <w:t> </w:t>
            </w:r>
            <w:r>
              <w:rPr>
                <w:color w:val="16345C"/>
                <w:spacing w:val="-2"/>
                <w:sz w:val="16"/>
              </w:rPr>
              <w:t>password</w:t>
            </w:r>
          </w:p>
        </w:tc>
        <w:tc>
          <w:tcPr>
            <w:tcW w:w="3300" w:type="dxa"/>
            <w:shd w:val="clear" w:color="auto" w:fill="F1F4F6"/>
          </w:tcPr>
          <w:p>
            <w:pPr>
              <w:pStyle w:val="TableParagraph"/>
              <w:spacing w:before="173"/>
              <w:ind w:left="93"/>
              <w:rPr>
                <w:sz w:val="18"/>
              </w:rPr>
            </w:pPr>
            <w:r>
              <w:rPr>
                <w:color w:val="2A2A2A"/>
                <w:sz w:val="18"/>
              </w:rPr>
              <w:t>"Invalid</w:t>
            </w:r>
            <w:r>
              <w:rPr>
                <w:color w:val="2A2A2A"/>
                <w:spacing w:val="-4"/>
                <w:sz w:val="18"/>
              </w:rPr>
              <w:t> </w:t>
            </w:r>
            <w:r>
              <w:rPr>
                <w:color w:val="2A2A2A"/>
                <w:sz w:val="18"/>
              </w:rPr>
              <w:t>credentials"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error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pacing w:val="-4"/>
                <w:sz w:val="18"/>
              </w:rPr>
              <w:t>shown</w:t>
            </w:r>
          </w:p>
        </w:tc>
        <w:tc>
          <w:tcPr>
            <w:tcW w:w="1499" w:type="dxa"/>
            <w:shd w:val="clear" w:color="auto" w:fill="F1F4F6"/>
          </w:tcPr>
          <w:p>
            <w:pPr>
              <w:pStyle w:val="TableParagraph"/>
              <w:spacing w:before="70"/>
              <w:ind w:left="94" w:right="497"/>
              <w:rPr>
                <w:sz w:val="18"/>
              </w:rPr>
            </w:pPr>
            <w:r>
              <w:rPr>
                <w:color w:val="2A2A2A"/>
                <w:sz w:val="18"/>
              </w:rPr>
              <w:t>Error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shown </w:t>
            </w:r>
            <w:r>
              <w:rPr>
                <w:color w:val="2A2A2A"/>
                <w:spacing w:val="-2"/>
                <w:sz w:val="18"/>
              </w:rPr>
              <w:t>correctly</w:t>
            </w:r>
          </w:p>
        </w:tc>
        <w:tc>
          <w:tcPr>
            <w:tcW w:w="899" w:type="dxa"/>
            <w:shd w:val="clear" w:color="auto" w:fill="E8F5F4"/>
          </w:tcPr>
          <w:p>
            <w:pPr>
              <w:pStyle w:val="TableParagraph"/>
              <w:spacing w:before="173"/>
              <w:ind w:left="95"/>
              <w:rPr>
                <w:b/>
                <w:sz w:val="18"/>
              </w:rPr>
            </w:pPr>
            <w:r>
              <w:rPr>
                <w:b/>
                <w:color w:val="0D7B77"/>
                <w:spacing w:val="-4"/>
                <w:sz w:val="18"/>
              </w:rPr>
              <w:t>Pass</w:t>
            </w:r>
          </w:p>
        </w:tc>
      </w:tr>
      <w:tr>
        <w:trPr>
          <w:trHeight w:val="551" w:hRule="atLeast"/>
        </w:trPr>
        <w:tc>
          <w:tcPr>
            <w:tcW w:w="900" w:type="dxa"/>
          </w:tcPr>
          <w:p>
            <w:pPr>
              <w:pStyle w:val="TableParagraph"/>
              <w:spacing w:before="172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25</w:t>
            </w:r>
          </w:p>
        </w:tc>
        <w:tc>
          <w:tcPr>
            <w:tcW w:w="2099" w:type="dxa"/>
          </w:tcPr>
          <w:p>
            <w:pPr>
              <w:pStyle w:val="TableParagraph"/>
              <w:ind w:left="91"/>
              <w:rPr>
                <w:sz w:val="18"/>
              </w:rPr>
            </w:pPr>
            <w:r>
              <w:rPr>
                <w:color w:val="2A2A2A"/>
                <w:sz w:val="18"/>
              </w:rPr>
              <w:t>Boundary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—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maximum login attempts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2"/>
              <w:ind w:left="92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Enter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wrong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password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5</w:t>
            </w:r>
            <w:r>
              <w:rPr>
                <w:color w:val="2A2A2A"/>
                <w:spacing w:val="1"/>
                <w:sz w:val="18"/>
              </w:rPr>
              <w:t> </w:t>
            </w:r>
            <w:r>
              <w:rPr>
                <w:color w:val="2A2A2A"/>
                <w:spacing w:val="-4"/>
                <w:sz w:val="18"/>
              </w:rPr>
              <w:t>times</w:t>
            </w:r>
          </w:p>
        </w:tc>
        <w:tc>
          <w:tcPr>
            <w:tcW w:w="2400" w:type="dxa"/>
          </w:tcPr>
          <w:p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z w:val="16"/>
              </w:rPr>
              <w:t>5</w:t>
            </w:r>
            <w:r>
              <w:rPr>
                <w:color w:val="16345C"/>
                <w:spacing w:val="-4"/>
                <w:sz w:val="16"/>
              </w:rPr>
              <w:t> </w:t>
            </w:r>
            <w:r>
              <w:rPr>
                <w:color w:val="16345C"/>
                <w:sz w:val="16"/>
              </w:rPr>
              <w:t>failed</w:t>
            </w:r>
            <w:r>
              <w:rPr>
                <w:color w:val="16345C"/>
                <w:spacing w:val="-3"/>
                <w:sz w:val="16"/>
              </w:rPr>
              <w:t> </w:t>
            </w:r>
            <w:r>
              <w:rPr>
                <w:color w:val="16345C"/>
                <w:spacing w:val="-2"/>
                <w:sz w:val="16"/>
              </w:rPr>
              <w:t>attempts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2"/>
              <w:ind w:left="93"/>
              <w:rPr>
                <w:sz w:val="18"/>
              </w:rPr>
            </w:pPr>
            <w:r>
              <w:rPr>
                <w:color w:val="2A2A2A"/>
                <w:sz w:val="18"/>
              </w:rPr>
              <w:t>Account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locked</w:t>
            </w:r>
            <w:r>
              <w:rPr>
                <w:color w:val="2A2A2A"/>
                <w:spacing w:val="1"/>
                <w:sz w:val="18"/>
              </w:rPr>
              <w:t> </w:t>
            </w:r>
            <w:r>
              <w:rPr>
                <w:color w:val="2A2A2A"/>
                <w:sz w:val="18"/>
              </w:rPr>
              <w:t>after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5th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attempt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(NFR-</w:t>
            </w:r>
            <w:r>
              <w:rPr>
                <w:color w:val="2A2A2A"/>
                <w:spacing w:val="-5"/>
                <w:sz w:val="18"/>
              </w:rPr>
              <w:t>3)</w:t>
            </w:r>
          </w:p>
        </w:tc>
        <w:tc>
          <w:tcPr>
            <w:tcW w:w="1499" w:type="dxa"/>
          </w:tcPr>
          <w:p>
            <w:pPr>
              <w:pStyle w:val="TableParagraph"/>
              <w:ind w:left="94"/>
              <w:rPr>
                <w:sz w:val="18"/>
              </w:rPr>
            </w:pPr>
            <w:r>
              <w:rPr>
                <w:color w:val="2A2A2A"/>
                <w:sz w:val="18"/>
              </w:rPr>
              <w:t>Account locked after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5th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attempt</w:t>
            </w:r>
          </w:p>
        </w:tc>
        <w:tc>
          <w:tcPr>
            <w:tcW w:w="899" w:type="dxa"/>
            <w:shd w:val="clear" w:color="auto" w:fill="E8F5F4"/>
          </w:tcPr>
          <w:p>
            <w:pPr>
              <w:pStyle w:val="TableParagraph"/>
              <w:spacing w:before="172"/>
              <w:ind w:left="95"/>
              <w:rPr>
                <w:b/>
                <w:sz w:val="18"/>
              </w:rPr>
            </w:pPr>
            <w:r>
              <w:rPr>
                <w:b/>
                <w:color w:val="0D7B77"/>
                <w:spacing w:val="-4"/>
                <w:sz w:val="18"/>
              </w:rPr>
              <w:t>Pass</w:t>
            </w:r>
          </w:p>
        </w:tc>
      </w:tr>
      <w:tr>
        <w:trPr>
          <w:trHeight w:val="554" w:hRule="atLeast"/>
        </w:trPr>
        <w:tc>
          <w:tcPr>
            <w:tcW w:w="900" w:type="dxa"/>
            <w:shd w:val="clear" w:color="auto" w:fill="F1F4F6"/>
          </w:tcPr>
          <w:p>
            <w:pPr>
              <w:pStyle w:val="TableParagraph"/>
              <w:spacing w:before="175"/>
              <w:ind w:left="91"/>
              <w:rPr>
                <w:b/>
                <w:sz w:val="18"/>
              </w:rPr>
            </w:pPr>
            <w:r>
              <w:rPr>
                <w:b/>
                <w:color w:val="0A1F39"/>
                <w:spacing w:val="-2"/>
                <w:sz w:val="18"/>
              </w:rPr>
              <w:t>TC-</w:t>
            </w:r>
            <w:r>
              <w:rPr>
                <w:b/>
                <w:color w:val="0A1F39"/>
                <w:spacing w:val="-7"/>
                <w:sz w:val="18"/>
              </w:rPr>
              <w:t>26</w:t>
            </w:r>
          </w:p>
        </w:tc>
        <w:tc>
          <w:tcPr>
            <w:tcW w:w="2099" w:type="dxa"/>
            <w:shd w:val="clear" w:color="auto" w:fill="F1F4F6"/>
          </w:tcPr>
          <w:p>
            <w:pPr>
              <w:pStyle w:val="TableParagraph"/>
              <w:spacing w:before="72"/>
              <w:ind w:left="91"/>
              <w:rPr>
                <w:sz w:val="18"/>
              </w:rPr>
            </w:pPr>
            <w:r>
              <w:rPr>
                <w:color w:val="2A2A2A"/>
                <w:sz w:val="18"/>
              </w:rPr>
              <w:t>Exceptional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—</w:t>
            </w:r>
            <w:r>
              <w:rPr>
                <w:color w:val="2A2A2A"/>
                <w:spacing w:val="-11"/>
                <w:sz w:val="18"/>
              </w:rPr>
              <w:t> </w:t>
            </w:r>
            <w:r>
              <w:rPr>
                <w:color w:val="2A2A2A"/>
                <w:sz w:val="18"/>
              </w:rPr>
              <w:t>session expires mid-use</w:t>
            </w:r>
          </w:p>
        </w:tc>
        <w:tc>
          <w:tcPr>
            <w:tcW w:w="3300" w:type="dxa"/>
            <w:shd w:val="clear" w:color="auto" w:fill="F1F4F6"/>
          </w:tcPr>
          <w:p>
            <w:pPr>
              <w:pStyle w:val="TableParagraph"/>
              <w:spacing w:before="72"/>
              <w:ind w:left="92"/>
              <w:rPr>
                <w:sz w:val="18"/>
              </w:rPr>
            </w:pPr>
            <w:r>
              <w:rPr>
                <w:color w:val="2A2A2A"/>
                <w:sz w:val="18"/>
              </w:rPr>
              <w:t>1.</w:t>
            </w:r>
            <w:r>
              <w:rPr>
                <w:color w:val="2A2A2A"/>
                <w:spacing w:val="-7"/>
                <w:sz w:val="18"/>
              </w:rPr>
              <w:t> </w:t>
            </w:r>
            <w:r>
              <w:rPr>
                <w:color w:val="2A2A2A"/>
                <w:sz w:val="18"/>
              </w:rPr>
              <w:t>Login</w:t>
            </w:r>
            <w:r>
              <w:rPr>
                <w:color w:val="2A2A2A"/>
                <w:spacing w:val="-8"/>
                <w:sz w:val="18"/>
              </w:rPr>
              <w:t> </w:t>
            </w:r>
            <w:r>
              <w:rPr>
                <w:color w:val="2A2A2A"/>
                <w:sz w:val="18"/>
              </w:rPr>
              <w:t>2.</w:t>
            </w:r>
            <w:r>
              <w:rPr>
                <w:color w:val="2A2A2A"/>
                <w:spacing w:val="-7"/>
                <w:sz w:val="18"/>
              </w:rPr>
              <w:t> </w:t>
            </w:r>
            <w:r>
              <w:rPr>
                <w:color w:val="2A2A2A"/>
                <w:sz w:val="18"/>
              </w:rPr>
              <w:t>Leave</w:t>
            </w:r>
            <w:r>
              <w:rPr>
                <w:color w:val="2A2A2A"/>
                <w:spacing w:val="-8"/>
                <w:sz w:val="18"/>
              </w:rPr>
              <w:t> </w:t>
            </w:r>
            <w:r>
              <w:rPr>
                <w:color w:val="2A2A2A"/>
                <w:sz w:val="18"/>
              </w:rPr>
              <w:t>idle</w:t>
            </w:r>
            <w:r>
              <w:rPr>
                <w:color w:val="2A2A2A"/>
                <w:spacing w:val="-7"/>
                <w:sz w:val="18"/>
              </w:rPr>
              <w:t> </w:t>
            </w:r>
            <w:r>
              <w:rPr>
                <w:color w:val="2A2A2A"/>
                <w:sz w:val="18"/>
              </w:rPr>
              <w:t>beyond</w:t>
            </w:r>
            <w:r>
              <w:rPr>
                <w:color w:val="2A2A2A"/>
                <w:spacing w:val="-6"/>
                <w:sz w:val="18"/>
              </w:rPr>
              <w:t> </w:t>
            </w:r>
            <w:r>
              <w:rPr>
                <w:color w:val="2A2A2A"/>
                <w:sz w:val="18"/>
              </w:rPr>
              <w:t>session timeout 3. Perform action</w:t>
            </w:r>
          </w:p>
        </w:tc>
        <w:tc>
          <w:tcPr>
            <w:tcW w:w="2400" w:type="dxa"/>
            <w:shd w:val="clear" w:color="auto" w:fill="F1F4F6"/>
          </w:tcPr>
          <w:p>
            <w:pPr>
              <w:pStyle w:val="TableParagraph"/>
              <w:spacing w:before="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rPr>
                <w:sz w:val="16"/>
              </w:rPr>
            </w:pPr>
            <w:r>
              <w:rPr>
                <w:color w:val="16345C"/>
                <w:sz w:val="16"/>
              </w:rPr>
              <w:t>idle</w:t>
            </w:r>
            <w:r>
              <w:rPr>
                <w:color w:val="16345C"/>
                <w:spacing w:val="-6"/>
                <w:sz w:val="16"/>
              </w:rPr>
              <w:t> </w:t>
            </w:r>
            <w:r>
              <w:rPr>
                <w:color w:val="16345C"/>
                <w:sz w:val="16"/>
              </w:rPr>
              <w:t>30+</w:t>
            </w:r>
            <w:r>
              <w:rPr>
                <w:color w:val="16345C"/>
                <w:spacing w:val="-4"/>
                <w:sz w:val="16"/>
              </w:rPr>
              <w:t> </w:t>
            </w:r>
            <w:r>
              <w:rPr>
                <w:color w:val="16345C"/>
                <w:spacing w:val="-5"/>
                <w:sz w:val="16"/>
              </w:rPr>
              <w:t>min</w:t>
            </w:r>
          </w:p>
        </w:tc>
        <w:tc>
          <w:tcPr>
            <w:tcW w:w="3300" w:type="dxa"/>
            <w:shd w:val="clear" w:color="auto" w:fill="F1F4F6"/>
          </w:tcPr>
          <w:p>
            <w:pPr>
              <w:pStyle w:val="TableParagraph"/>
              <w:spacing w:before="72"/>
              <w:ind w:left="93" w:right="501"/>
              <w:rPr>
                <w:sz w:val="18"/>
              </w:rPr>
            </w:pPr>
            <w:r>
              <w:rPr>
                <w:color w:val="2A2A2A"/>
                <w:sz w:val="18"/>
              </w:rPr>
              <w:t>User</w:t>
            </w:r>
            <w:r>
              <w:rPr>
                <w:color w:val="2A2A2A"/>
                <w:spacing w:val="-8"/>
                <w:sz w:val="18"/>
              </w:rPr>
              <w:t> </w:t>
            </w:r>
            <w:r>
              <w:rPr>
                <w:color w:val="2A2A2A"/>
                <w:sz w:val="18"/>
              </w:rPr>
              <w:t>redirected</w:t>
            </w:r>
            <w:r>
              <w:rPr>
                <w:color w:val="2A2A2A"/>
                <w:spacing w:val="-7"/>
                <w:sz w:val="18"/>
              </w:rPr>
              <w:t> </w:t>
            </w:r>
            <w:r>
              <w:rPr>
                <w:color w:val="2A2A2A"/>
                <w:sz w:val="18"/>
              </w:rPr>
              <w:t>to</w:t>
            </w:r>
            <w:r>
              <w:rPr>
                <w:color w:val="2A2A2A"/>
                <w:spacing w:val="-7"/>
                <w:sz w:val="18"/>
              </w:rPr>
              <w:t> </w:t>
            </w:r>
            <w:r>
              <w:rPr>
                <w:color w:val="2A2A2A"/>
                <w:sz w:val="18"/>
              </w:rPr>
              <w:t>login</w:t>
            </w:r>
            <w:r>
              <w:rPr>
                <w:color w:val="2A2A2A"/>
                <w:spacing w:val="-7"/>
                <w:sz w:val="18"/>
              </w:rPr>
              <w:t> </w:t>
            </w:r>
            <w:r>
              <w:rPr>
                <w:color w:val="2A2A2A"/>
                <w:sz w:val="18"/>
              </w:rPr>
              <w:t>with</w:t>
            </w:r>
            <w:r>
              <w:rPr>
                <w:color w:val="2A2A2A"/>
                <w:spacing w:val="-7"/>
                <w:sz w:val="18"/>
              </w:rPr>
              <w:t> </w:t>
            </w:r>
            <w:r>
              <w:rPr>
                <w:color w:val="2A2A2A"/>
                <w:sz w:val="18"/>
              </w:rPr>
              <w:t>session-expired message</w:t>
            </w:r>
          </w:p>
        </w:tc>
        <w:tc>
          <w:tcPr>
            <w:tcW w:w="1499" w:type="dxa"/>
            <w:shd w:val="clear" w:color="auto" w:fill="F1F4F6"/>
          </w:tcPr>
          <w:p>
            <w:pPr>
              <w:pStyle w:val="TableParagraph"/>
              <w:spacing w:before="72"/>
              <w:ind w:left="94" w:right="241"/>
              <w:rPr>
                <w:sz w:val="18"/>
              </w:rPr>
            </w:pPr>
            <w:r>
              <w:rPr>
                <w:color w:val="2A2A2A"/>
                <w:sz w:val="18"/>
              </w:rPr>
              <w:t>Redirected</w:t>
            </w:r>
            <w:r>
              <w:rPr>
                <w:color w:val="2A2A2A"/>
                <w:spacing w:val="-12"/>
                <w:sz w:val="18"/>
              </w:rPr>
              <w:t> </w:t>
            </w:r>
            <w:r>
              <w:rPr>
                <w:color w:val="2A2A2A"/>
                <w:sz w:val="18"/>
              </w:rPr>
              <w:t>with correct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pacing w:val="-2"/>
                <w:sz w:val="18"/>
              </w:rPr>
              <w:t>message</w:t>
            </w:r>
          </w:p>
        </w:tc>
        <w:tc>
          <w:tcPr>
            <w:tcW w:w="899" w:type="dxa"/>
            <w:shd w:val="clear" w:color="auto" w:fill="E8F5F4"/>
          </w:tcPr>
          <w:p>
            <w:pPr>
              <w:pStyle w:val="TableParagraph"/>
              <w:spacing w:before="175"/>
              <w:ind w:left="95"/>
              <w:rPr>
                <w:b/>
                <w:sz w:val="18"/>
              </w:rPr>
            </w:pPr>
            <w:r>
              <w:rPr>
                <w:b/>
                <w:color w:val="0D7B77"/>
                <w:spacing w:val="-4"/>
                <w:sz w:val="18"/>
              </w:rPr>
              <w:t>Pass</w:t>
            </w:r>
          </w:p>
        </w:tc>
      </w:tr>
    </w:tbl>
    <w:p>
      <w:pPr>
        <w:pStyle w:val="TableParagraph"/>
        <w:spacing w:after="0"/>
        <w:rPr>
          <w:b/>
          <w:sz w:val="18"/>
        </w:rPr>
        <w:sectPr>
          <w:type w:val="continuous"/>
          <w:pgSz w:w="15840" w:h="12240" w:orient="landscape"/>
          <w:pgMar w:top="700" w:bottom="280" w:left="360" w:right="360"/>
        </w:sectPr>
      </w:pPr>
    </w:p>
    <w:p>
      <w:pPr>
        <w:pStyle w:val="Heading1"/>
        <w:numPr>
          <w:ilvl w:val="0"/>
          <w:numId w:val="1"/>
        </w:numPr>
        <w:tabs>
          <w:tab w:pos="757" w:val="left" w:leader="none"/>
        </w:tabs>
        <w:spacing w:line="240" w:lineRule="auto" w:before="61" w:after="0"/>
        <w:ind w:left="757" w:right="0" w:hanging="397"/>
        <w:jc w:val="left"/>
      </w:pPr>
      <w:r>
        <w:rPr>
          <w:color w:val="0A1F39"/>
          <w:spacing w:val="-2"/>
        </w:rPr>
        <w:t>Requirement</w:t>
      </w:r>
      <w:r>
        <w:rPr>
          <w:color w:val="0A1F39"/>
          <w:spacing w:val="2"/>
        </w:rPr>
        <w:t> </w:t>
      </w:r>
      <w:r>
        <w:rPr>
          <w:color w:val="0A1F39"/>
          <w:spacing w:val="-2"/>
        </w:rPr>
        <w:t>Traceability</w:t>
      </w:r>
      <w:r>
        <w:rPr>
          <w:color w:val="0A1F39"/>
          <w:spacing w:val="2"/>
        </w:rPr>
        <w:t> </w:t>
      </w:r>
      <w:r>
        <w:rPr>
          <w:color w:val="0A1F39"/>
          <w:spacing w:val="-2"/>
        </w:rPr>
        <w:t>Matrix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438912</wp:posOffset>
                </wp:positionH>
                <wp:positionV relativeFrom="paragraph">
                  <wp:posOffset>50692</wp:posOffset>
                </wp:positionV>
                <wp:extent cx="9182100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9182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2100" h="9525">
                              <a:moveTo>
                                <a:pt x="9181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181846" y="9144"/>
                              </a:lnTo>
                              <a:lnTo>
                                <a:pt x="9181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9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3.991563pt;width:722.98pt;height:.72pt;mso-position-horizontal-relative:page;mso-position-vertical-relative:paragraph;z-index:-15725056;mso-wrap-distance-left:0;mso-wrap-distance-right:0" id="docshape6" filled="true" fillcolor="#e2a92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360"/>
      </w:pPr>
      <w:r>
        <w:rPr>
          <w:color w:val="2A2A2A"/>
        </w:rPr>
        <w:t>The</w:t>
      </w:r>
      <w:r>
        <w:rPr>
          <w:color w:val="2A2A2A"/>
          <w:spacing w:val="-6"/>
        </w:rPr>
        <w:t> </w:t>
      </w:r>
      <w:r>
        <w:rPr>
          <w:color w:val="2A2A2A"/>
        </w:rPr>
        <w:t>matrix</w:t>
      </w:r>
      <w:r>
        <w:rPr>
          <w:color w:val="2A2A2A"/>
          <w:spacing w:val="-1"/>
        </w:rPr>
        <w:t> </w:t>
      </w:r>
      <w:r>
        <w:rPr>
          <w:color w:val="2A2A2A"/>
        </w:rPr>
        <w:t>below</w:t>
      </w:r>
      <w:r>
        <w:rPr>
          <w:color w:val="2A2A2A"/>
          <w:spacing w:val="-2"/>
        </w:rPr>
        <w:t> </w:t>
      </w:r>
      <w:r>
        <w:rPr>
          <w:color w:val="2A2A2A"/>
        </w:rPr>
        <w:t>maps</w:t>
      </w:r>
      <w:r>
        <w:rPr>
          <w:color w:val="2A2A2A"/>
          <w:spacing w:val="-2"/>
        </w:rPr>
        <w:t> </w:t>
      </w:r>
      <w:r>
        <w:rPr>
          <w:color w:val="2A2A2A"/>
        </w:rPr>
        <w:t>every</w:t>
      </w:r>
      <w:r>
        <w:rPr>
          <w:color w:val="2A2A2A"/>
          <w:spacing w:val="-1"/>
        </w:rPr>
        <w:t> </w:t>
      </w:r>
      <w:r>
        <w:rPr>
          <w:color w:val="2A2A2A"/>
        </w:rPr>
        <w:t>requirement</w:t>
      </w:r>
      <w:r>
        <w:rPr>
          <w:color w:val="2A2A2A"/>
          <w:spacing w:val="-1"/>
        </w:rPr>
        <w:t> </w:t>
      </w:r>
      <w:r>
        <w:rPr>
          <w:color w:val="2A2A2A"/>
        </w:rPr>
        <w:t>to</w:t>
      </w:r>
      <w:r>
        <w:rPr>
          <w:color w:val="2A2A2A"/>
          <w:spacing w:val="-1"/>
        </w:rPr>
        <w:t> </w:t>
      </w:r>
      <w:r>
        <w:rPr>
          <w:color w:val="2A2A2A"/>
        </w:rPr>
        <w:t>the</w:t>
      </w:r>
      <w:r>
        <w:rPr>
          <w:color w:val="2A2A2A"/>
          <w:spacing w:val="-3"/>
        </w:rPr>
        <w:t> </w:t>
      </w:r>
      <w:r>
        <w:rPr>
          <w:color w:val="2A2A2A"/>
        </w:rPr>
        <w:t>scenarios</w:t>
      </w:r>
      <w:r>
        <w:rPr>
          <w:color w:val="2A2A2A"/>
          <w:spacing w:val="1"/>
        </w:rPr>
        <w:t> </w:t>
      </w:r>
      <w:r>
        <w:rPr>
          <w:color w:val="2A2A2A"/>
        </w:rPr>
        <w:t>and</w:t>
      </w:r>
      <w:r>
        <w:rPr>
          <w:color w:val="2A2A2A"/>
          <w:spacing w:val="-1"/>
        </w:rPr>
        <w:t> </w:t>
      </w:r>
      <w:r>
        <w:rPr>
          <w:color w:val="2A2A2A"/>
        </w:rPr>
        <w:t>test</w:t>
      </w:r>
      <w:r>
        <w:rPr>
          <w:color w:val="2A2A2A"/>
          <w:spacing w:val="-1"/>
        </w:rPr>
        <w:t> </w:t>
      </w:r>
      <w:r>
        <w:rPr>
          <w:color w:val="2A2A2A"/>
        </w:rPr>
        <w:t>cases</w:t>
      </w:r>
      <w:r>
        <w:rPr>
          <w:color w:val="2A2A2A"/>
          <w:spacing w:val="-2"/>
        </w:rPr>
        <w:t> </w:t>
      </w:r>
      <w:r>
        <w:rPr>
          <w:color w:val="2A2A2A"/>
        </w:rPr>
        <w:t>that</w:t>
      </w:r>
      <w:r>
        <w:rPr>
          <w:color w:val="2A2A2A"/>
          <w:spacing w:val="-1"/>
        </w:rPr>
        <w:t> </w:t>
      </w:r>
      <w:r>
        <w:rPr>
          <w:color w:val="2A2A2A"/>
        </w:rPr>
        <w:t>verify</w:t>
      </w:r>
      <w:r>
        <w:rPr>
          <w:color w:val="2A2A2A"/>
          <w:spacing w:val="-2"/>
        </w:rPr>
        <w:t> </w:t>
      </w:r>
      <w:r>
        <w:rPr>
          <w:color w:val="2A2A2A"/>
        </w:rPr>
        <w:t>it,</w:t>
      </w:r>
      <w:r>
        <w:rPr>
          <w:color w:val="2A2A2A"/>
          <w:spacing w:val="-1"/>
        </w:rPr>
        <w:t> </w:t>
      </w:r>
      <w:r>
        <w:rPr>
          <w:color w:val="2A2A2A"/>
        </w:rPr>
        <w:t>confirming</w:t>
      </w:r>
      <w:r>
        <w:rPr>
          <w:color w:val="2A2A2A"/>
          <w:spacing w:val="-1"/>
        </w:rPr>
        <w:t> </w:t>
      </w:r>
      <w:r>
        <w:rPr>
          <w:color w:val="2A2A2A"/>
        </w:rPr>
        <w:t>no</w:t>
      </w:r>
      <w:r>
        <w:rPr>
          <w:color w:val="2A2A2A"/>
          <w:spacing w:val="-1"/>
        </w:rPr>
        <w:t> </w:t>
      </w:r>
      <w:r>
        <w:rPr>
          <w:color w:val="2A2A2A"/>
        </w:rPr>
        <w:t>requirement</w:t>
      </w:r>
      <w:r>
        <w:rPr>
          <w:color w:val="2A2A2A"/>
          <w:spacing w:val="-1"/>
        </w:rPr>
        <w:t> </w:t>
      </w:r>
      <w:r>
        <w:rPr>
          <w:color w:val="2A2A2A"/>
        </w:rPr>
        <w:t>was</w:t>
      </w:r>
      <w:r>
        <w:rPr>
          <w:color w:val="2A2A2A"/>
          <w:spacing w:val="-2"/>
        </w:rPr>
        <w:t> </w:t>
      </w:r>
      <w:r>
        <w:rPr>
          <w:color w:val="2A2A2A"/>
        </w:rPr>
        <w:t>left</w:t>
      </w:r>
      <w:r>
        <w:rPr>
          <w:color w:val="2A2A2A"/>
          <w:spacing w:val="-1"/>
        </w:rPr>
        <w:t> </w:t>
      </w:r>
      <w:r>
        <w:rPr>
          <w:color w:val="2A2A2A"/>
          <w:spacing w:val="-2"/>
        </w:rPr>
        <w:t>untested.</w:t>
      </w:r>
    </w:p>
    <w:p>
      <w:pPr>
        <w:pStyle w:val="BodyText"/>
        <w:spacing w:before="7" w:after="1"/>
        <w:rPr>
          <w:sz w:val="18"/>
        </w:rPr>
      </w:pPr>
    </w:p>
    <w:tbl>
      <w:tblPr>
        <w:tblW w:w="0" w:type="auto"/>
        <w:jc w:val="left"/>
        <w:tblInd w:w="365" w:type="dxa"/>
        <w:tblBorders>
          <w:top w:val="single" w:sz="2" w:space="0" w:color="C8D2DA"/>
          <w:left w:val="single" w:sz="2" w:space="0" w:color="C8D2DA"/>
          <w:bottom w:val="single" w:sz="2" w:space="0" w:color="C8D2DA"/>
          <w:right w:val="single" w:sz="2" w:space="0" w:color="C8D2DA"/>
          <w:insideH w:val="single" w:sz="2" w:space="0" w:color="C8D2DA"/>
          <w:insideV w:val="single" w:sz="2" w:space="0" w:color="C8D2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5600"/>
        <w:gridCol w:w="4201"/>
        <w:gridCol w:w="3199"/>
      </w:tblGrid>
      <w:tr>
        <w:trPr>
          <w:trHeight w:val="621" w:hRule="atLeast"/>
        </w:trPr>
        <w:tc>
          <w:tcPr>
            <w:tcW w:w="1402" w:type="dxa"/>
            <w:shd w:val="clear" w:color="auto" w:fill="0A1F39"/>
          </w:tcPr>
          <w:p>
            <w:pPr>
              <w:pStyle w:val="TableParagraph"/>
              <w:spacing w:before="79"/>
              <w:ind w:right="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Requirement </w:t>
            </w:r>
            <w:r>
              <w:rPr>
                <w:b/>
                <w:color w:val="FFFFFF"/>
                <w:spacing w:val="-6"/>
                <w:sz w:val="20"/>
              </w:rPr>
              <w:t>ID</w:t>
            </w:r>
          </w:p>
        </w:tc>
        <w:tc>
          <w:tcPr>
            <w:tcW w:w="5600" w:type="dxa"/>
            <w:shd w:val="clear" w:color="auto" w:fill="0D7B77"/>
          </w:tcPr>
          <w:p>
            <w:pPr>
              <w:pStyle w:val="TableParagraph"/>
              <w:spacing w:before="194"/>
              <w:ind w:left="9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Requirement</w:t>
            </w:r>
            <w:r>
              <w:rPr>
                <w:b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Summary</w:t>
            </w:r>
          </w:p>
        </w:tc>
        <w:tc>
          <w:tcPr>
            <w:tcW w:w="4201" w:type="dxa"/>
            <w:shd w:val="clear" w:color="auto" w:fill="E2A927"/>
          </w:tcPr>
          <w:p>
            <w:pPr>
              <w:pStyle w:val="TableParagraph"/>
              <w:spacing w:before="19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Test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Case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IDs</w:t>
            </w:r>
          </w:p>
        </w:tc>
        <w:tc>
          <w:tcPr>
            <w:tcW w:w="3199" w:type="dxa"/>
            <w:shd w:val="clear" w:color="auto" w:fill="16345C"/>
          </w:tcPr>
          <w:p>
            <w:pPr>
              <w:pStyle w:val="TableParagraph"/>
              <w:spacing w:before="19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Coverage</w:t>
            </w:r>
          </w:p>
        </w:tc>
      </w:tr>
      <w:tr>
        <w:trPr>
          <w:trHeight w:val="345" w:hRule="atLeast"/>
        </w:trPr>
        <w:tc>
          <w:tcPr>
            <w:tcW w:w="1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pacing w:val="-2"/>
                <w:sz w:val="18"/>
              </w:rPr>
              <w:t>FR-</w:t>
            </w:r>
            <w:r>
              <w:rPr>
                <w:color w:val="2A2A2A"/>
                <w:spacing w:val="-12"/>
                <w:sz w:val="18"/>
              </w:rPr>
              <w:t>1</w:t>
            </w:r>
          </w:p>
        </w:tc>
        <w:tc>
          <w:tcPr>
            <w:tcW w:w="5600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color w:val="2A2A2A"/>
                <w:sz w:val="18"/>
              </w:rPr>
              <w:t>Record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temperature/humidity</w:t>
            </w:r>
            <w:r>
              <w:rPr>
                <w:color w:val="2A2A2A"/>
                <w:spacing w:val="-2"/>
                <w:sz w:val="18"/>
              </w:rPr>
              <w:t> readings</w:t>
            </w:r>
          </w:p>
        </w:tc>
        <w:tc>
          <w:tcPr>
            <w:tcW w:w="42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z w:val="18"/>
              </w:rPr>
              <w:t>TC-01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to TC-</w:t>
            </w:r>
            <w:r>
              <w:rPr>
                <w:color w:val="2A2A2A"/>
                <w:spacing w:val="-5"/>
                <w:sz w:val="18"/>
              </w:rPr>
              <w:t>06</w:t>
            </w:r>
          </w:p>
        </w:tc>
        <w:tc>
          <w:tcPr>
            <w:tcW w:w="31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z w:val="18"/>
              </w:rPr>
              <w:t>Fully </w:t>
            </w:r>
            <w:r>
              <w:rPr>
                <w:color w:val="2A2A2A"/>
                <w:spacing w:val="-2"/>
                <w:sz w:val="18"/>
              </w:rPr>
              <w:t>covered</w:t>
            </w:r>
          </w:p>
        </w:tc>
      </w:tr>
      <w:tr>
        <w:trPr>
          <w:trHeight w:val="347" w:hRule="atLeast"/>
        </w:trPr>
        <w:tc>
          <w:tcPr>
            <w:tcW w:w="1402" w:type="dxa"/>
            <w:shd w:val="clear" w:color="auto" w:fill="F1F4F6"/>
          </w:tcPr>
          <w:p>
            <w:pPr>
              <w:pStyle w:val="TableParagraph"/>
              <w:spacing w:before="72"/>
              <w:rPr>
                <w:sz w:val="18"/>
              </w:rPr>
            </w:pPr>
            <w:r>
              <w:rPr>
                <w:color w:val="2A2A2A"/>
                <w:spacing w:val="-2"/>
                <w:sz w:val="18"/>
              </w:rPr>
              <w:t>FR-</w:t>
            </w:r>
            <w:r>
              <w:rPr>
                <w:color w:val="2A2A2A"/>
                <w:spacing w:val="-12"/>
                <w:sz w:val="18"/>
              </w:rPr>
              <w:t>2</w:t>
            </w:r>
          </w:p>
        </w:tc>
        <w:tc>
          <w:tcPr>
            <w:tcW w:w="5600" w:type="dxa"/>
            <w:shd w:val="clear" w:color="auto" w:fill="F1F4F6"/>
          </w:tcPr>
          <w:p>
            <w:pPr>
              <w:pStyle w:val="TableParagraph"/>
              <w:spacing w:before="72"/>
              <w:ind w:left="98"/>
              <w:rPr>
                <w:sz w:val="18"/>
              </w:rPr>
            </w:pPr>
            <w:r>
              <w:rPr>
                <w:color w:val="2A2A2A"/>
                <w:sz w:val="18"/>
              </w:rPr>
              <w:t>Real-time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GPS</w:t>
            </w:r>
            <w:r>
              <w:rPr>
                <w:color w:val="2A2A2A"/>
                <w:spacing w:val="-2"/>
                <w:sz w:val="18"/>
              </w:rPr>
              <w:t> tracking</w:t>
            </w:r>
          </w:p>
        </w:tc>
        <w:tc>
          <w:tcPr>
            <w:tcW w:w="4201" w:type="dxa"/>
            <w:shd w:val="clear" w:color="auto" w:fill="F1F4F6"/>
          </w:tcPr>
          <w:p>
            <w:pPr>
              <w:pStyle w:val="TableParagraph"/>
              <w:spacing w:before="72"/>
              <w:rPr>
                <w:sz w:val="18"/>
              </w:rPr>
            </w:pPr>
            <w:r>
              <w:rPr>
                <w:color w:val="2A2A2A"/>
                <w:sz w:val="18"/>
              </w:rPr>
              <w:t>TC-08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to TC-</w:t>
            </w:r>
            <w:r>
              <w:rPr>
                <w:color w:val="2A2A2A"/>
                <w:spacing w:val="-5"/>
                <w:sz w:val="18"/>
              </w:rPr>
              <w:t>11</w:t>
            </w:r>
          </w:p>
        </w:tc>
        <w:tc>
          <w:tcPr>
            <w:tcW w:w="3199" w:type="dxa"/>
            <w:shd w:val="clear" w:color="auto" w:fill="F1F4F6"/>
          </w:tcPr>
          <w:p>
            <w:pPr>
              <w:pStyle w:val="TableParagraph"/>
              <w:spacing w:before="72"/>
              <w:rPr>
                <w:sz w:val="18"/>
              </w:rPr>
            </w:pPr>
            <w:r>
              <w:rPr>
                <w:color w:val="2A2A2A"/>
                <w:sz w:val="18"/>
              </w:rPr>
              <w:t>Fully </w:t>
            </w:r>
            <w:r>
              <w:rPr>
                <w:color w:val="2A2A2A"/>
                <w:spacing w:val="-2"/>
                <w:sz w:val="18"/>
              </w:rPr>
              <w:t>covered</w:t>
            </w:r>
          </w:p>
        </w:tc>
      </w:tr>
      <w:tr>
        <w:trPr>
          <w:trHeight w:val="347" w:hRule="atLeast"/>
        </w:trPr>
        <w:tc>
          <w:tcPr>
            <w:tcW w:w="1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pacing w:val="-2"/>
                <w:sz w:val="18"/>
              </w:rPr>
              <w:t>FR-</w:t>
            </w:r>
            <w:r>
              <w:rPr>
                <w:color w:val="2A2A2A"/>
                <w:spacing w:val="-12"/>
                <w:sz w:val="18"/>
              </w:rPr>
              <w:t>3</w:t>
            </w:r>
          </w:p>
        </w:tc>
        <w:tc>
          <w:tcPr>
            <w:tcW w:w="5600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color w:val="2A2A2A"/>
                <w:sz w:val="18"/>
              </w:rPr>
              <w:t>Predict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refrigeration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equipment</w:t>
            </w:r>
            <w:r>
              <w:rPr>
                <w:color w:val="2A2A2A"/>
                <w:spacing w:val="-2"/>
                <w:sz w:val="18"/>
              </w:rPr>
              <w:t> failure</w:t>
            </w:r>
          </w:p>
        </w:tc>
        <w:tc>
          <w:tcPr>
            <w:tcW w:w="42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z w:val="18"/>
              </w:rPr>
              <w:t>TC-12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to TC-</w:t>
            </w:r>
            <w:r>
              <w:rPr>
                <w:color w:val="2A2A2A"/>
                <w:spacing w:val="-5"/>
                <w:sz w:val="18"/>
              </w:rPr>
              <w:t>15</w:t>
            </w:r>
          </w:p>
        </w:tc>
        <w:tc>
          <w:tcPr>
            <w:tcW w:w="31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z w:val="18"/>
              </w:rPr>
              <w:t>Fully </w:t>
            </w:r>
            <w:r>
              <w:rPr>
                <w:color w:val="2A2A2A"/>
                <w:spacing w:val="-2"/>
                <w:sz w:val="18"/>
              </w:rPr>
              <w:t>covered</w:t>
            </w:r>
          </w:p>
        </w:tc>
      </w:tr>
      <w:tr>
        <w:trPr>
          <w:trHeight w:val="345" w:hRule="atLeast"/>
        </w:trPr>
        <w:tc>
          <w:tcPr>
            <w:tcW w:w="1402" w:type="dxa"/>
            <w:shd w:val="clear" w:color="auto" w:fill="F1F4F6"/>
          </w:tcPr>
          <w:p>
            <w:pPr>
              <w:pStyle w:val="TableParagraph"/>
              <w:spacing w:before="70"/>
              <w:rPr>
                <w:sz w:val="18"/>
              </w:rPr>
            </w:pPr>
            <w:r>
              <w:rPr>
                <w:color w:val="2A2A2A"/>
                <w:spacing w:val="-2"/>
                <w:sz w:val="18"/>
              </w:rPr>
              <w:t>FR-</w:t>
            </w:r>
            <w:r>
              <w:rPr>
                <w:color w:val="2A2A2A"/>
                <w:spacing w:val="-12"/>
                <w:sz w:val="18"/>
              </w:rPr>
              <w:t>4</w:t>
            </w:r>
          </w:p>
        </w:tc>
        <w:tc>
          <w:tcPr>
            <w:tcW w:w="5600" w:type="dxa"/>
            <w:shd w:val="clear" w:color="auto" w:fill="F1F4F6"/>
          </w:tcPr>
          <w:p>
            <w:pPr>
              <w:pStyle w:val="TableParagraph"/>
              <w:spacing w:before="70"/>
              <w:ind w:left="98"/>
              <w:rPr>
                <w:sz w:val="18"/>
              </w:rPr>
            </w:pPr>
            <w:r>
              <w:rPr>
                <w:color w:val="2A2A2A"/>
                <w:sz w:val="18"/>
              </w:rPr>
              <w:t>Recommend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optimized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delivery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pacing w:val="-2"/>
                <w:sz w:val="18"/>
              </w:rPr>
              <w:t>route</w:t>
            </w:r>
          </w:p>
        </w:tc>
        <w:tc>
          <w:tcPr>
            <w:tcW w:w="4201" w:type="dxa"/>
            <w:shd w:val="clear" w:color="auto" w:fill="F1F4F6"/>
          </w:tcPr>
          <w:p>
            <w:pPr>
              <w:pStyle w:val="TableParagraph"/>
              <w:spacing w:before="70"/>
              <w:rPr>
                <w:sz w:val="18"/>
              </w:rPr>
            </w:pPr>
            <w:r>
              <w:rPr>
                <w:color w:val="2A2A2A"/>
                <w:sz w:val="18"/>
              </w:rPr>
              <w:t>TC-16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to TC-</w:t>
            </w:r>
            <w:r>
              <w:rPr>
                <w:color w:val="2A2A2A"/>
                <w:spacing w:val="-5"/>
                <w:sz w:val="18"/>
              </w:rPr>
              <w:t>18</w:t>
            </w:r>
          </w:p>
        </w:tc>
        <w:tc>
          <w:tcPr>
            <w:tcW w:w="3199" w:type="dxa"/>
            <w:shd w:val="clear" w:color="auto" w:fill="F1F4F6"/>
          </w:tcPr>
          <w:p>
            <w:pPr>
              <w:pStyle w:val="TableParagraph"/>
              <w:spacing w:before="70"/>
              <w:rPr>
                <w:sz w:val="18"/>
              </w:rPr>
            </w:pPr>
            <w:r>
              <w:rPr>
                <w:color w:val="2A2A2A"/>
                <w:sz w:val="18"/>
              </w:rPr>
              <w:t>Fully </w:t>
            </w:r>
            <w:r>
              <w:rPr>
                <w:color w:val="2A2A2A"/>
                <w:spacing w:val="-2"/>
                <w:sz w:val="18"/>
              </w:rPr>
              <w:t>covered</w:t>
            </w:r>
          </w:p>
        </w:tc>
      </w:tr>
      <w:tr>
        <w:trPr>
          <w:trHeight w:val="347" w:hRule="atLeast"/>
        </w:trPr>
        <w:tc>
          <w:tcPr>
            <w:tcW w:w="1402" w:type="dxa"/>
          </w:tcPr>
          <w:p>
            <w:pPr>
              <w:pStyle w:val="TableParagraph"/>
              <w:spacing w:before="72"/>
              <w:rPr>
                <w:sz w:val="18"/>
              </w:rPr>
            </w:pPr>
            <w:r>
              <w:rPr>
                <w:color w:val="2A2A2A"/>
                <w:spacing w:val="-2"/>
                <w:sz w:val="18"/>
              </w:rPr>
              <w:t>FR-</w:t>
            </w:r>
            <w:r>
              <w:rPr>
                <w:color w:val="2A2A2A"/>
                <w:spacing w:val="-12"/>
                <w:sz w:val="18"/>
              </w:rPr>
              <w:t>5</w:t>
            </w:r>
          </w:p>
        </w:tc>
        <w:tc>
          <w:tcPr>
            <w:tcW w:w="5600" w:type="dxa"/>
          </w:tcPr>
          <w:p>
            <w:pPr>
              <w:pStyle w:val="TableParagraph"/>
              <w:spacing w:before="72"/>
              <w:ind w:left="98"/>
              <w:rPr>
                <w:sz w:val="18"/>
              </w:rPr>
            </w:pPr>
            <w:r>
              <w:rPr>
                <w:color w:val="2A2A2A"/>
                <w:sz w:val="18"/>
              </w:rPr>
              <w:t>Generate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automated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threshold</w:t>
            </w:r>
            <w:r>
              <w:rPr>
                <w:color w:val="2A2A2A"/>
                <w:spacing w:val="-2"/>
                <w:sz w:val="18"/>
              </w:rPr>
              <w:t> alerts</w:t>
            </w:r>
          </w:p>
        </w:tc>
        <w:tc>
          <w:tcPr>
            <w:tcW w:w="4201" w:type="dxa"/>
          </w:tcPr>
          <w:p>
            <w:pPr>
              <w:pStyle w:val="TableParagraph"/>
              <w:spacing w:before="72"/>
              <w:rPr>
                <w:sz w:val="18"/>
              </w:rPr>
            </w:pPr>
            <w:r>
              <w:rPr>
                <w:color w:val="2A2A2A"/>
                <w:sz w:val="18"/>
              </w:rPr>
              <w:t>TC-03,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TC-05,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TC-19</w:t>
            </w:r>
            <w:r>
              <w:rPr>
                <w:color w:val="2A2A2A"/>
                <w:spacing w:val="1"/>
                <w:sz w:val="18"/>
              </w:rPr>
              <w:t> </w:t>
            </w:r>
            <w:r>
              <w:rPr>
                <w:color w:val="2A2A2A"/>
                <w:sz w:val="18"/>
              </w:rPr>
              <w:t>to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TC-</w:t>
            </w:r>
            <w:r>
              <w:rPr>
                <w:color w:val="2A2A2A"/>
                <w:spacing w:val="-5"/>
                <w:sz w:val="18"/>
              </w:rPr>
              <w:t>22</w:t>
            </w:r>
          </w:p>
        </w:tc>
        <w:tc>
          <w:tcPr>
            <w:tcW w:w="3199" w:type="dxa"/>
          </w:tcPr>
          <w:p>
            <w:pPr>
              <w:pStyle w:val="TableParagraph"/>
              <w:spacing w:before="72"/>
              <w:rPr>
                <w:sz w:val="18"/>
              </w:rPr>
            </w:pPr>
            <w:r>
              <w:rPr>
                <w:color w:val="2A2A2A"/>
                <w:sz w:val="18"/>
              </w:rPr>
              <w:t>Fully </w:t>
            </w:r>
            <w:r>
              <w:rPr>
                <w:color w:val="2A2A2A"/>
                <w:spacing w:val="-2"/>
                <w:sz w:val="18"/>
              </w:rPr>
              <w:t>covered</w:t>
            </w:r>
          </w:p>
        </w:tc>
      </w:tr>
      <w:tr>
        <w:trPr>
          <w:trHeight w:val="347" w:hRule="atLeast"/>
        </w:trPr>
        <w:tc>
          <w:tcPr>
            <w:tcW w:w="1402" w:type="dxa"/>
            <w:shd w:val="clear" w:color="auto" w:fill="F1F4F6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pacing w:val="-2"/>
                <w:sz w:val="18"/>
              </w:rPr>
              <w:t>FR-</w:t>
            </w:r>
            <w:r>
              <w:rPr>
                <w:color w:val="2A2A2A"/>
                <w:spacing w:val="-12"/>
                <w:sz w:val="18"/>
              </w:rPr>
              <w:t>6</w:t>
            </w:r>
          </w:p>
        </w:tc>
        <w:tc>
          <w:tcPr>
            <w:tcW w:w="5600" w:type="dxa"/>
            <w:shd w:val="clear" w:color="auto" w:fill="F1F4F6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color w:val="2A2A2A"/>
                <w:sz w:val="18"/>
              </w:rPr>
              <w:t>Authenticate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dashboard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pacing w:val="-4"/>
                <w:sz w:val="18"/>
              </w:rPr>
              <w:t>users</w:t>
            </w:r>
          </w:p>
        </w:tc>
        <w:tc>
          <w:tcPr>
            <w:tcW w:w="4201" w:type="dxa"/>
            <w:shd w:val="clear" w:color="auto" w:fill="F1F4F6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z w:val="18"/>
              </w:rPr>
              <w:t>TC-23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to TC-</w:t>
            </w:r>
            <w:r>
              <w:rPr>
                <w:color w:val="2A2A2A"/>
                <w:spacing w:val="-5"/>
                <w:sz w:val="18"/>
              </w:rPr>
              <w:t>26</w:t>
            </w:r>
          </w:p>
        </w:tc>
        <w:tc>
          <w:tcPr>
            <w:tcW w:w="3199" w:type="dxa"/>
            <w:shd w:val="clear" w:color="auto" w:fill="F1F4F6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z w:val="18"/>
              </w:rPr>
              <w:t>Fully </w:t>
            </w:r>
            <w:r>
              <w:rPr>
                <w:color w:val="2A2A2A"/>
                <w:spacing w:val="-2"/>
                <w:sz w:val="18"/>
              </w:rPr>
              <w:t>covered</w:t>
            </w:r>
          </w:p>
        </w:tc>
      </w:tr>
      <w:tr>
        <w:trPr>
          <w:trHeight w:val="345" w:hRule="atLeast"/>
        </w:trPr>
        <w:tc>
          <w:tcPr>
            <w:tcW w:w="1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z w:val="18"/>
              </w:rPr>
              <w:t>NFR-</w:t>
            </w:r>
            <w:r>
              <w:rPr>
                <w:color w:val="2A2A2A"/>
                <w:spacing w:val="-10"/>
                <w:sz w:val="18"/>
              </w:rPr>
              <w:t>1</w:t>
            </w:r>
          </w:p>
        </w:tc>
        <w:tc>
          <w:tcPr>
            <w:tcW w:w="5600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color w:val="2A2A2A"/>
                <w:sz w:val="18"/>
              </w:rPr>
              <w:t>Alert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delivered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within 5</w:t>
            </w:r>
            <w:r>
              <w:rPr>
                <w:color w:val="2A2A2A"/>
                <w:spacing w:val="-2"/>
                <w:sz w:val="18"/>
              </w:rPr>
              <w:t> seconds</w:t>
            </w:r>
          </w:p>
        </w:tc>
        <w:tc>
          <w:tcPr>
            <w:tcW w:w="42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pacing w:val="-2"/>
                <w:sz w:val="18"/>
              </w:rPr>
              <w:t>TC-</w:t>
            </w:r>
            <w:r>
              <w:rPr>
                <w:color w:val="2A2A2A"/>
                <w:spacing w:val="-7"/>
                <w:sz w:val="18"/>
              </w:rPr>
              <w:t>19</w:t>
            </w:r>
          </w:p>
        </w:tc>
        <w:tc>
          <w:tcPr>
            <w:tcW w:w="31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pacing w:val="-2"/>
                <w:sz w:val="18"/>
              </w:rPr>
              <w:t>Covered</w:t>
            </w:r>
          </w:p>
        </w:tc>
      </w:tr>
      <w:tr>
        <w:trPr>
          <w:trHeight w:val="347" w:hRule="atLeast"/>
        </w:trPr>
        <w:tc>
          <w:tcPr>
            <w:tcW w:w="1402" w:type="dxa"/>
            <w:shd w:val="clear" w:color="auto" w:fill="F1F4F6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z w:val="18"/>
              </w:rPr>
              <w:t>NFR-</w:t>
            </w:r>
            <w:r>
              <w:rPr>
                <w:color w:val="2A2A2A"/>
                <w:spacing w:val="-10"/>
                <w:sz w:val="18"/>
              </w:rPr>
              <w:t>2</w:t>
            </w:r>
          </w:p>
        </w:tc>
        <w:tc>
          <w:tcPr>
            <w:tcW w:w="5600" w:type="dxa"/>
            <w:shd w:val="clear" w:color="auto" w:fill="F1F4F6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color w:val="2A2A2A"/>
                <w:sz w:val="18"/>
              </w:rPr>
              <w:t>Support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500+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concurrent</w:t>
            </w:r>
            <w:r>
              <w:rPr>
                <w:color w:val="2A2A2A"/>
                <w:spacing w:val="-2"/>
                <w:sz w:val="18"/>
              </w:rPr>
              <w:t> shipments</w:t>
            </w:r>
          </w:p>
        </w:tc>
        <w:tc>
          <w:tcPr>
            <w:tcW w:w="4201" w:type="dxa"/>
            <w:shd w:val="clear" w:color="auto" w:fill="F1F4F6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z w:val="18"/>
              </w:rPr>
              <w:t>Not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yet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automated —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planned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load </w:t>
            </w:r>
            <w:r>
              <w:rPr>
                <w:color w:val="2A2A2A"/>
                <w:spacing w:val="-4"/>
                <w:sz w:val="18"/>
              </w:rPr>
              <w:t>test</w:t>
            </w:r>
          </w:p>
        </w:tc>
        <w:tc>
          <w:tcPr>
            <w:tcW w:w="3199" w:type="dxa"/>
            <w:shd w:val="clear" w:color="auto" w:fill="F1F4F6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pacing w:val="-2"/>
                <w:sz w:val="18"/>
              </w:rPr>
              <w:t>Partial</w:t>
            </w:r>
          </w:p>
        </w:tc>
      </w:tr>
      <w:tr>
        <w:trPr>
          <w:trHeight w:val="347" w:hRule="atLeast"/>
        </w:trPr>
        <w:tc>
          <w:tcPr>
            <w:tcW w:w="1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z w:val="18"/>
              </w:rPr>
              <w:t>NFR-</w:t>
            </w:r>
            <w:r>
              <w:rPr>
                <w:color w:val="2A2A2A"/>
                <w:spacing w:val="-10"/>
                <w:sz w:val="18"/>
              </w:rPr>
              <w:t>3</w:t>
            </w:r>
          </w:p>
        </w:tc>
        <w:tc>
          <w:tcPr>
            <w:tcW w:w="5600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color w:val="2A2A2A"/>
                <w:sz w:val="18"/>
              </w:rPr>
              <w:t>Encrypted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data </w:t>
            </w:r>
            <w:r>
              <w:rPr>
                <w:color w:val="2A2A2A"/>
                <w:spacing w:val="-2"/>
                <w:sz w:val="18"/>
              </w:rPr>
              <w:t>transmission</w:t>
            </w:r>
          </w:p>
        </w:tc>
        <w:tc>
          <w:tcPr>
            <w:tcW w:w="42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z w:val="18"/>
              </w:rPr>
              <w:t>TC-25</w:t>
            </w:r>
            <w:r>
              <w:rPr>
                <w:color w:val="2A2A2A"/>
                <w:spacing w:val="-4"/>
                <w:sz w:val="18"/>
              </w:rPr>
              <w:t> </w:t>
            </w:r>
            <w:r>
              <w:rPr>
                <w:color w:val="2A2A2A"/>
                <w:sz w:val="18"/>
              </w:rPr>
              <w:t>(auth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lockout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pacing w:val="-4"/>
                <w:sz w:val="18"/>
              </w:rPr>
              <w:t>only)</w:t>
            </w:r>
          </w:p>
        </w:tc>
        <w:tc>
          <w:tcPr>
            <w:tcW w:w="31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pacing w:val="-2"/>
                <w:sz w:val="18"/>
              </w:rPr>
              <w:t>Partial</w:t>
            </w:r>
          </w:p>
        </w:tc>
      </w:tr>
      <w:tr>
        <w:trPr>
          <w:trHeight w:val="345" w:hRule="atLeast"/>
        </w:trPr>
        <w:tc>
          <w:tcPr>
            <w:tcW w:w="1402" w:type="dxa"/>
            <w:shd w:val="clear" w:color="auto" w:fill="F1F4F6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z w:val="18"/>
              </w:rPr>
              <w:t>NFR-</w:t>
            </w:r>
            <w:r>
              <w:rPr>
                <w:color w:val="2A2A2A"/>
                <w:spacing w:val="-10"/>
                <w:sz w:val="18"/>
              </w:rPr>
              <w:t>4</w:t>
            </w:r>
          </w:p>
        </w:tc>
        <w:tc>
          <w:tcPr>
            <w:tcW w:w="5600" w:type="dxa"/>
            <w:shd w:val="clear" w:color="auto" w:fill="F1F4F6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color w:val="2A2A2A"/>
                <w:sz w:val="18"/>
              </w:rPr>
              <w:t>Remain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operational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if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a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microservice</w:t>
            </w:r>
            <w:r>
              <w:rPr>
                <w:color w:val="2A2A2A"/>
                <w:spacing w:val="-2"/>
                <w:sz w:val="18"/>
              </w:rPr>
              <w:t> restarts</w:t>
            </w:r>
          </w:p>
        </w:tc>
        <w:tc>
          <w:tcPr>
            <w:tcW w:w="4201" w:type="dxa"/>
            <w:shd w:val="clear" w:color="auto" w:fill="F1F4F6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z w:val="18"/>
              </w:rPr>
              <w:t>TC-07,</w:t>
            </w:r>
            <w:r>
              <w:rPr>
                <w:color w:val="2A2A2A"/>
                <w:spacing w:val="-5"/>
                <w:sz w:val="18"/>
              </w:rPr>
              <w:t> </w:t>
            </w:r>
            <w:r>
              <w:rPr>
                <w:color w:val="2A2A2A"/>
                <w:sz w:val="18"/>
              </w:rPr>
              <w:t>TC-11,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TC-15,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TC-18,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TC-</w:t>
            </w:r>
            <w:r>
              <w:rPr>
                <w:color w:val="2A2A2A"/>
                <w:spacing w:val="-5"/>
                <w:sz w:val="18"/>
              </w:rPr>
              <w:t>22</w:t>
            </w:r>
          </w:p>
        </w:tc>
        <w:tc>
          <w:tcPr>
            <w:tcW w:w="3199" w:type="dxa"/>
            <w:shd w:val="clear" w:color="auto" w:fill="F1F4F6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z w:val="18"/>
              </w:rPr>
              <w:t>Fully </w:t>
            </w:r>
            <w:r>
              <w:rPr>
                <w:color w:val="2A2A2A"/>
                <w:spacing w:val="-2"/>
                <w:sz w:val="18"/>
              </w:rPr>
              <w:t>covered</w:t>
            </w:r>
          </w:p>
        </w:tc>
      </w:tr>
      <w:tr>
        <w:trPr>
          <w:trHeight w:val="348" w:hRule="atLeast"/>
        </w:trPr>
        <w:tc>
          <w:tcPr>
            <w:tcW w:w="1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z w:val="18"/>
              </w:rPr>
              <w:t>NFR-</w:t>
            </w:r>
            <w:r>
              <w:rPr>
                <w:color w:val="2A2A2A"/>
                <w:spacing w:val="-10"/>
                <w:sz w:val="18"/>
              </w:rPr>
              <w:t>5</w:t>
            </w:r>
          </w:p>
        </w:tc>
        <w:tc>
          <w:tcPr>
            <w:tcW w:w="5600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color w:val="2A2A2A"/>
                <w:sz w:val="18"/>
              </w:rPr>
              <w:t>Dashboard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usable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by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non-technical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pacing w:val="-2"/>
                <w:sz w:val="18"/>
              </w:rPr>
              <w:t>operators</w:t>
            </w:r>
          </w:p>
        </w:tc>
        <w:tc>
          <w:tcPr>
            <w:tcW w:w="42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z w:val="18"/>
              </w:rPr>
              <w:t>Not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yet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covered</w:t>
            </w:r>
            <w:r>
              <w:rPr>
                <w:color w:val="2A2A2A"/>
                <w:spacing w:val="1"/>
                <w:sz w:val="18"/>
              </w:rPr>
              <w:t> </w:t>
            </w:r>
            <w:r>
              <w:rPr>
                <w:color w:val="2A2A2A"/>
                <w:sz w:val="18"/>
              </w:rPr>
              <w:t>—</w:t>
            </w:r>
            <w:r>
              <w:rPr>
                <w:color w:val="2A2A2A"/>
                <w:spacing w:val="-4"/>
                <w:sz w:val="18"/>
              </w:rPr>
              <w:t> </w:t>
            </w:r>
            <w:r>
              <w:rPr>
                <w:color w:val="2A2A2A"/>
                <w:sz w:val="18"/>
              </w:rPr>
              <w:t>usability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review</w:t>
            </w:r>
            <w:r>
              <w:rPr>
                <w:color w:val="2A2A2A"/>
                <w:spacing w:val="-2"/>
                <w:sz w:val="18"/>
              </w:rPr>
              <w:t> pending</w:t>
            </w:r>
          </w:p>
        </w:tc>
        <w:tc>
          <w:tcPr>
            <w:tcW w:w="31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z w:val="18"/>
              </w:rPr>
              <w:t>Not </w:t>
            </w:r>
            <w:r>
              <w:rPr>
                <w:color w:val="2A2A2A"/>
                <w:spacing w:val="-2"/>
                <w:sz w:val="18"/>
              </w:rPr>
              <w:t>covered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5840" w:h="12240" w:orient="landscape"/>
          <w:pgMar w:top="660" w:bottom="280" w:left="360" w:right="360"/>
        </w:sectPr>
      </w:pPr>
    </w:p>
    <w:p>
      <w:pPr>
        <w:pStyle w:val="Heading1"/>
        <w:numPr>
          <w:ilvl w:val="0"/>
          <w:numId w:val="1"/>
        </w:numPr>
        <w:tabs>
          <w:tab w:pos="677" w:val="left" w:leader="none"/>
        </w:tabs>
        <w:spacing w:line="240" w:lineRule="auto" w:before="61" w:after="0"/>
        <w:ind w:left="677" w:right="0" w:hanging="397"/>
        <w:jc w:val="left"/>
      </w:pPr>
      <w:r>
        <w:rPr>
          <w:color w:val="0A1F39"/>
        </w:rPr>
        <w:t>Test</w:t>
      </w:r>
      <w:r>
        <w:rPr>
          <w:color w:val="0A1F39"/>
          <w:spacing w:val="-10"/>
        </w:rPr>
        <w:t> </w:t>
      </w:r>
      <w:r>
        <w:rPr>
          <w:color w:val="0A1F39"/>
        </w:rPr>
        <w:t>Coverage</w:t>
      </w:r>
      <w:r>
        <w:rPr>
          <w:color w:val="0A1F39"/>
          <w:spacing w:val="-11"/>
        </w:rPr>
        <w:t> </w:t>
      </w:r>
      <w:r>
        <w:rPr>
          <w:color w:val="0A1F39"/>
          <w:spacing w:val="-2"/>
        </w:rPr>
        <w:t>Summary</w:t>
      </w:r>
    </w:p>
    <w:p>
      <w:pPr>
        <w:pStyle w:val="BodyText"/>
        <w:spacing w:before="1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617219</wp:posOffset>
                </wp:positionH>
                <wp:positionV relativeFrom="paragraph">
                  <wp:posOffset>50946</wp:posOffset>
                </wp:positionV>
                <wp:extent cx="6541134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5411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1134" h="9525">
                              <a:moveTo>
                                <a:pt x="65407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540754" y="9143"/>
                              </a:lnTo>
                              <a:lnTo>
                                <a:pt x="6540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9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599998pt;margin-top:4.011572pt;width:515.02pt;height:.71999pt;mso-position-horizontal-relative:page;mso-position-vertical-relative:paragraph;z-index:-15724544;mso-wrap-distance-left:0;mso-wrap-distance-right:0" id="docshape7" filled="true" fillcolor="#e2a92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8" w:lineRule="auto"/>
        <w:ind w:left="280" w:right="282"/>
        <w:jc w:val="both"/>
      </w:pPr>
      <w:r>
        <w:rPr>
          <w:color w:val="2A2A2A"/>
        </w:rPr>
        <w:t>A</w:t>
      </w:r>
      <w:r>
        <w:rPr>
          <w:color w:val="2A2A2A"/>
          <w:spacing w:val="-15"/>
        </w:rPr>
        <w:t> </w:t>
      </w:r>
      <w:r>
        <w:rPr>
          <w:color w:val="2A2A2A"/>
        </w:rPr>
        <w:t>total</w:t>
      </w:r>
      <w:r>
        <w:rPr>
          <w:color w:val="2A2A2A"/>
          <w:spacing w:val="-15"/>
        </w:rPr>
        <w:t> </w:t>
      </w:r>
      <w:r>
        <w:rPr>
          <w:color w:val="2A2A2A"/>
        </w:rPr>
        <w:t>of</w:t>
      </w:r>
      <w:r>
        <w:rPr>
          <w:color w:val="2A2A2A"/>
          <w:spacing w:val="-15"/>
        </w:rPr>
        <w:t> </w:t>
      </w:r>
      <w:r>
        <w:rPr>
          <w:color w:val="2A2A2A"/>
        </w:rPr>
        <w:t>26</w:t>
      </w:r>
      <w:r>
        <w:rPr>
          <w:color w:val="2A2A2A"/>
          <w:spacing w:val="-14"/>
        </w:rPr>
        <w:t> </w:t>
      </w:r>
      <w:r>
        <w:rPr>
          <w:color w:val="2A2A2A"/>
        </w:rPr>
        <w:t>test</w:t>
      </w:r>
      <w:r>
        <w:rPr>
          <w:color w:val="2A2A2A"/>
          <w:spacing w:val="-14"/>
        </w:rPr>
        <w:t> </w:t>
      </w:r>
      <w:r>
        <w:rPr>
          <w:color w:val="2A2A2A"/>
        </w:rPr>
        <w:t>cases</w:t>
      </w:r>
      <w:r>
        <w:rPr>
          <w:color w:val="2A2A2A"/>
          <w:spacing w:val="-14"/>
        </w:rPr>
        <w:t> </w:t>
      </w:r>
      <w:r>
        <w:rPr>
          <w:color w:val="2A2A2A"/>
        </w:rPr>
        <w:t>were</w:t>
      </w:r>
      <w:r>
        <w:rPr>
          <w:color w:val="2A2A2A"/>
          <w:spacing w:val="-15"/>
        </w:rPr>
        <w:t> </w:t>
      </w:r>
      <w:r>
        <w:rPr>
          <w:color w:val="2A2A2A"/>
        </w:rPr>
        <w:t>designed</w:t>
      </w:r>
      <w:r>
        <w:rPr>
          <w:color w:val="2A2A2A"/>
          <w:spacing w:val="-13"/>
        </w:rPr>
        <w:t> </w:t>
      </w:r>
      <w:r>
        <w:rPr>
          <w:color w:val="2A2A2A"/>
        </w:rPr>
        <w:t>across</w:t>
      </w:r>
      <w:r>
        <w:rPr>
          <w:color w:val="2A2A2A"/>
          <w:spacing w:val="-15"/>
        </w:rPr>
        <w:t> </w:t>
      </w:r>
      <w:r>
        <w:rPr>
          <w:color w:val="2A2A2A"/>
        </w:rPr>
        <w:t>six</w:t>
      </w:r>
      <w:r>
        <w:rPr>
          <w:color w:val="2A2A2A"/>
          <w:spacing w:val="-14"/>
        </w:rPr>
        <w:t> </w:t>
      </w:r>
      <w:r>
        <w:rPr>
          <w:color w:val="2A2A2A"/>
        </w:rPr>
        <w:t>functional</w:t>
      </w:r>
      <w:r>
        <w:rPr>
          <w:color w:val="2A2A2A"/>
          <w:spacing w:val="-14"/>
        </w:rPr>
        <w:t> </w:t>
      </w:r>
      <w:r>
        <w:rPr>
          <w:color w:val="2A2A2A"/>
        </w:rPr>
        <w:t>modules,</w:t>
      </w:r>
      <w:r>
        <w:rPr>
          <w:color w:val="2A2A2A"/>
          <w:spacing w:val="-14"/>
        </w:rPr>
        <w:t> </w:t>
      </w:r>
      <w:r>
        <w:rPr>
          <w:color w:val="2A2A2A"/>
        </w:rPr>
        <w:t>deliberately</w:t>
      </w:r>
      <w:r>
        <w:rPr>
          <w:color w:val="2A2A2A"/>
          <w:spacing w:val="-14"/>
        </w:rPr>
        <w:t> </w:t>
      </w:r>
      <w:r>
        <w:rPr>
          <w:color w:val="2A2A2A"/>
        </w:rPr>
        <w:t>weighted</w:t>
      </w:r>
      <w:r>
        <w:rPr>
          <w:color w:val="2A2A2A"/>
          <w:spacing w:val="-14"/>
        </w:rPr>
        <w:t> </w:t>
      </w:r>
      <w:r>
        <w:rPr>
          <w:color w:val="2A2A2A"/>
        </w:rPr>
        <w:t>toward</w:t>
      </w:r>
      <w:r>
        <w:rPr>
          <w:color w:val="2A2A2A"/>
          <w:spacing w:val="-15"/>
        </w:rPr>
        <w:t> </w:t>
      </w:r>
      <w:r>
        <w:rPr>
          <w:color w:val="2A2A2A"/>
        </w:rPr>
        <w:t>boundary and invalid conditions since those are where cold-chain-critical defects are most likely to hide.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807766</wp:posOffset>
            </wp:positionH>
            <wp:positionV relativeFrom="paragraph">
              <wp:posOffset>101254</wp:posOffset>
            </wp:positionV>
            <wp:extent cx="6166218" cy="236220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6218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8"/>
        <w:ind w:left="3" w:right="2" w:firstLine="0"/>
        <w:jc w:val="center"/>
        <w:rPr>
          <w:i/>
          <w:sz w:val="20"/>
        </w:rPr>
      </w:pPr>
      <w:r>
        <w:rPr>
          <w:i/>
          <w:color w:val="5A6B79"/>
          <w:sz w:val="20"/>
        </w:rPr>
        <w:t>Figure</w:t>
      </w:r>
      <w:r>
        <w:rPr>
          <w:i/>
          <w:color w:val="5A6B79"/>
          <w:spacing w:val="-5"/>
          <w:sz w:val="20"/>
        </w:rPr>
        <w:t> </w:t>
      </w:r>
      <w:r>
        <w:rPr>
          <w:i/>
          <w:color w:val="5A6B79"/>
          <w:sz w:val="20"/>
        </w:rPr>
        <w:t>6.1</w:t>
      </w:r>
      <w:r>
        <w:rPr>
          <w:i/>
          <w:color w:val="5A6B79"/>
          <w:spacing w:val="-1"/>
          <w:sz w:val="20"/>
        </w:rPr>
        <w:t> </w:t>
      </w:r>
      <w:r>
        <w:rPr>
          <w:i/>
          <w:color w:val="5A6B79"/>
          <w:sz w:val="20"/>
        </w:rPr>
        <w:t>—</w:t>
      </w:r>
      <w:r>
        <w:rPr>
          <w:i/>
          <w:color w:val="5A6B79"/>
          <w:spacing w:val="-5"/>
          <w:sz w:val="20"/>
        </w:rPr>
        <w:t> </w:t>
      </w:r>
      <w:r>
        <w:rPr>
          <w:i/>
          <w:color w:val="5A6B79"/>
          <w:sz w:val="20"/>
        </w:rPr>
        <w:t>Test</w:t>
      </w:r>
      <w:r>
        <w:rPr>
          <w:i/>
          <w:color w:val="5A6B79"/>
          <w:spacing w:val="-5"/>
          <w:sz w:val="20"/>
        </w:rPr>
        <w:t> </w:t>
      </w:r>
      <w:r>
        <w:rPr>
          <w:i/>
          <w:color w:val="5A6B79"/>
          <w:sz w:val="20"/>
        </w:rPr>
        <w:t>case</w:t>
      </w:r>
      <w:r>
        <w:rPr>
          <w:i/>
          <w:color w:val="5A6B79"/>
          <w:spacing w:val="-4"/>
          <w:sz w:val="20"/>
        </w:rPr>
        <w:t> </w:t>
      </w:r>
      <w:r>
        <w:rPr>
          <w:i/>
          <w:color w:val="5A6B79"/>
          <w:sz w:val="20"/>
        </w:rPr>
        <w:t>distribution</w:t>
      </w:r>
      <w:r>
        <w:rPr>
          <w:i/>
          <w:color w:val="5A6B79"/>
          <w:spacing w:val="-3"/>
          <w:sz w:val="20"/>
        </w:rPr>
        <w:t> </w:t>
      </w:r>
      <w:r>
        <w:rPr>
          <w:i/>
          <w:color w:val="5A6B79"/>
          <w:sz w:val="20"/>
        </w:rPr>
        <w:t>by</w:t>
      </w:r>
      <w:r>
        <w:rPr>
          <w:i/>
          <w:color w:val="5A6B79"/>
          <w:spacing w:val="-5"/>
          <w:sz w:val="20"/>
        </w:rPr>
        <w:t> </w:t>
      </w:r>
      <w:r>
        <w:rPr>
          <w:i/>
          <w:color w:val="5A6B79"/>
          <w:sz w:val="20"/>
        </w:rPr>
        <w:t>module</w:t>
      </w:r>
      <w:r>
        <w:rPr>
          <w:i/>
          <w:color w:val="5A6B79"/>
          <w:spacing w:val="-6"/>
          <w:sz w:val="20"/>
        </w:rPr>
        <w:t> </w:t>
      </w:r>
      <w:r>
        <w:rPr>
          <w:i/>
          <w:color w:val="5A6B79"/>
          <w:sz w:val="20"/>
        </w:rPr>
        <w:t>and</w:t>
      </w:r>
      <w:r>
        <w:rPr>
          <w:i/>
          <w:color w:val="5A6B79"/>
          <w:spacing w:val="-5"/>
          <w:sz w:val="20"/>
        </w:rPr>
        <w:t> </w:t>
      </w:r>
      <w:r>
        <w:rPr>
          <w:i/>
          <w:color w:val="5A6B79"/>
          <w:sz w:val="20"/>
        </w:rPr>
        <w:t>by</w:t>
      </w:r>
      <w:r>
        <w:rPr>
          <w:i/>
          <w:color w:val="5A6B79"/>
          <w:spacing w:val="-4"/>
          <w:sz w:val="20"/>
        </w:rPr>
        <w:t> </w:t>
      </w:r>
      <w:r>
        <w:rPr>
          <w:i/>
          <w:color w:val="5A6B79"/>
          <w:sz w:val="20"/>
        </w:rPr>
        <w:t>condition</w:t>
      </w:r>
      <w:r>
        <w:rPr>
          <w:i/>
          <w:color w:val="5A6B79"/>
          <w:spacing w:val="-4"/>
          <w:sz w:val="20"/>
        </w:rPr>
        <w:t> type</w:t>
      </w:r>
    </w:p>
    <w:p>
      <w:pPr>
        <w:pStyle w:val="BodyText"/>
        <w:spacing w:before="29"/>
        <w:rPr>
          <w:i/>
          <w:sz w:val="20"/>
        </w:rPr>
      </w:pPr>
    </w:p>
    <w:p>
      <w:pPr>
        <w:pStyle w:val="Heading2"/>
        <w:spacing w:before="1"/>
        <w:ind w:left="280"/>
      </w:pPr>
      <w:r>
        <w:rPr>
          <w:color w:val="0D7B77"/>
        </w:rPr>
        <w:t>Execution</w:t>
      </w:r>
      <w:r>
        <w:rPr>
          <w:color w:val="0D7B77"/>
          <w:spacing w:val="-7"/>
        </w:rPr>
        <w:t> </w:t>
      </w:r>
      <w:r>
        <w:rPr>
          <w:color w:val="0D7B77"/>
          <w:spacing w:val="-2"/>
        </w:rPr>
        <w:t>Summary</w:t>
      </w:r>
    </w:p>
    <w:p>
      <w:pPr>
        <w:pStyle w:val="BodyText"/>
        <w:spacing w:before="8"/>
        <w:rPr>
          <w:b/>
          <w:sz w:val="8"/>
        </w:rPr>
      </w:pPr>
    </w:p>
    <w:tbl>
      <w:tblPr>
        <w:tblW w:w="0" w:type="auto"/>
        <w:jc w:val="left"/>
        <w:tblInd w:w="285" w:type="dxa"/>
        <w:tblBorders>
          <w:top w:val="single" w:sz="2" w:space="0" w:color="C8D2DA"/>
          <w:left w:val="single" w:sz="2" w:space="0" w:color="C8D2DA"/>
          <w:bottom w:val="single" w:sz="2" w:space="0" w:color="C8D2DA"/>
          <w:right w:val="single" w:sz="2" w:space="0" w:color="C8D2DA"/>
          <w:insideH w:val="single" w:sz="2" w:space="0" w:color="C8D2DA"/>
          <w:insideV w:val="single" w:sz="2" w:space="0" w:color="C8D2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1"/>
        <w:gridCol w:w="5751"/>
      </w:tblGrid>
      <w:tr>
        <w:trPr>
          <w:trHeight w:val="388" w:hRule="atLeast"/>
        </w:trPr>
        <w:tc>
          <w:tcPr>
            <w:tcW w:w="3601" w:type="dxa"/>
            <w:shd w:val="clear" w:color="auto" w:fill="0A1F39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5751" w:type="dxa"/>
            <w:shd w:val="clear" w:color="auto" w:fill="0D7B77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Value</w:t>
            </w:r>
          </w:p>
        </w:tc>
      </w:tr>
      <w:tr>
        <w:trPr>
          <w:trHeight w:val="348" w:hRule="atLeast"/>
        </w:trPr>
        <w:tc>
          <w:tcPr>
            <w:tcW w:w="36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z w:val="18"/>
              </w:rPr>
              <w:t>Total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test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cases</w:t>
            </w:r>
            <w:r>
              <w:rPr>
                <w:color w:val="2A2A2A"/>
                <w:spacing w:val="-2"/>
                <w:sz w:val="18"/>
              </w:rPr>
              <w:t> designed</w:t>
            </w:r>
          </w:p>
        </w:tc>
        <w:tc>
          <w:tcPr>
            <w:tcW w:w="57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pacing w:val="-5"/>
                <w:sz w:val="18"/>
              </w:rPr>
              <w:t>26</w:t>
            </w:r>
          </w:p>
        </w:tc>
      </w:tr>
      <w:tr>
        <w:trPr>
          <w:trHeight w:val="345" w:hRule="atLeast"/>
        </w:trPr>
        <w:tc>
          <w:tcPr>
            <w:tcW w:w="3601" w:type="dxa"/>
            <w:shd w:val="clear" w:color="auto" w:fill="F1F4F6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z w:val="18"/>
              </w:rPr>
              <w:t>Passed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on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first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pacing w:val="-2"/>
                <w:sz w:val="18"/>
              </w:rPr>
              <w:t>execution</w:t>
            </w:r>
          </w:p>
        </w:tc>
        <w:tc>
          <w:tcPr>
            <w:tcW w:w="5751" w:type="dxa"/>
            <w:shd w:val="clear" w:color="auto" w:fill="F1F4F6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z w:val="18"/>
              </w:rPr>
              <w:t>21</w:t>
            </w:r>
            <w:r>
              <w:rPr>
                <w:color w:val="2A2A2A"/>
                <w:spacing w:val="2"/>
                <w:sz w:val="18"/>
              </w:rPr>
              <w:t> </w:t>
            </w:r>
            <w:r>
              <w:rPr>
                <w:color w:val="2A2A2A"/>
                <w:spacing w:val="-2"/>
                <w:sz w:val="18"/>
              </w:rPr>
              <w:t>(81%)</w:t>
            </w:r>
          </w:p>
        </w:tc>
      </w:tr>
      <w:tr>
        <w:trPr>
          <w:trHeight w:val="347" w:hRule="atLeast"/>
        </w:trPr>
        <w:tc>
          <w:tcPr>
            <w:tcW w:w="3601" w:type="dxa"/>
          </w:tcPr>
          <w:p>
            <w:pPr>
              <w:pStyle w:val="TableParagraph"/>
              <w:spacing w:before="72"/>
              <w:rPr>
                <w:sz w:val="18"/>
              </w:rPr>
            </w:pPr>
            <w:r>
              <w:rPr>
                <w:color w:val="2A2A2A"/>
                <w:sz w:val="18"/>
              </w:rPr>
              <w:t>Failed —</w:t>
            </w:r>
            <w:r>
              <w:rPr>
                <w:color w:val="2A2A2A"/>
                <w:spacing w:val="-4"/>
                <w:sz w:val="18"/>
              </w:rPr>
              <w:t> </w:t>
            </w:r>
            <w:r>
              <w:rPr>
                <w:color w:val="2A2A2A"/>
                <w:sz w:val="18"/>
              </w:rPr>
              <w:t>defects</w:t>
            </w:r>
            <w:r>
              <w:rPr>
                <w:color w:val="2A2A2A"/>
                <w:spacing w:val="-2"/>
                <w:sz w:val="18"/>
              </w:rPr>
              <w:t> logged</w:t>
            </w:r>
          </w:p>
        </w:tc>
        <w:tc>
          <w:tcPr>
            <w:tcW w:w="5751" w:type="dxa"/>
          </w:tcPr>
          <w:p>
            <w:pPr>
              <w:pStyle w:val="TableParagraph"/>
              <w:spacing w:before="72"/>
              <w:rPr>
                <w:sz w:val="18"/>
              </w:rPr>
            </w:pPr>
            <w:r>
              <w:rPr>
                <w:color w:val="2A2A2A"/>
                <w:sz w:val="18"/>
              </w:rPr>
              <w:t>5</w:t>
            </w:r>
            <w:r>
              <w:rPr>
                <w:color w:val="2A2A2A"/>
                <w:spacing w:val="1"/>
                <w:sz w:val="18"/>
              </w:rPr>
              <w:t> </w:t>
            </w:r>
            <w:r>
              <w:rPr>
                <w:color w:val="2A2A2A"/>
                <w:spacing w:val="-2"/>
                <w:sz w:val="18"/>
              </w:rPr>
              <w:t>(19%)</w:t>
            </w:r>
          </w:p>
        </w:tc>
      </w:tr>
      <w:tr>
        <w:trPr>
          <w:trHeight w:val="347" w:hRule="atLeast"/>
        </w:trPr>
        <w:tc>
          <w:tcPr>
            <w:tcW w:w="3601" w:type="dxa"/>
            <w:shd w:val="clear" w:color="auto" w:fill="F1F4F6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z w:val="18"/>
              </w:rPr>
              <w:t>Requirements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with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full</w:t>
            </w:r>
            <w:r>
              <w:rPr>
                <w:color w:val="2A2A2A"/>
                <w:spacing w:val="-2"/>
                <w:sz w:val="18"/>
              </w:rPr>
              <w:t> coverage</w:t>
            </w:r>
          </w:p>
        </w:tc>
        <w:tc>
          <w:tcPr>
            <w:tcW w:w="5751" w:type="dxa"/>
            <w:shd w:val="clear" w:color="auto" w:fill="F1F4F6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z w:val="18"/>
              </w:rPr>
              <w:t>9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of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11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(FR-1 to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FR-6,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NFR-1,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NFR-</w:t>
            </w:r>
            <w:r>
              <w:rPr>
                <w:color w:val="2A2A2A"/>
                <w:spacing w:val="-5"/>
                <w:sz w:val="18"/>
              </w:rPr>
              <w:t>4)</w:t>
            </w:r>
          </w:p>
        </w:tc>
      </w:tr>
      <w:tr>
        <w:trPr>
          <w:trHeight w:val="345" w:hRule="atLeast"/>
        </w:trPr>
        <w:tc>
          <w:tcPr>
            <w:tcW w:w="36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z w:val="18"/>
              </w:rPr>
              <w:t>Requirements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with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partial/no </w:t>
            </w:r>
            <w:r>
              <w:rPr>
                <w:color w:val="2A2A2A"/>
                <w:spacing w:val="-2"/>
                <w:sz w:val="18"/>
              </w:rPr>
              <w:t>coverage</w:t>
            </w:r>
          </w:p>
        </w:tc>
        <w:tc>
          <w:tcPr>
            <w:tcW w:w="57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A2A2A"/>
                <w:sz w:val="18"/>
              </w:rPr>
              <w:t>NFR-2,</w:t>
            </w:r>
            <w:r>
              <w:rPr>
                <w:color w:val="2A2A2A"/>
                <w:spacing w:val="-2"/>
                <w:sz w:val="18"/>
              </w:rPr>
              <w:t> </w:t>
            </w:r>
            <w:r>
              <w:rPr>
                <w:color w:val="2A2A2A"/>
                <w:sz w:val="18"/>
              </w:rPr>
              <w:t>NFR-3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(partial),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NFR-5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(not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covered —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flagged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z w:val="18"/>
              </w:rPr>
              <w:t>for</w:t>
            </w:r>
            <w:r>
              <w:rPr>
                <w:color w:val="2A2A2A"/>
                <w:spacing w:val="-3"/>
                <w:sz w:val="18"/>
              </w:rPr>
              <w:t> </w:t>
            </w:r>
            <w:r>
              <w:rPr>
                <w:color w:val="2A2A2A"/>
                <w:sz w:val="18"/>
              </w:rPr>
              <w:t>next</w:t>
            </w:r>
            <w:r>
              <w:rPr>
                <w:color w:val="2A2A2A"/>
                <w:spacing w:val="-1"/>
                <w:sz w:val="18"/>
              </w:rPr>
              <w:t> </w:t>
            </w:r>
            <w:r>
              <w:rPr>
                <w:color w:val="2A2A2A"/>
                <w:spacing w:val="-2"/>
                <w:sz w:val="18"/>
              </w:rPr>
              <w:t>cycle)</w:t>
            </w:r>
          </w:p>
        </w:tc>
      </w:tr>
    </w:tbl>
    <w:p>
      <w:pPr>
        <w:pStyle w:val="BodyText"/>
        <w:spacing w:line="288" w:lineRule="auto" w:before="2"/>
        <w:ind w:left="280" w:right="274"/>
        <w:jc w:val="both"/>
      </w:pPr>
      <w:r>
        <w:rPr>
          <w:color w:val="2A2A2A"/>
        </w:rPr>
        <w:t>The</w:t>
      </w:r>
      <w:r>
        <w:rPr>
          <w:color w:val="2A2A2A"/>
          <w:spacing w:val="-15"/>
        </w:rPr>
        <w:t> </w:t>
      </w:r>
      <w:r>
        <w:rPr>
          <w:color w:val="2A2A2A"/>
        </w:rPr>
        <w:t>five</w:t>
      </w:r>
      <w:r>
        <w:rPr>
          <w:color w:val="2A2A2A"/>
          <w:spacing w:val="-15"/>
        </w:rPr>
        <w:t> </w:t>
      </w:r>
      <w:r>
        <w:rPr>
          <w:color w:val="2A2A2A"/>
        </w:rPr>
        <w:t>failed</w:t>
      </w:r>
      <w:r>
        <w:rPr>
          <w:color w:val="2A2A2A"/>
          <w:spacing w:val="-15"/>
        </w:rPr>
        <w:t> </w:t>
      </w:r>
      <w:r>
        <w:rPr>
          <w:color w:val="2A2A2A"/>
        </w:rPr>
        <w:t>cases</w:t>
      </w:r>
      <w:r>
        <w:rPr>
          <w:color w:val="2A2A2A"/>
          <w:spacing w:val="-15"/>
        </w:rPr>
        <w:t> </w:t>
      </w:r>
      <w:r>
        <w:rPr>
          <w:color w:val="2A2A2A"/>
        </w:rPr>
        <w:t>(TC-06,</w:t>
      </w:r>
      <w:r>
        <w:rPr>
          <w:color w:val="2A2A2A"/>
          <w:spacing w:val="-15"/>
        </w:rPr>
        <w:t> </w:t>
      </w:r>
      <w:r>
        <w:rPr>
          <w:color w:val="2A2A2A"/>
        </w:rPr>
        <w:t>TC-14,</w:t>
      </w:r>
      <w:r>
        <w:rPr>
          <w:color w:val="2A2A2A"/>
          <w:spacing w:val="-15"/>
        </w:rPr>
        <w:t> </w:t>
      </w:r>
      <w:r>
        <w:rPr>
          <w:color w:val="2A2A2A"/>
        </w:rPr>
        <w:t>TC-18,</w:t>
      </w:r>
      <w:r>
        <w:rPr>
          <w:color w:val="2A2A2A"/>
          <w:spacing w:val="-15"/>
        </w:rPr>
        <w:t> </w:t>
      </w:r>
      <w:r>
        <w:rPr>
          <w:color w:val="2A2A2A"/>
        </w:rPr>
        <w:t>TC-21)</w:t>
      </w:r>
      <w:r>
        <w:rPr>
          <w:color w:val="2A2A2A"/>
          <w:spacing w:val="-15"/>
        </w:rPr>
        <w:t> </w:t>
      </w:r>
      <w:r>
        <w:rPr>
          <w:color w:val="2A2A2A"/>
        </w:rPr>
        <w:t>point</w:t>
      </w:r>
      <w:r>
        <w:rPr>
          <w:color w:val="2A2A2A"/>
          <w:spacing w:val="-15"/>
        </w:rPr>
        <w:t> </w:t>
      </w:r>
      <w:r>
        <w:rPr>
          <w:color w:val="2A2A2A"/>
        </w:rPr>
        <w:t>to</w:t>
      </w:r>
      <w:r>
        <w:rPr>
          <w:color w:val="2A2A2A"/>
          <w:spacing w:val="-15"/>
        </w:rPr>
        <w:t> </w:t>
      </w:r>
      <w:r>
        <w:rPr>
          <w:color w:val="2A2A2A"/>
        </w:rPr>
        <w:t>real</w:t>
      </w:r>
      <w:r>
        <w:rPr>
          <w:color w:val="2A2A2A"/>
          <w:spacing w:val="-15"/>
        </w:rPr>
        <w:t> </w:t>
      </w:r>
      <w:r>
        <w:rPr>
          <w:color w:val="2A2A2A"/>
        </w:rPr>
        <w:t>gaps:</w:t>
      </w:r>
      <w:r>
        <w:rPr>
          <w:color w:val="2A2A2A"/>
          <w:spacing w:val="-15"/>
        </w:rPr>
        <w:t> </w:t>
      </w:r>
      <w:r>
        <w:rPr>
          <w:color w:val="2A2A2A"/>
        </w:rPr>
        <w:t>the</w:t>
      </w:r>
      <w:r>
        <w:rPr>
          <w:color w:val="2A2A2A"/>
          <w:spacing w:val="-15"/>
        </w:rPr>
        <w:t> </w:t>
      </w:r>
      <w:r>
        <w:rPr>
          <w:color w:val="2A2A2A"/>
        </w:rPr>
        <w:t>sensor</w:t>
      </w:r>
      <w:r>
        <w:rPr>
          <w:color w:val="2A2A2A"/>
          <w:spacing w:val="-15"/>
        </w:rPr>
        <w:t> </w:t>
      </w:r>
      <w:r>
        <w:rPr>
          <w:color w:val="2A2A2A"/>
        </w:rPr>
        <w:t>endpoint</w:t>
      </w:r>
      <w:r>
        <w:rPr>
          <w:color w:val="2A2A2A"/>
          <w:spacing w:val="-15"/>
        </w:rPr>
        <w:t> </w:t>
      </w:r>
      <w:r>
        <w:rPr>
          <w:color w:val="2A2A2A"/>
        </w:rPr>
        <w:t>does</w:t>
      </w:r>
      <w:r>
        <w:rPr>
          <w:color w:val="2A2A2A"/>
          <w:spacing w:val="-15"/>
        </w:rPr>
        <w:t> </w:t>
      </w:r>
      <w:r>
        <w:rPr>
          <w:color w:val="2A2A2A"/>
        </w:rPr>
        <w:t>not</w:t>
      </w:r>
      <w:r>
        <w:rPr>
          <w:color w:val="2A2A2A"/>
          <w:spacing w:val="-15"/>
        </w:rPr>
        <w:t> </w:t>
      </w:r>
      <w:r>
        <w:rPr>
          <w:color w:val="2A2A2A"/>
        </w:rPr>
        <w:t>validate malformed</w:t>
      </w:r>
      <w:r>
        <w:rPr>
          <w:color w:val="2A2A2A"/>
          <w:spacing w:val="-14"/>
        </w:rPr>
        <w:t> </w:t>
      </w:r>
      <w:r>
        <w:rPr>
          <w:color w:val="2A2A2A"/>
        </w:rPr>
        <w:t>payloads,</w:t>
      </w:r>
      <w:r>
        <w:rPr>
          <w:color w:val="2A2A2A"/>
          <w:spacing w:val="-15"/>
        </w:rPr>
        <w:t> </w:t>
      </w:r>
      <w:r>
        <w:rPr>
          <w:color w:val="2A2A2A"/>
        </w:rPr>
        <w:t>the</w:t>
      </w:r>
      <w:r>
        <w:rPr>
          <w:color w:val="2A2A2A"/>
          <w:spacing w:val="-10"/>
        </w:rPr>
        <w:t> </w:t>
      </w:r>
      <w:r>
        <w:rPr>
          <w:color w:val="2A2A2A"/>
        </w:rPr>
        <w:t>prediction</w:t>
      </w:r>
      <w:r>
        <w:rPr>
          <w:color w:val="2A2A2A"/>
          <w:spacing w:val="-14"/>
        </w:rPr>
        <w:t> </w:t>
      </w:r>
      <w:r>
        <w:rPr>
          <w:color w:val="2A2A2A"/>
        </w:rPr>
        <w:t>service</w:t>
      </w:r>
      <w:r>
        <w:rPr>
          <w:color w:val="2A2A2A"/>
          <w:spacing w:val="-13"/>
        </w:rPr>
        <w:t> </w:t>
      </w:r>
      <w:r>
        <w:rPr>
          <w:color w:val="2A2A2A"/>
        </w:rPr>
        <w:t>has</w:t>
      </w:r>
      <w:r>
        <w:rPr>
          <w:color w:val="2A2A2A"/>
          <w:spacing w:val="-14"/>
        </w:rPr>
        <w:t> </w:t>
      </w:r>
      <w:r>
        <w:rPr>
          <w:color w:val="2A2A2A"/>
        </w:rPr>
        <w:t>no</w:t>
      </w:r>
      <w:r>
        <w:rPr>
          <w:color w:val="2A2A2A"/>
          <w:spacing w:val="-10"/>
        </w:rPr>
        <w:t> </w:t>
      </w:r>
      <w:r>
        <w:rPr>
          <w:color w:val="2A2A2A"/>
        </w:rPr>
        <w:t>fallback</w:t>
      </w:r>
      <w:r>
        <w:rPr>
          <w:color w:val="2A2A2A"/>
          <w:spacing w:val="-12"/>
        </w:rPr>
        <w:t> </w:t>
      </w:r>
      <w:r>
        <w:rPr>
          <w:color w:val="2A2A2A"/>
        </w:rPr>
        <w:t>for</w:t>
      </w:r>
      <w:r>
        <w:rPr>
          <w:color w:val="2A2A2A"/>
          <w:spacing w:val="-14"/>
        </w:rPr>
        <w:t> </w:t>
      </w:r>
      <w:r>
        <w:rPr>
          <w:color w:val="2A2A2A"/>
        </w:rPr>
        <w:t>corrupted</w:t>
      </w:r>
      <w:r>
        <w:rPr>
          <w:color w:val="2A2A2A"/>
          <w:spacing w:val="-14"/>
        </w:rPr>
        <w:t> </w:t>
      </w:r>
      <w:r>
        <w:rPr>
          <w:color w:val="2A2A2A"/>
        </w:rPr>
        <w:t>input,</w:t>
      </w:r>
      <w:r>
        <w:rPr>
          <w:color w:val="2A2A2A"/>
          <w:spacing w:val="-14"/>
        </w:rPr>
        <w:t> </w:t>
      </w:r>
      <w:r>
        <w:rPr>
          <w:color w:val="2A2A2A"/>
        </w:rPr>
        <w:t>the</w:t>
      </w:r>
      <w:r>
        <w:rPr>
          <w:color w:val="2A2A2A"/>
          <w:spacing w:val="-15"/>
        </w:rPr>
        <w:t> </w:t>
      </w:r>
      <w:r>
        <w:rPr>
          <w:color w:val="2A2A2A"/>
        </w:rPr>
        <w:t>route</w:t>
      </w:r>
      <w:r>
        <w:rPr>
          <w:color w:val="2A2A2A"/>
          <w:spacing w:val="-13"/>
        </w:rPr>
        <w:t> </w:t>
      </w:r>
      <w:r>
        <w:rPr>
          <w:color w:val="2A2A2A"/>
        </w:rPr>
        <w:t>optimizer</w:t>
      </w:r>
      <w:r>
        <w:rPr>
          <w:color w:val="2A2A2A"/>
          <w:spacing w:val="-13"/>
        </w:rPr>
        <w:t> </w:t>
      </w:r>
      <w:r>
        <w:rPr>
          <w:color w:val="2A2A2A"/>
        </w:rPr>
        <w:t>can</w:t>
      </w:r>
      <w:r>
        <w:rPr>
          <w:color w:val="2A2A2A"/>
          <w:spacing w:val="-14"/>
        </w:rPr>
        <w:t> </w:t>
      </w:r>
      <w:r>
        <w:rPr>
          <w:color w:val="2A2A2A"/>
        </w:rPr>
        <w:t>hang instead of failing gracefully, and the alert service lacks de-duplication for rapid repeated breaches</w:t>
      </w:r>
    </w:p>
    <w:p>
      <w:pPr>
        <w:pStyle w:val="BodyText"/>
        <w:spacing w:before="45"/>
      </w:pPr>
    </w:p>
    <w:p>
      <w:pPr>
        <w:pStyle w:val="Heading1"/>
        <w:ind w:left="280" w:firstLine="0"/>
      </w:pPr>
      <w:r>
        <w:rPr>
          <w:color w:val="0A1F39"/>
          <w:spacing w:val="-2"/>
        </w:rPr>
        <w:t>Conclusion</w:t>
      </w:r>
    </w:p>
    <w:p>
      <w:pPr>
        <w:pStyle w:val="BodyText"/>
        <w:spacing w:before="1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617219</wp:posOffset>
                </wp:positionH>
                <wp:positionV relativeFrom="paragraph">
                  <wp:posOffset>50888</wp:posOffset>
                </wp:positionV>
                <wp:extent cx="6541134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5411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1134" h="9525">
                              <a:moveTo>
                                <a:pt x="65407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540754" y="9143"/>
                              </a:lnTo>
                              <a:lnTo>
                                <a:pt x="6540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9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599998pt;margin-top:4.006973pt;width:515.02pt;height:.71997pt;mso-position-horizontal-relative:page;mso-position-vertical-relative:paragraph;z-index:-15723520;mso-wrap-distance-left:0;mso-wrap-distance-right:0" id="docshape8" filled="true" fillcolor="#e2a92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8" w:lineRule="auto"/>
        <w:ind w:left="280" w:right="276"/>
        <w:jc w:val="both"/>
      </w:pPr>
      <w:r>
        <w:rPr>
          <w:color w:val="2A2A2A"/>
        </w:rPr>
        <w:t>This test case design exercise combined four complementary techniques — Equivalence Partitioning, Boundary</w:t>
      </w:r>
      <w:r>
        <w:rPr>
          <w:color w:val="2A2A2A"/>
          <w:spacing w:val="-6"/>
        </w:rPr>
        <w:t> </w:t>
      </w:r>
      <w:r>
        <w:rPr>
          <w:color w:val="2A2A2A"/>
        </w:rPr>
        <w:t>Value</w:t>
      </w:r>
      <w:r>
        <w:rPr>
          <w:color w:val="2A2A2A"/>
          <w:spacing w:val="-6"/>
        </w:rPr>
        <w:t> </w:t>
      </w:r>
      <w:r>
        <w:rPr>
          <w:color w:val="2A2A2A"/>
        </w:rPr>
        <w:t>Analysis,</w:t>
      </w:r>
      <w:r>
        <w:rPr>
          <w:color w:val="2A2A2A"/>
          <w:spacing w:val="-5"/>
        </w:rPr>
        <w:t> </w:t>
      </w:r>
      <w:r>
        <w:rPr>
          <w:color w:val="2A2A2A"/>
        </w:rPr>
        <w:t>Decision</w:t>
      </w:r>
      <w:r>
        <w:rPr>
          <w:color w:val="2A2A2A"/>
          <w:spacing w:val="-5"/>
        </w:rPr>
        <w:t> </w:t>
      </w:r>
      <w:r>
        <w:rPr>
          <w:color w:val="2A2A2A"/>
        </w:rPr>
        <w:t>Table</w:t>
      </w:r>
      <w:r>
        <w:rPr>
          <w:color w:val="2A2A2A"/>
          <w:spacing w:val="-5"/>
        </w:rPr>
        <w:t> </w:t>
      </w:r>
      <w:r>
        <w:rPr>
          <w:color w:val="2A2A2A"/>
        </w:rPr>
        <w:t>Testing,</w:t>
      </w:r>
      <w:r>
        <w:rPr>
          <w:color w:val="2A2A2A"/>
          <w:spacing w:val="-5"/>
        </w:rPr>
        <w:t> </w:t>
      </w:r>
      <w:r>
        <w:rPr>
          <w:color w:val="2A2A2A"/>
        </w:rPr>
        <w:t>and</w:t>
      </w:r>
      <w:r>
        <w:rPr>
          <w:color w:val="2A2A2A"/>
          <w:spacing w:val="-5"/>
        </w:rPr>
        <w:t> </w:t>
      </w:r>
      <w:r>
        <w:rPr>
          <w:color w:val="2A2A2A"/>
        </w:rPr>
        <w:t>State</w:t>
      </w:r>
      <w:r>
        <w:rPr>
          <w:color w:val="2A2A2A"/>
          <w:spacing w:val="-3"/>
        </w:rPr>
        <w:t> </w:t>
      </w:r>
      <w:r>
        <w:rPr>
          <w:color w:val="2A2A2A"/>
        </w:rPr>
        <w:t>Transition</w:t>
      </w:r>
      <w:r>
        <w:rPr>
          <w:color w:val="2A2A2A"/>
          <w:spacing w:val="-4"/>
        </w:rPr>
        <w:t> </w:t>
      </w:r>
      <w:r>
        <w:rPr>
          <w:color w:val="2A2A2A"/>
        </w:rPr>
        <w:t>Testing</w:t>
      </w:r>
      <w:r>
        <w:rPr>
          <w:color w:val="2A2A2A"/>
          <w:spacing w:val="-1"/>
        </w:rPr>
        <w:t> </w:t>
      </w:r>
      <w:r>
        <w:rPr>
          <w:color w:val="2A2A2A"/>
        </w:rPr>
        <w:t>—</w:t>
      </w:r>
      <w:r>
        <w:rPr>
          <w:color w:val="2A2A2A"/>
          <w:spacing w:val="-4"/>
        </w:rPr>
        <w:t> </w:t>
      </w:r>
      <w:r>
        <w:rPr>
          <w:color w:val="2A2A2A"/>
        </w:rPr>
        <w:t>to</w:t>
      </w:r>
      <w:r>
        <w:rPr>
          <w:color w:val="2A2A2A"/>
          <w:spacing w:val="-4"/>
        </w:rPr>
        <w:t> </w:t>
      </w:r>
      <w:r>
        <w:rPr>
          <w:color w:val="2A2A2A"/>
        </w:rPr>
        <w:t>build</w:t>
      </w:r>
      <w:r>
        <w:rPr>
          <w:color w:val="2A2A2A"/>
          <w:spacing w:val="-5"/>
        </w:rPr>
        <w:t> </w:t>
      </w:r>
      <w:r>
        <w:rPr>
          <w:color w:val="2A2A2A"/>
        </w:rPr>
        <w:t>a</w:t>
      </w:r>
      <w:r>
        <w:rPr>
          <w:color w:val="2A2A2A"/>
          <w:spacing w:val="-6"/>
        </w:rPr>
        <w:t> </w:t>
      </w:r>
      <w:r>
        <w:rPr>
          <w:color w:val="2A2A2A"/>
        </w:rPr>
        <w:t>test</w:t>
      </w:r>
      <w:r>
        <w:rPr>
          <w:color w:val="2A2A2A"/>
          <w:spacing w:val="-5"/>
        </w:rPr>
        <w:t> </w:t>
      </w:r>
      <w:r>
        <w:rPr>
          <w:color w:val="2A2A2A"/>
        </w:rPr>
        <w:t>suite</w:t>
      </w:r>
      <w:r>
        <w:rPr>
          <w:color w:val="2A2A2A"/>
          <w:spacing w:val="-6"/>
        </w:rPr>
        <w:t> </w:t>
      </w:r>
      <w:r>
        <w:rPr>
          <w:color w:val="2A2A2A"/>
        </w:rPr>
        <w:t>that goes beyond “happy path” checks. By deliberately targeting boundaries, invalid inputs, and exceptional conditions</w:t>
      </w:r>
      <w:r>
        <w:rPr>
          <w:color w:val="2A2A2A"/>
          <w:spacing w:val="-5"/>
        </w:rPr>
        <w:t> </w:t>
      </w:r>
      <w:r>
        <w:rPr>
          <w:color w:val="2A2A2A"/>
        </w:rPr>
        <w:t>such</w:t>
      </w:r>
      <w:r>
        <w:rPr>
          <w:color w:val="2A2A2A"/>
          <w:spacing w:val="-6"/>
        </w:rPr>
        <w:t> </w:t>
      </w:r>
      <w:r>
        <w:rPr>
          <w:color w:val="2A2A2A"/>
        </w:rPr>
        <w:t>as</w:t>
      </w:r>
      <w:r>
        <w:rPr>
          <w:color w:val="2A2A2A"/>
          <w:spacing w:val="-6"/>
        </w:rPr>
        <w:t> </w:t>
      </w:r>
      <w:r>
        <w:rPr>
          <w:color w:val="2A2A2A"/>
        </w:rPr>
        <w:t>service</w:t>
      </w:r>
      <w:r>
        <w:rPr>
          <w:color w:val="2A2A2A"/>
          <w:spacing w:val="-7"/>
        </w:rPr>
        <w:t> </w:t>
      </w:r>
      <w:r>
        <w:rPr>
          <w:color w:val="2A2A2A"/>
        </w:rPr>
        <w:t>outages</w:t>
      </w:r>
      <w:r>
        <w:rPr>
          <w:color w:val="2A2A2A"/>
          <w:spacing w:val="-6"/>
        </w:rPr>
        <w:t> </w:t>
      </w:r>
      <w:r>
        <w:rPr>
          <w:color w:val="2A2A2A"/>
        </w:rPr>
        <w:t>and</w:t>
      </w:r>
      <w:r>
        <w:rPr>
          <w:color w:val="2A2A2A"/>
          <w:spacing w:val="-6"/>
        </w:rPr>
        <w:t> </w:t>
      </w:r>
      <w:r>
        <w:rPr>
          <w:color w:val="2A2A2A"/>
        </w:rPr>
        <w:t>sensor</w:t>
      </w:r>
      <w:r>
        <w:rPr>
          <w:color w:val="2A2A2A"/>
          <w:spacing w:val="-6"/>
        </w:rPr>
        <w:t> </w:t>
      </w:r>
      <w:r>
        <w:rPr>
          <w:color w:val="2A2A2A"/>
        </w:rPr>
        <w:t>disconnection,</w:t>
      </w:r>
      <w:r>
        <w:rPr>
          <w:color w:val="2A2A2A"/>
          <w:spacing w:val="-6"/>
        </w:rPr>
        <w:t> </w:t>
      </w:r>
      <w:r>
        <w:rPr>
          <w:color w:val="2A2A2A"/>
        </w:rPr>
        <w:t>the</w:t>
      </w:r>
      <w:r>
        <w:rPr>
          <w:color w:val="2A2A2A"/>
          <w:spacing w:val="-6"/>
        </w:rPr>
        <w:t> </w:t>
      </w:r>
      <w:r>
        <w:rPr>
          <w:color w:val="2A2A2A"/>
        </w:rPr>
        <w:t>suite</w:t>
      </w:r>
      <w:r>
        <w:rPr>
          <w:color w:val="2A2A2A"/>
          <w:spacing w:val="-7"/>
        </w:rPr>
        <w:t> </w:t>
      </w:r>
      <w:r>
        <w:rPr>
          <w:color w:val="2A2A2A"/>
        </w:rPr>
        <w:t>surfaced</w:t>
      </w:r>
      <w:r>
        <w:rPr>
          <w:color w:val="2A2A2A"/>
          <w:spacing w:val="-6"/>
        </w:rPr>
        <w:t> </w:t>
      </w:r>
      <w:r>
        <w:rPr>
          <w:color w:val="2A2A2A"/>
        </w:rPr>
        <w:t>concrete,</w:t>
      </w:r>
      <w:r>
        <w:rPr>
          <w:color w:val="2A2A2A"/>
          <w:spacing w:val="-6"/>
        </w:rPr>
        <w:t> </w:t>
      </w:r>
      <w:r>
        <w:rPr>
          <w:color w:val="2A2A2A"/>
        </w:rPr>
        <w:t>actionable</w:t>
      </w:r>
      <w:r>
        <w:rPr>
          <w:color w:val="2A2A2A"/>
          <w:spacing w:val="-7"/>
        </w:rPr>
        <w:t> </w:t>
      </w:r>
      <w:r>
        <w:rPr>
          <w:color w:val="2A2A2A"/>
        </w:rPr>
        <w:t>defects before they could reach a production cold chain carrying temperature-sensitive goods. The Requirement Traceability Matrix confirms that every functional requirement is fully tested, while also transparently flagging the non-functional requirements that still need dedicated performance, security, and usability </w:t>
      </w:r>
      <w:r>
        <w:rPr>
          <w:color w:val="2A2A2A"/>
          <w:spacing w:val="-2"/>
        </w:rPr>
        <w:t>testing.</w:t>
      </w:r>
    </w:p>
    <w:sectPr>
      <w:pgSz w:w="12240" w:h="15840"/>
      <w:pgMar w:top="12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79" w:hanging="399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D7B77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2" w:hanging="56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D7B77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6" w:hanging="5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3" w:hanging="5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0" w:hanging="5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6" w:hanging="5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3" w:hanging="5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0" w:hanging="5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6" w:hanging="5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77" w:hanging="397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2"/>
      <w:ind w:left="36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77" w:hanging="39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9"/>
      <w:ind w:left="1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2026-08-18T04:31:09Z</dcterms:created>
  <dcterms:modified xsi:type="dcterms:W3CDTF">2026-08-18T04:31:09Z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2026-08-18T00:00:00Z</vt:filetime>
  </property>
  <property fmtid="{D5CDD505-2E9C-101B-9397-08002B2CF9AE}" pid="6" name="Producer">
    <vt:lpwstr>Microsoft® Word 2024</vt:lpwstr>
  </property>
</Properties>
</file>