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Web Platform for ML Models: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Date: Jan 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A unified web platform for deploying and interacting with ML models like heart disease prediction, diabetes prediction, glass type classification, forest fire prediction, and iris classification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Built a unified interface to interact with models Random Forest, Naive Bayes, KNN, and Decision Tree.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Technologies: Python, Flask, HTML, CSS, Machine Learning Models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Food Pantry Analysis System: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Date: September 2024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 data visualization system that provides analysis on donation and consumer data for forecasting seasonal trends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Analyzed donation and consumer demand using EDA and Time Series Analysis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Forecasted inventory needs with XGBoost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Technologies: Python, Pandas, Matplotlib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Twitter Sentiment Analysis: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Date: Jan 2024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 data analysis project on Tweets and their sentiments using NLP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NLP pipeline to classify tweets using NLTK and Machine Learning models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Technologies: Python, Jupyter Notebook, Scikit-learn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Tip Calculator: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Date: June 2020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Simple Web application for calculating tips and totals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Technologies: HTML, CSS, JavaScript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Simple ToDo App: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Date: July 2020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Simple Web application Task creation and management in browser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Technologies: HTML, CSS, JavaScript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Diabetes Prediction: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Date: Jan 2025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Regression-based Machine Learning model with UI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Technologies: Python, Pandas, Scikit-learn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Automatic Street Lighting: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Date: Jan 2018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Arduino-based IR sensor system for automatic lighting in the streets when vehicles and pedestrians pass by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Technologies: Arduino UNO, LEDs, Breadboard, IR sensor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8. Online Placement System: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Date: Jan 2019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A web platform for online job and placement management.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Job application platform for admins and users (Job seekers and Employers)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Technologies: PHP, MySQL, HTML, CSS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9. Nepali Wish Generator: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- Date: June 2025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- AI-powered app to generate personalized festival and occasion-based wishes in the Nepali language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- Text Wish Generation using Gemini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- Image Wish Generation using DALL·E 3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- Technologies: LLMs(Gemini API, OpenAI DALL.E 3), Python, Next.js, Tailwind, TypeScript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