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Central Point</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93-6002136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140 South Third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Central Point, OR 97502</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Tessa Deline,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Central Point</w:t>
      </w:r>
      <w:r>
        <w:rPr>
          <w:sz w:val="24"/>
        </w:rPr>
        <w:t xml:space="preserve"> prepared by </w:t>
      </w:r>
      <w:r>
        <w:rPr>
          <w:sz w:val="24"/>
        </w:rPr>
        <w:t>Baker Tilly US, LLP</w:t>
      </w:r>
      <w:r>
        <w:rPr>
          <w:sz w:val="24"/>
        </w:rPr>
        <w:t xml:space="preserve"> for the fiscal year ending on </w:t>
      </w:r>
      <w:r>
        <w:rPr>
          <w:b/>
          <w:sz w:val="24"/>
        </w:rPr>
        <w:t>June 30,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Central Point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