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Bremer County, Iowa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42-6005345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415 E Bremer Avenue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Waverly, IA 50677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Kassandra Johansen,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Bremer County, Iowa</w:t>
      </w:r>
      <w:r>
        <w:rPr>
          <w:sz w:val="24"/>
        </w:rPr>
        <w:t xml:space="preserve"> prepared by </w:t>
      </w:r>
      <w:r>
        <w:rPr>
          <w:sz w:val="24"/>
        </w:rPr>
        <w:t>Anderson, Larkin &amp; CO. P.C.</w:t>
      </w:r>
      <w:r>
        <w:rPr>
          <w:sz w:val="24"/>
        </w:rPr>
        <w:t xml:space="preserve">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r>
              <w:rPr>
                <w:sz w:val="24"/>
              </w:rPr>
              <w:br/>
              <w:br/>
              <w:t>Repeat of 2023-001</w:t>
            </w:r>
          </w:p>
        </w:tc>
        <w:tc>
          <w:tcPr>
            <w:tcW w:type="dxa" w:w="2290"/>
            <w:vAlign w:val="top"/>
          </w:tcPr>
          <w:p>
            <w:pPr>
              <w:spacing w:before="0"/>
              <w:jc w:val="left"/>
            </w:pPr>
            <w:r>
              <w:rPr>
                <w:b/>
                <w:sz w:val="24"/>
              </w:rPr>
              <w:t>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Bremer County, Iowa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