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2468F" w14:textId="77777777" w:rsidR="008B05FC" w:rsidRPr="00767E39" w:rsidRDefault="008B05FC" w:rsidP="008B05F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767E39">
        <w:rPr>
          <w:rFonts w:ascii="Times New Roman" w:hAnsi="Times New Roman" w:cs="Times New Roman"/>
          <w:sz w:val="24"/>
          <w:szCs w:val="24"/>
        </w:rPr>
        <w:t>To Capture SIGTSTP, Suspend Processes, Update Job Table, Preserve State, Resume Later, Test Suspension Workflow.</w:t>
      </w:r>
    </w:p>
    <w:p w14:paraId="3429975E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143C3">
        <w:rPr>
          <w:rFonts w:ascii="Times New Roman" w:hAnsi="Times New Roman" w:cs="Times New Roman"/>
          <w:sz w:val="24"/>
          <w:szCs w:val="24"/>
        </w:rPr>
        <w:t xml:space="preserve">To Create Process Groups, Assign Group IDs, Transfer Terminal Control, Restore Ownership, Coordinate Signals, Validate </w:t>
      </w:r>
      <w:proofErr w:type="spellStart"/>
      <w:r w:rsidRPr="002143C3">
        <w:rPr>
          <w:rFonts w:ascii="Times New Roman" w:hAnsi="Times New Roman" w:cs="Times New Roman"/>
          <w:sz w:val="24"/>
          <w:szCs w:val="24"/>
        </w:rPr>
        <w:t>Behavior</w:t>
      </w:r>
      <w:proofErr w:type="spellEnd"/>
      <w:r w:rsidRPr="002143C3">
        <w:rPr>
          <w:rFonts w:ascii="Times New Roman" w:hAnsi="Times New Roman" w:cs="Times New Roman"/>
          <w:sz w:val="24"/>
          <w:szCs w:val="24"/>
        </w:rPr>
        <w:t>.</w:t>
      </w:r>
    </w:p>
    <w:p w14:paraId="3AA0CC90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18D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25661A" wp14:editId="32F48EEE">
            <wp:extent cx="4735830" cy="3669323"/>
            <wp:effectExtent l="0" t="0" r="7620" b="7620"/>
            <wp:docPr id="1134821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821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1161" cy="3673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47ADE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Output;</w:t>
      </w:r>
    </w:p>
    <w:p w14:paraId="037A663A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4B2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AFC202E" wp14:editId="08753B8E">
            <wp:extent cx="3809999" cy="2139461"/>
            <wp:effectExtent l="0" t="0" r="635" b="0"/>
            <wp:docPr id="617633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331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6487" cy="2143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06ECE" w14:textId="77777777" w:rsidR="008B05FC" w:rsidRDefault="008B05FC" w:rsidP="008B05FC">
      <w:pPr>
        <w:spacing w:before="100" w:beforeAutospacing="1" w:after="100" w:afterAutospacing="1" w:line="240" w:lineRule="auto"/>
        <w:jc w:val="both"/>
      </w:pPr>
      <w:r>
        <w:pict w14:anchorId="3B09911A">
          <v:rect id="_x0000_i1025" style="width:0;height:1.5pt" o:hralign="center" o:hrstd="t" o:hr="t" fillcolor="#a0a0a0" stroked="f"/>
        </w:pict>
      </w:r>
    </w:p>
    <w:p w14:paraId="50977CFF" w14:textId="77777777" w:rsidR="008B05FC" w:rsidRPr="00767E39" w:rsidRDefault="008B05FC" w:rsidP="008B05F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767E39">
        <w:rPr>
          <w:rFonts w:ascii="Times New Roman" w:hAnsi="Times New Roman" w:cs="Times New Roman"/>
          <w:sz w:val="24"/>
          <w:szCs w:val="24"/>
        </w:rPr>
        <w:t>To Connect Modules, Validate Interfaces, Test End-to-End Execution, Handle Errors, Improve Reliability, Refactor Components.</w:t>
      </w:r>
    </w:p>
    <w:p w14:paraId="5EA32A43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143C3">
        <w:rPr>
          <w:rFonts w:ascii="Times New Roman" w:hAnsi="Times New Roman" w:cs="Times New Roman"/>
          <w:sz w:val="24"/>
          <w:szCs w:val="24"/>
        </w:rPr>
        <w:t>To Detect Runtime Errors, Generate Messages, Log Failures, Handle Invalid Syntax, Recover Gracefully, Test Error Scenarios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4992E32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520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16DAC09" wp14:editId="3B163B12">
            <wp:extent cx="4566138" cy="4483735"/>
            <wp:effectExtent l="0" t="0" r="6350" b="0"/>
            <wp:docPr id="208158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837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3338" cy="449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168B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2D03BF4B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A5FA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3CDE58" wp14:editId="7B2AB832">
            <wp:extent cx="4153260" cy="1188823"/>
            <wp:effectExtent l="0" t="0" r="0" b="0"/>
            <wp:docPr id="199647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4758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7033" w14:textId="77777777" w:rsidR="008B05FC" w:rsidRDefault="008B05FC" w:rsidP="008B05FC">
      <w:pPr>
        <w:spacing w:before="100" w:beforeAutospacing="1" w:after="100" w:afterAutospacing="1" w:line="240" w:lineRule="auto"/>
        <w:jc w:val="both"/>
      </w:pPr>
      <w:r>
        <w:pict w14:anchorId="79106876">
          <v:rect id="_x0000_i1026" style="width:0;height:1.5pt" o:hralign="center" o:hrstd="t" o:hr="t" fillcolor="#a0a0a0" stroked="f"/>
        </w:pict>
      </w:r>
    </w:p>
    <w:p w14:paraId="21B300BD" w14:textId="77777777" w:rsidR="008B05FC" w:rsidRDefault="008B05FC" w:rsidP="008B05FC">
      <w:pPr>
        <w:spacing w:before="100" w:beforeAutospacing="1" w:after="100" w:afterAutospacing="1" w:line="240" w:lineRule="auto"/>
        <w:jc w:val="both"/>
      </w:pPr>
    </w:p>
    <w:p w14:paraId="6B300C94" w14:textId="77777777" w:rsidR="008B05FC" w:rsidRPr="00767E39" w:rsidRDefault="008B05FC" w:rsidP="008B05F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767E39">
        <w:rPr>
          <w:rFonts w:ascii="Times New Roman" w:hAnsi="Times New Roman" w:cs="Times New Roman"/>
          <w:sz w:val="24"/>
          <w:szCs w:val="24"/>
        </w:rPr>
        <w:t xml:space="preserve">To Run </w:t>
      </w:r>
      <w:proofErr w:type="spellStart"/>
      <w:r w:rsidRPr="00767E39">
        <w:rPr>
          <w:rFonts w:ascii="Times New Roman" w:hAnsi="Times New Roman" w:cs="Times New Roman"/>
          <w:sz w:val="24"/>
          <w:szCs w:val="24"/>
        </w:rPr>
        <w:t>Valgrind</w:t>
      </w:r>
      <w:proofErr w:type="spellEnd"/>
      <w:r w:rsidRPr="00767E39">
        <w:rPr>
          <w:rFonts w:ascii="Times New Roman" w:hAnsi="Times New Roman" w:cs="Times New Roman"/>
          <w:sz w:val="24"/>
          <w:szCs w:val="24"/>
        </w:rPr>
        <w:t>, Identify Leaks, Fix Memory Errors, Release Resources, Verify Cleanup, Document Findings.</w:t>
      </w:r>
    </w:p>
    <w:p w14:paraId="2D5F7344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67E39">
        <w:rPr>
          <w:rFonts w:ascii="Times New Roman" w:hAnsi="Times New Roman" w:cs="Times New Roman"/>
          <w:sz w:val="24"/>
          <w:szCs w:val="24"/>
        </w:rPr>
        <w:t>To Design Test Cases, Create Test Scripts, Automate Execution, Verify Outputs, Compare Results, Generate Reports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1D5C7F4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320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0E95B63" wp14:editId="3014203F">
            <wp:extent cx="4351020" cy="4208585"/>
            <wp:effectExtent l="0" t="0" r="0" b="1905"/>
            <wp:docPr id="82357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5706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4718" cy="421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4A3B9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4CE9C001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18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623919" wp14:editId="67352CCD">
            <wp:extent cx="4061812" cy="1257409"/>
            <wp:effectExtent l="0" t="0" r="0" b="0"/>
            <wp:docPr id="132257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57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1812" cy="125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7D15C" w14:textId="77777777" w:rsidR="008B05FC" w:rsidRDefault="008B05FC" w:rsidP="008B05FC">
      <w:pPr>
        <w:spacing w:before="100" w:beforeAutospacing="1" w:after="100" w:afterAutospacing="1" w:line="240" w:lineRule="auto"/>
        <w:jc w:val="both"/>
      </w:pPr>
      <w:r>
        <w:pict w14:anchorId="058464CA">
          <v:rect id="_x0000_i1027" style="width:0;height:1.5pt" o:hralign="center" o:hrstd="t" o:hr="t" fillcolor="#a0a0a0" stroked="f"/>
        </w:pict>
      </w:r>
    </w:p>
    <w:p w14:paraId="15A79EF3" w14:textId="77777777" w:rsidR="008B05FC" w:rsidRPr="00767E39" w:rsidRDefault="008B05FC" w:rsidP="008B05F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767E39">
        <w:rPr>
          <w:rFonts w:ascii="Times New Roman" w:hAnsi="Times New Roman" w:cs="Times New Roman"/>
          <w:sz w:val="24"/>
          <w:szCs w:val="24"/>
        </w:rPr>
        <w:t xml:space="preserve">To Execute Large Pipelines, Launch Multiple Jobs, Measure Stability, Monitor Resources, Detect Failures, </w:t>
      </w:r>
      <w:proofErr w:type="spellStart"/>
      <w:r w:rsidRPr="00767E39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767E39">
        <w:rPr>
          <w:rFonts w:ascii="Times New Roman" w:hAnsi="Times New Roman" w:cs="Times New Roman"/>
          <w:sz w:val="24"/>
          <w:szCs w:val="24"/>
        </w:rPr>
        <w:t xml:space="preserve"> Performance.</w:t>
      </w:r>
    </w:p>
    <w:p w14:paraId="5A8992AA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67E39">
        <w:rPr>
          <w:rFonts w:ascii="Times New Roman" w:hAnsi="Times New Roman" w:cs="Times New Roman"/>
          <w:sz w:val="24"/>
          <w:szCs w:val="24"/>
        </w:rPr>
        <w:t xml:space="preserve">To Document Architecture, Create Flow Diagrams, Explain Execution Paths, Describe </w:t>
      </w:r>
      <w:proofErr w:type="spellStart"/>
      <w:r w:rsidRPr="00767E39">
        <w:rPr>
          <w:rFonts w:ascii="Times New Roman" w:hAnsi="Times New Roman" w:cs="Times New Roman"/>
          <w:sz w:val="24"/>
          <w:szCs w:val="24"/>
        </w:rPr>
        <w:t>Syscalls</w:t>
      </w:r>
      <w:proofErr w:type="spellEnd"/>
      <w:r w:rsidRPr="00767E39">
        <w:rPr>
          <w:rFonts w:ascii="Times New Roman" w:hAnsi="Times New Roman" w:cs="Times New Roman"/>
          <w:sz w:val="24"/>
          <w:szCs w:val="24"/>
        </w:rPr>
        <w:t>, Record Design Decisions, Review Documentation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ACC5B0C" w14:textId="37C49633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2A8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E04A191" wp14:editId="000F90A9">
            <wp:extent cx="3634105" cy="4120662"/>
            <wp:effectExtent l="0" t="0" r="4445" b="0"/>
            <wp:docPr id="5694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9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9382" cy="412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6DE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BC30343" wp14:editId="5360E7EC">
            <wp:extent cx="4073769" cy="5075555"/>
            <wp:effectExtent l="0" t="0" r="3175" b="0"/>
            <wp:docPr id="1356524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5242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1204" cy="508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DCCA7" w14:textId="2A089CBB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30EEB8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7642F0B1" w14:textId="77777777" w:rsidR="008B05FC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E295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0D4DBB" wp14:editId="1C6BF03A">
            <wp:extent cx="4115157" cy="1265030"/>
            <wp:effectExtent l="0" t="0" r="0" b="0"/>
            <wp:docPr id="171810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100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8AD11" w14:textId="77777777" w:rsidR="008B05FC" w:rsidRDefault="008B05FC" w:rsidP="008B05FC">
      <w:pPr>
        <w:spacing w:before="100" w:beforeAutospacing="1" w:after="100" w:afterAutospacing="1" w:line="240" w:lineRule="auto"/>
        <w:jc w:val="both"/>
      </w:pPr>
      <w:r>
        <w:pict w14:anchorId="431B5ED7">
          <v:rect id="_x0000_i1028" style="width:0;height:1.5pt" o:hralign="center" o:hrstd="t" o:hr="t" fillcolor="#a0a0a0" stroked="f"/>
        </w:pict>
      </w:r>
    </w:p>
    <w:p w14:paraId="616AC0E8" w14:textId="77777777" w:rsidR="008B05FC" w:rsidRPr="002143C3" w:rsidRDefault="008B05FC" w:rsidP="008B05F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777DE4" w14:textId="77777777" w:rsidR="008B05FC" w:rsidRDefault="008B05FC" w:rsidP="008B05FC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493BF9E7" w14:textId="77777777" w:rsidR="006364CB" w:rsidRDefault="006364CB"/>
    <w:sectPr w:rsidR="006364CB" w:rsidSect="008B05FC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87ABA"/>
    <w:multiLevelType w:val="hybridMultilevel"/>
    <w:tmpl w:val="15BE9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601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5FC"/>
    <w:rsid w:val="006364CB"/>
    <w:rsid w:val="008B05FC"/>
    <w:rsid w:val="00F61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D3698"/>
  <w15:chartTrackingRefBased/>
  <w15:docId w15:val="{F3B40B66-9A85-4A99-84B6-8161CB529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5FC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0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5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5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5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5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5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5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5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0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0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0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5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5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5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154</Words>
  <Characters>884</Characters>
  <Application>Microsoft Office Word</Application>
  <DocSecurity>0</DocSecurity>
  <Lines>7</Lines>
  <Paragraphs>2</Paragraphs>
  <ScaleCrop>false</ScaleCrop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Kovuri Hemalatha</dc:creator>
  <cp:keywords/>
  <dc:description/>
  <cp:lastModifiedBy>Kovuri Hemalatha</cp:lastModifiedBy>
  <cp:revision>1</cp:revision>
  <dcterms:created xsi:type="dcterms:W3CDTF">2026-09-16T05:17:00Z</dcterms:created>
  <dcterms:modified xsi:type="dcterms:W3CDTF">2026-09-16T05:19:00Z</dcterms:modified>
</cp:coreProperties>
</file>