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D827" w14:textId="77777777" w:rsidR="00693FB5" w:rsidRDefault="00693FB5">
      <w:pPr>
        <w:spacing w:after="800"/>
      </w:pPr>
    </w:p>
    <w:p w14:paraId="54ED5517" w14:textId="77777777" w:rsidR="00693FB5" w:rsidRDefault="00000000">
      <w:pPr>
        <w:jc w:val="center"/>
      </w:pPr>
      <w:r>
        <w:rPr>
          <w:b/>
          <w:color w:val="123B36"/>
          <w:sz w:val="52"/>
        </w:rPr>
        <w:t>St George Hospital Management System</w:t>
      </w:r>
    </w:p>
    <w:p w14:paraId="2FE63630" w14:textId="77777777" w:rsidR="00693FB5" w:rsidRDefault="00000000">
      <w:pPr>
        <w:jc w:val="center"/>
      </w:pPr>
      <w:r>
        <w:rPr>
          <w:color w:val="5B6B67"/>
          <w:sz w:val="36"/>
        </w:rPr>
        <w:t>Full Project Status Report</w:t>
      </w:r>
    </w:p>
    <w:p w14:paraId="2DB99951" w14:textId="77777777" w:rsidR="00693FB5" w:rsidRDefault="00693FB5">
      <w:pPr>
        <w:spacing w:after="400"/>
      </w:pPr>
    </w:p>
    <w:p w14:paraId="443B9603" w14:textId="77777777" w:rsidR="00693FB5" w:rsidRDefault="00000000">
      <w:pPr>
        <w:jc w:val="center"/>
      </w:pPr>
      <w:r>
        <w:rPr>
          <w:color w:val="5B6B67"/>
          <w:sz w:val="22"/>
        </w:rPr>
        <w:t>CPRO306 Capstone Project — Project 20, Group G3</w:t>
      </w:r>
    </w:p>
    <w:p w14:paraId="3CF6C5E9" w14:textId="77777777" w:rsidR="00693FB5" w:rsidRDefault="00000000">
      <w:pPr>
        <w:jc w:val="center"/>
      </w:pPr>
      <w:r>
        <w:rPr>
          <w:color w:val="5B6B67"/>
          <w:sz w:val="22"/>
        </w:rPr>
        <w:t>Prepared by: Priya Paneru • Usha Tamang • Manish Das • Oyndrila Oyshi Saha • Krishala Niroula</w:t>
      </w:r>
    </w:p>
    <w:p w14:paraId="621346CC" w14:textId="77777777" w:rsidR="00693FB5" w:rsidRDefault="00000000">
      <w:pPr>
        <w:jc w:val="center"/>
      </w:pPr>
      <w:r>
        <w:rPr>
          <w:color w:val="5B6B67"/>
          <w:sz w:val="22"/>
        </w:rPr>
        <w:t>Report date: 23 August 2026</w:t>
      </w:r>
    </w:p>
    <w:p w14:paraId="621346CC" w14:textId="77777777" w:rsidR="00693FB5" w:rsidRDefault="00000000">
      <w:pPr>
        <w:jc w:val="center"/>
      </w:pPr>
      <w:r>
        <w:rPr>
          <w:color w:val="5B6B67"/>
          <w:sz w:val="22"/>
        </w:rPr>
        <w:t>Revision: 8 September 2026 — updated following a full codebase verification and defect-fix session. Sections 1, 3, 4, 6, 7, 8 and 9 were revised; requirement wording, document structure and Section 10 (Individual Contribution) are unchanged.</w:t>
      </w:r>
    </w:p>
    <w:p w14:paraId="188FE112" w14:textId="77777777" w:rsidR="00693FB5" w:rsidRDefault="00000000">
      <w:pPr>
        <w:jc w:val="center"/>
      </w:pPr>
      <w:r>
        <w:rPr>
          <w:color w:val="5B6B67"/>
          <w:sz w:val="22"/>
        </w:rPr>
        <w:t>Scope: entire build to date — Task 1 (multi-branch restoration) and all FR1–FR64 / NFR1–NFR20</w:t>
      </w:r>
    </w:p>
    <w:p w14:paraId="62BA24A9" w14:textId="77777777" w:rsidR="00693FB5" w:rsidRDefault="00693FB5">
      <w:pPr>
        <w:spacing w:after="600"/>
      </w:pPr>
    </w:p>
    <w:p w14:paraId="1A1D5F48" w14:textId="77777777" w:rsidR="00693FB5" w:rsidRDefault="00000000">
      <w:pPr>
        <w:jc w:val="center"/>
      </w:pPr>
      <w:r>
        <w:rPr>
          <w:i/>
          <w:color w:val="5B6B67"/>
          <w:sz w:val="19"/>
        </w:rPr>
        <w:t>This report is cross-checked against the live codebase (routes, controllers, migrations, models), FR_PROGRESS.md, git history, and the Final SRS. Status is reported conservatively: “Partial” is used wherever a requirement is only structurally supported, manually tested rather than automated, or has a documented gap in the code itself.</w:t>
      </w:r>
    </w:p>
    <w:p w14:paraId="73DD189B" w14:textId="77777777" w:rsidR="00693FB5" w:rsidRDefault="00000000">
      <w:r>
        <w:br w:type="page"/>
      </w:r>
    </w:p>
    <w:p w14:paraId="0405EF25" w14:textId="77777777" w:rsidR="00693FB5" w:rsidRDefault="00000000">
      <w:pPr>
        <w:pStyle w:val="Heading1"/>
        <w:spacing w:before="240" w:after="120"/>
      </w:pPr>
      <w:bookmarkStart w:id="0" w:name="_Toc238890770"/>
      <w:r>
        <w:lastRenderedPageBreak/>
        <w:t>Table of Contents</w:t>
      </w:r>
      <w:bookmarkEnd w:id="0"/>
    </w:p>
    <w:p w14:paraId="72B4033A" w14:textId="77777777" w:rsidR="00A65345" w:rsidRDefault="00000000">
      <w:pPr>
        <w:pStyle w:val="TOC1"/>
        <w:tabs>
          <w:tab w:val="right" w:leader="dot" w:pos="9962"/>
        </w:tabs>
        <w:rPr>
          <w:noProof/>
        </w:rPr>
      </w:pPr>
      <w:r>
        <w:fldChar w:fldCharType="begin"/>
      </w:r>
      <w:r>
        <w:instrText>TOC \o "1-2" \h \z \u</w:instrText>
      </w:r>
      <w:r>
        <w:fldChar w:fldCharType="separate"/>
      </w:r>
      <w:hyperlink w:anchor="_Toc238890770" w:history="1">
        <w:r w:rsidR="00A65345" w:rsidRPr="00AF2477">
          <w:rPr>
            <w:rStyle w:val="Hyperlink"/>
            <w:noProof/>
          </w:rPr>
          <w:t>Table of Contents</w:t>
        </w:r>
        <w:r w:rsidR="00A65345">
          <w:rPr>
            <w:noProof/>
            <w:webHidden/>
          </w:rPr>
          <w:tab/>
        </w:r>
        <w:r w:rsidR="00A65345">
          <w:rPr>
            <w:noProof/>
            <w:webHidden/>
          </w:rPr>
          <w:fldChar w:fldCharType="begin"/>
        </w:r>
        <w:r w:rsidR="00A65345">
          <w:rPr>
            <w:noProof/>
            <w:webHidden/>
          </w:rPr>
          <w:instrText xml:space="preserve"> PAGEREF _Toc238890770 \h </w:instrText>
        </w:r>
        <w:r w:rsidR="00A65345">
          <w:rPr>
            <w:noProof/>
            <w:webHidden/>
          </w:rPr>
        </w:r>
        <w:r w:rsidR="00A65345">
          <w:rPr>
            <w:noProof/>
            <w:webHidden/>
          </w:rPr>
          <w:fldChar w:fldCharType="separate"/>
        </w:r>
        <w:r w:rsidR="00A65345">
          <w:rPr>
            <w:noProof/>
            <w:webHidden/>
          </w:rPr>
          <w:t>2</w:t>
        </w:r>
        <w:r w:rsidR="00A65345">
          <w:rPr>
            <w:noProof/>
            <w:webHidden/>
          </w:rPr>
          <w:fldChar w:fldCharType="end"/>
        </w:r>
      </w:hyperlink>
    </w:p>
    <w:p w14:paraId="7EECCF63" w14:textId="77777777" w:rsidR="00A65345" w:rsidRDefault="00A65345">
      <w:pPr>
        <w:pStyle w:val="TOC1"/>
        <w:tabs>
          <w:tab w:val="right" w:leader="dot" w:pos="9962"/>
        </w:tabs>
        <w:rPr>
          <w:noProof/>
        </w:rPr>
      </w:pPr>
      <w:hyperlink w:anchor="_Toc238890771" w:history="1">
        <w:r w:rsidRPr="00AF2477">
          <w:rPr>
            <w:rStyle w:val="Hyperlink"/>
            <w:noProof/>
          </w:rPr>
          <w:t>1. Executive Summary</w:t>
        </w:r>
        <w:r>
          <w:rPr>
            <w:noProof/>
            <w:webHidden/>
          </w:rPr>
          <w:tab/>
        </w:r>
        <w:r>
          <w:rPr>
            <w:noProof/>
            <w:webHidden/>
          </w:rPr>
          <w:fldChar w:fldCharType="begin"/>
        </w:r>
        <w:r>
          <w:rPr>
            <w:noProof/>
            <w:webHidden/>
          </w:rPr>
          <w:instrText xml:space="preserve"> PAGEREF _Toc238890771 \h </w:instrText>
        </w:r>
        <w:r>
          <w:rPr>
            <w:noProof/>
            <w:webHidden/>
          </w:rPr>
        </w:r>
        <w:r>
          <w:rPr>
            <w:noProof/>
            <w:webHidden/>
          </w:rPr>
          <w:fldChar w:fldCharType="separate"/>
        </w:r>
        <w:r>
          <w:rPr>
            <w:noProof/>
            <w:webHidden/>
          </w:rPr>
          <w:t>3</w:t>
        </w:r>
        <w:r>
          <w:rPr>
            <w:noProof/>
            <w:webHidden/>
          </w:rPr>
          <w:fldChar w:fldCharType="end"/>
        </w:r>
      </w:hyperlink>
    </w:p>
    <w:p w14:paraId="5DDD0AF7" w14:textId="77777777" w:rsidR="00A65345" w:rsidRDefault="00A65345">
      <w:pPr>
        <w:pStyle w:val="TOC1"/>
        <w:tabs>
          <w:tab w:val="right" w:leader="dot" w:pos="9962"/>
        </w:tabs>
        <w:rPr>
          <w:noProof/>
        </w:rPr>
      </w:pPr>
      <w:hyperlink w:anchor="_Toc238890772" w:history="1">
        <w:r w:rsidRPr="00AF2477">
          <w:rPr>
            <w:rStyle w:val="Hyperlink"/>
            <w:noProof/>
          </w:rPr>
          <w:t>2. System Overview</w:t>
        </w:r>
        <w:r>
          <w:rPr>
            <w:noProof/>
            <w:webHidden/>
          </w:rPr>
          <w:tab/>
        </w:r>
        <w:r>
          <w:rPr>
            <w:noProof/>
            <w:webHidden/>
          </w:rPr>
          <w:fldChar w:fldCharType="begin"/>
        </w:r>
        <w:r>
          <w:rPr>
            <w:noProof/>
            <w:webHidden/>
          </w:rPr>
          <w:instrText xml:space="preserve"> PAGEREF _Toc238890772 \h </w:instrText>
        </w:r>
        <w:r>
          <w:rPr>
            <w:noProof/>
            <w:webHidden/>
          </w:rPr>
        </w:r>
        <w:r>
          <w:rPr>
            <w:noProof/>
            <w:webHidden/>
          </w:rPr>
          <w:fldChar w:fldCharType="separate"/>
        </w:r>
        <w:r>
          <w:rPr>
            <w:noProof/>
            <w:webHidden/>
          </w:rPr>
          <w:t>4</w:t>
        </w:r>
        <w:r>
          <w:rPr>
            <w:noProof/>
            <w:webHidden/>
          </w:rPr>
          <w:fldChar w:fldCharType="end"/>
        </w:r>
      </w:hyperlink>
    </w:p>
    <w:p w14:paraId="03FA8545" w14:textId="77777777" w:rsidR="00A65345" w:rsidRDefault="00A65345">
      <w:pPr>
        <w:pStyle w:val="TOC1"/>
        <w:tabs>
          <w:tab w:val="right" w:leader="dot" w:pos="9962"/>
        </w:tabs>
        <w:rPr>
          <w:noProof/>
        </w:rPr>
      </w:pPr>
      <w:hyperlink w:anchor="_Toc238890773" w:history="1">
        <w:r w:rsidRPr="00AF2477">
          <w:rPr>
            <w:rStyle w:val="Hyperlink"/>
            <w:noProof/>
          </w:rPr>
          <w:t>3. Functional Requirements Traceability — FR1 to FR45 (Client Baseline)</w:t>
        </w:r>
        <w:r>
          <w:rPr>
            <w:noProof/>
            <w:webHidden/>
          </w:rPr>
          <w:tab/>
        </w:r>
        <w:r>
          <w:rPr>
            <w:noProof/>
            <w:webHidden/>
          </w:rPr>
          <w:fldChar w:fldCharType="begin"/>
        </w:r>
        <w:r>
          <w:rPr>
            <w:noProof/>
            <w:webHidden/>
          </w:rPr>
          <w:instrText xml:space="preserve"> PAGEREF _Toc238890773 \h </w:instrText>
        </w:r>
        <w:r>
          <w:rPr>
            <w:noProof/>
            <w:webHidden/>
          </w:rPr>
        </w:r>
        <w:r>
          <w:rPr>
            <w:noProof/>
            <w:webHidden/>
          </w:rPr>
          <w:fldChar w:fldCharType="separate"/>
        </w:r>
        <w:r>
          <w:rPr>
            <w:noProof/>
            <w:webHidden/>
          </w:rPr>
          <w:t>5</w:t>
        </w:r>
        <w:r>
          <w:rPr>
            <w:noProof/>
            <w:webHidden/>
          </w:rPr>
          <w:fldChar w:fldCharType="end"/>
        </w:r>
      </w:hyperlink>
    </w:p>
    <w:p w14:paraId="3CD74BE2" w14:textId="77777777" w:rsidR="00A65345" w:rsidRDefault="00A65345">
      <w:pPr>
        <w:pStyle w:val="TOC1"/>
        <w:tabs>
          <w:tab w:val="right" w:leader="dot" w:pos="9962"/>
        </w:tabs>
        <w:rPr>
          <w:noProof/>
        </w:rPr>
      </w:pPr>
      <w:hyperlink w:anchor="_Toc238890774" w:history="1">
        <w:r w:rsidRPr="00AF2477">
          <w:rPr>
            <w:rStyle w:val="Hyperlink"/>
            <w:noProof/>
          </w:rPr>
          <w:t>4. Functional Requirements — FR46 to FR48 (AI Features)</w:t>
        </w:r>
        <w:r>
          <w:rPr>
            <w:noProof/>
            <w:webHidden/>
          </w:rPr>
          <w:tab/>
        </w:r>
        <w:r>
          <w:rPr>
            <w:noProof/>
            <w:webHidden/>
          </w:rPr>
          <w:fldChar w:fldCharType="begin"/>
        </w:r>
        <w:r>
          <w:rPr>
            <w:noProof/>
            <w:webHidden/>
          </w:rPr>
          <w:instrText xml:space="preserve"> PAGEREF _Toc238890774 \h </w:instrText>
        </w:r>
        <w:r>
          <w:rPr>
            <w:noProof/>
            <w:webHidden/>
          </w:rPr>
        </w:r>
        <w:r>
          <w:rPr>
            <w:noProof/>
            <w:webHidden/>
          </w:rPr>
          <w:fldChar w:fldCharType="separate"/>
        </w:r>
        <w:r>
          <w:rPr>
            <w:noProof/>
            <w:webHidden/>
          </w:rPr>
          <w:t>11</w:t>
        </w:r>
        <w:r>
          <w:rPr>
            <w:noProof/>
            <w:webHidden/>
          </w:rPr>
          <w:fldChar w:fldCharType="end"/>
        </w:r>
      </w:hyperlink>
    </w:p>
    <w:p w14:paraId="2A86F033" w14:textId="77777777" w:rsidR="00A65345" w:rsidRDefault="00A65345">
      <w:pPr>
        <w:pStyle w:val="TOC1"/>
        <w:tabs>
          <w:tab w:val="right" w:leader="dot" w:pos="9962"/>
        </w:tabs>
        <w:rPr>
          <w:noProof/>
        </w:rPr>
      </w:pPr>
      <w:hyperlink w:anchor="_Toc238890775" w:history="1">
        <w:r w:rsidRPr="00AF2477">
          <w:rPr>
            <w:rStyle w:val="Hyperlink"/>
            <w:noProof/>
          </w:rPr>
          <w:t>5. Functional Requirements — FR49 to FR64 (Proposed Enhancements)</w:t>
        </w:r>
        <w:r>
          <w:rPr>
            <w:noProof/>
            <w:webHidden/>
          </w:rPr>
          <w:tab/>
        </w:r>
        <w:r>
          <w:rPr>
            <w:noProof/>
            <w:webHidden/>
          </w:rPr>
          <w:fldChar w:fldCharType="begin"/>
        </w:r>
        <w:r>
          <w:rPr>
            <w:noProof/>
            <w:webHidden/>
          </w:rPr>
          <w:instrText xml:space="preserve"> PAGEREF _Toc238890775 \h </w:instrText>
        </w:r>
        <w:r>
          <w:rPr>
            <w:noProof/>
            <w:webHidden/>
          </w:rPr>
        </w:r>
        <w:r>
          <w:rPr>
            <w:noProof/>
            <w:webHidden/>
          </w:rPr>
          <w:fldChar w:fldCharType="separate"/>
        </w:r>
        <w:r>
          <w:rPr>
            <w:noProof/>
            <w:webHidden/>
          </w:rPr>
          <w:t>12</w:t>
        </w:r>
        <w:r>
          <w:rPr>
            <w:noProof/>
            <w:webHidden/>
          </w:rPr>
          <w:fldChar w:fldCharType="end"/>
        </w:r>
      </w:hyperlink>
    </w:p>
    <w:p w14:paraId="15B998DD" w14:textId="77777777" w:rsidR="00A65345" w:rsidRDefault="00A65345">
      <w:pPr>
        <w:pStyle w:val="TOC1"/>
        <w:tabs>
          <w:tab w:val="right" w:leader="dot" w:pos="9962"/>
        </w:tabs>
        <w:rPr>
          <w:noProof/>
        </w:rPr>
      </w:pPr>
      <w:hyperlink w:anchor="_Toc238890776" w:history="1">
        <w:r w:rsidRPr="00AF2477">
          <w:rPr>
            <w:rStyle w:val="Hyperlink"/>
            <w:noProof/>
          </w:rPr>
          <w:t>6. Non-Functional Requirements Traceability — NFR1 to NFR20</w:t>
        </w:r>
        <w:r>
          <w:rPr>
            <w:noProof/>
            <w:webHidden/>
          </w:rPr>
          <w:tab/>
        </w:r>
        <w:r>
          <w:rPr>
            <w:noProof/>
            <w:webHidden/>
          </w:rPr>
          <w:fldChar w:fldCharType="begin"/>
        </w:r>
        <w:r>
          <w:rPr>
            <w:noProof/>
            <w:webHidden/>
          </w:rPr>
          <w:instrText xml:space="preserve"> PAGEREF _Toc238890776 \h </w:instrText>
        </w:r>
        <w:r>
          <w:rPr>
            <w:noProof/>
            <w:webHidden/>
          </w:rPr>
        </w:r>
        <w:r>
          <w:rPr>
            <w:noProof/>
            <w:webHidden/>
          </w:rPr>
          <w:fldChar w:fldCharType="separate"/>
        </w:r>
        <w:r>
          <w:rPr>
            <w:noProof/>
            <w:webHidden/>
          </w:rPr>
          <w:t>16</w:t>
        </w:r>
        <w:r>
          <w:rPr>
            <w:noProof/>
            <w:webHidden/>
          </w:rPr>
          <w:fldChar w:fldCharType="end"/>
        </w:r>
      </w:hyperlink>
    </w:p>
    <w:p w14:paraId="0C2A22F1" w14:textId="77777777" w:rsidR="00A65345" w:rsidRDefault="00A65345">
      <w:pPr>
        <w:pStyle w:val="TOC1"/>
        <w:tabs>
          <w:tab w:val="right" w:leader="dot" w:pos="9962"/>
        </w:tabs>
        <w:rPr>
          <w:noProof/>
        </w:rPr>
      </w:pPr>
      <w:hyperlink w:anchor="_Toc238890777" w:history="1">
        <w:r w:rsidRPr="00AF2477">
          <w:rPr>
            <w:rStyle w:val="Hyperlink"/>
            <w:noProof/>
          </w:rPr>
          <w:t>7. Known Bugs Found and Fixed</w:t>
        </w:r>
        <w:r>
          <w:rPr>
            <w:noProof/>
            <w:webHidden/>
          </w:rPr>
          <w:tab/>
        </w:r>
        <w:r>
          <w:rPr>
            <w:noProof/>
            <w:webHidden/>
          </w:rPr>
          <w:fldChar w:fldCharType="begin"/>
        </w:r>
        <w:r>
          <w:rPr>
            <w:noProof/>
            <w:webHidden/>
          </w:rPr>
          <w:instrText xml:space="preserve"> PAGEREF _Toc238890777 \h </w:instrText>
        </w:r>
        <w:r>
          <w:rPr>
            <w:noProof/>
            <w:webHidden/>
          </w:rPr>
        </w:r>
        <w:r>
          <w:rPr>
            <w:noProof/>
            <w:webHidden/>
          </w:rPr>
          <w:fldChar w:fldCharType="separate"/>
        </w:r>
        <w:r>
          <w:rPr>
            <w:noProof/>
            <w:webHidden/>
          </w:rPr>
          <w:t>19</w:t>
        </w:r>
        <w:r>
          <w:rPr>
            <w:noProof/>
            <w:webHidden/>
          </w:rPr>
          <w:fldChar w:fldCharType="end"/>
        </w:r>
      </w:hyperlink>
    </w:p>
    <w:p w14:paraId="478B240F" w14:textId="77777777" w:rsidR="00A65345" w:rsidRDefault="00A65345">
      <w:pPr>
        <w:pStyle w:val="TOC1"/>
        <w:tabs>
          <w:tab w:val="right" w:leader="dot" w:pos="9962"/>
        </w:tabs>
        <w:rPr>
          <w:noProof/>
        </w:rPr>
      </w:pPr>
      <w:hyperlink w:anchor="_Toc238890778" w:history="1">
        <w:r w:rsidRPr="00AF2477">
          <w:rPr>
            <w:rStyle w:val="Hyperlink"/>
            <w:noProof/>
          </w:rPr>
          <w:t>8. Testing Summary</w:t>
        </w:r>
        <w:r>
          <w:rPr>
            <w:noProof/>
            <w:webHidden/>
          </w:rPr>
          <w:tab/>
        </w:r>
        <w:r>
          <w:rPr>
            <w:noProof/>
            <w:webHidden/>
          </w:rPr>
          <w:fldChar w:fldCharType="begin"/>
        </w:r>
        <w:r>
          <w:rPr>
            <w:noProof/>
            <w:webHidden/>
          </w:rPr>
          <w:instrText xml:space="preserve"> PAGEREF _Toc238890778 \h </w:instrText>
        </w:r>
        <w:r>
          <w:rPr>
            <w:noProof/>
            <w:webHidden/>
          </w:rPr>
        </w:r>
        <w:r>
          <w:rPr>
            <w:noProof/>
            <w:webHidden/>
          </w:rPr>
          <w:fldChar w:fldCharType="separate"/>
        </w:r>
        <w:r>
          <w:rPr>
            <w:noProof/>
            <w:webHidden/>
          </w:rPr>
          <w:t>21</w:t>
        </w:r>
        <w:r>
          <w:rPr>
            <w:noProof/>
            <w:webHidden/>
          </w:rPr>
          <w:fldChar w:fldCharType="end"/>
        </w:r>
      </w:hyperlink>
    </w:p>
    <w:p w14:paraId="3FF3293E" w14:textId="77777777" w:rsidR="00A65345" w:rsidRDefault="00A65345">
      <w:pPr>
        <w:pStyle w:val="TOC1"/>
        <w:tabs>
          <w:tab w:val="right" w:leader="dot" w:pos="9962"/>
        </w:tabs>
        <w:rPr>
          <w:noProof/>
        </w:rPr>
      </w:pPr>
      <w:hyperlink w:anchor="_Toc238890779" w:history="1">
        <w:r w:rsidRPr="00AF2477">
          <w:rPr>
            <w:rStyle w:val="Hyperlink"/>
            <w:noProof/>
          </w:rPr>
          <w:t>9. Outstanding Work and Risks</w:t>
        </w:r>
        <w:r>
          <w:rPr>
            <w:noProof/>
            <w:webHidden/>
          </w:rPr>
          <w:tab/>
        </w:r>
        <w:r>
          <w:rPr>
            <w:noProof/>
            <w:webHidden/>
          </w:rPr>
          <w:fldChar w:fldCharType="begin"/>
        </w:r>
        <w:r>
          <w:rPr>
            <w:noProof/>
            <w:webHidden/>
          </w:rPr>
          <w:instrText xml:space="preserve"> PAGEREF _Toc238890779 \h </w:instrText>
        </w:r>
        <w:r>
          <w:rPr>
            <w:noProof/>
            <w:webHidden/>
          </w:rPr>
        </w:r>
        <w:r>
          <w:rPr>
            <w:noProof/>
            <w:webHidden/>
          </w:rPr>
          <w:fldChar w:fldCharType="separate"/>
        </w:r>
        <w:r>
          <w:rPr>
            <w:noProof/>
            <w:webHidden/>
          </w:rPr>
          <w:t>23</w:t>
        </w:r>
        <w:r>
          <w:rPr>
            <w:noProof/>
            <w:webHidden/>
          </w:rPr>
          <w:fldChar w:fldCharType="end"/>
        </w:r>
      </w:hyperlink>
    </w:p>
    <w:p w14:paraId="6E820889" w14:textId="77777777" w:rsidR="00A65345" w:rsidRDefault="00A65345">
      <w:pPr>
        <w:pStyle w:val="TOC1"/>
        <w:tabs>
          <w:tab w:val="right" w:leader="dot" w:pos="9962"/>
        </w:tabs>
        <w:rPr>
          <w:noProof/>
        </w:rPr>
      </w:pPr>
      <w:hyperlink w:anchor="_Toc238890780" w:history="1">
        <w:r w:rsidRPr="00AF2477">
          <w:rPr>
            <w:rStyle w:val="Hyperlink"/>
            <w:noProof/>
          </w:rPr>
          <w:t>10. Individual Contribution</w:t>
        </w:r>
        <w:r>
          <w:rPr>
            <w:noProof/>
            <w:webHidden/>
          </w:rPr>
          <w:tab/>
        </w:r>
        <w:r>
          <w:rPr>
            <w:noProof/>
            <w:webHidden/>
          </w:rPr>
          <w:fldChar w:fldCharType="begin"/>
        </w:r>
        <w:r>
          <w:rPr>
            <w:noProof/>
            <w:webHidden/>
          </w:rPr>
          <w:instrText xml:space="preserve"> PAGEREF _Toc238890780 \h </w:instrText>
        </w:r>
        <w:r>
          <w:rPr>
            <w:noProof/>
            <w:webHidden/>
          </w:rPr>
        </w:r>
        <w:r>
          <w:rPr>
            <w:noProof/>
            <w:webHidden/>
          </w:rPr>
          <w:fldChar w:fldCharType="separate"/>
        </w:r>
        <w:r>
          <w:rPr>
            <w:noProof/>
            <w:webHidden/>
          </w:rPr>
          <w:t>25</w:t>
        </w:r>
        <w:r>
          <w:rPr>
            <w:noProof/>
            <w:webHidden/>
          </w:rPr>
          <w:fldChar w:fldCharType="end"/>
        </w:r>
      </w:hyperlink>
    </w:p>
    <w:p w14:paraId="0D8E67E2" w14:textId="77777777" w:rsidR="00693FB5" w:rsidRDefault="00000000">
      <w:r>
        <w:fldChar w:fldCharType="end"/>
      </w:r>
    </w:p>
    <w:p w14:paraId="2B34032C" w14:textId="77777777" w:rsidR="00693FB5" w:rsidRDefault="00000000">
      <w:r>
        <w:br w:type="page"/>
      </w:r>
    </w:p>
    <w:p w14:paraId="056A8010" w14:textId="77777777" w:rsidR="00693FB5" w:rsidRDefault="00000000">
      <w:pPr>
        <w:pStyle w:val="Heading1"/>
        <w:spacing w:before="240" w:after="120"/>
      </w:pPr>
      <w:bookmarkStart w:id="1" w:name="_Toc238890771"/>
      <w:r>
        <w:lastRenderedPageBreak/>
        <w:t>1. Executive Summary</w:t>
      </w:r>
      <w:bookmarkEnd w:id="1"/>
    </w:p>
    <w:p w14:paraId="61BF8774" w14:textId="77777777" w:rsidR="00693FB5" w:rsidRDefault="00000000">
      <w:pPr>
        <w:spacing w:after="160"/>
      </w:pPr>
      <w:r>
        <w:t>The St George Hospital Management System (SGH HMS) is a centralised, multi-branch hospital management platform being built for the CPRO306 capstone brief. It replaces the client's email/paper/phone-based process with a single web application covering patient registration, appointment booking, staff/doctor scheduling, pharmacy and laboratory operations, billing, reporting, and audit logging, plus sixteen additional “proposed enhancement” requirements (FR49–FR64) the client asked the team to research and bring back for approval.</w:t>
      </w:r>
    </w:p>
    <w:p w14:paraId="0BBC5C56" w14:textId="77777777" w:rsidR="00693FB5" w:rsidRDefault="00000000">
      <w:pPr>
        <w:spacing w:after="160"/>
      </w:pPr>
      <w:r>
        <w:t>This report is a factual status snapshot of the whole build, not a plan. Every row in the requirement tables below was checked against the live code (routes, controllers, migrations, models) rather than assumed from an earlier plan. Where a requirement is only partly built, untested, or has a known gap, it is marked “Partial” or “Not implemented” with the specific gap named — the intent is to give the lecturer and team an accurate picture, not a favourable one.</w:t>
      </w:r>
    </w:p>
    <w:p w14:paraId="542F17FF" w14:textId="77777777" w:rsidR="00693FB5" w:rsidRDefault="00000000">
      <w:pPr>
        <w:spacing w:before="200" w:after="80"/>
      </w:pPr>
      <w:r>
        <w:rPr>
          <w:b/>
          <w:color w:val="123B36"/>
          <w:sz w:val="23"/>
        </w:rPr>
        <w:t>Headline numbers</w:t>
      </w:r>
    </w:p>
    <w:tbl>
      <w:tblPr>
        <w:tblStyle w:val="TableGrid"/>
        <w:tblW w:w="0" w:type="auto"/>
        <w:jc w:val="center"/>
        <w:tblLayout w:type="fixed"/>
        <w:tblLook w:val="04A0" w:firstRow="1" w:lastRow="0" w:firstColumn="1" w:lastColumn="0" w:noHBand="0" w:noVBand="1"/>
      </w:tblPr>
      <w:tblGrid>
        <w:gridCol w:w="4252"/>
        <w:gridCol w:w="2268"/>
        <w:gridCol w:w="3402"/>
      </w:tblGrid>
      <w:tr w:rsidR="00693FB5" w14:paraId="123C7BB7" w14:textId="77777777">
        <w:trPr>
          <w:jc w:val="center"/>
        </w:trPr>
        <w:tc>
          <w:tcPr>
            <w:tcW w:w="4252" w:type="dxa"/>
            <w:shd w:val="clear" w:color="auto" w:fill="123B36"/>
          </w:tcPr>
          <w:p w14:paraId="2DB879CA" w14:textId="77777777" w:rsidR="00693FB5" w:rsidRDefault="00000000">
            <w:r>
              <w:rPr>
                <w:b/>
                <w:color w:val="FFFFFF"/>
                <w:sz w:val="19"/>
              </w:rPr>
              <w:t>Area</w:t>
            </w:r>
          </w:p>
        </w:tc>
        <w:tc>
          <w:tcPr>
            <w:tcW w:w="2268" w:type="dxa"/>
            <w:shd w:val="clear" w:color="auto" w:fill="123B36"/>
          </w:tcPr>
          <w:p w14:paraId="1925004B" w14:textId="77777777" w:rsidR="00693FB5" w:rsidRDefault="00000000">
            <w:r>
              <w:rPr>
                <w:b/>
                <w:color w:val="FFFFFF"/>
                <w:sz w:val="19"/>
              </w:rPr>
              <w:t>Result</w:t>
            </w:r>
          </w:p>
        </w:tc>
        <w:tc>
          <w:tcPr>
            <w:tcW w:w="3402" w:type="dxa"/>
            <w:shd w:val="clear" w:color="auto" w:fill="123B36"/>
          </w:tcPr>
          <w:p w14:paraId="3B8902C8" w14:textId="77777777" w:rsidR="00693FB5" w:rsidRDefault="00000000">
            <w:r>
              <w:rPr>
                <w:b/>
                <w:color w:val="FFFFFF"/>
                <w:sz w:val="19"/>
              </w:rPr>
              <w:t>Notes</w:t>
            </w:r>
          </w:p>
        </w:tc>
      </w:tr>
      <w:tr w:rsidR="00693FB5" w14:paraId="4AEDA8BA" w14:textId="77777777">
        <w:trPr>
          <w:jc w:val="center"/>
        </w:trPr>
        <w:tc>
          <w:tcPr>
            <w:tcW w:w="4252" w:type="dxa"/>
          </w:tcPr>
          <w:p w14:paraId="3562D2C7" w14:textId="77777777" w:rsidR="00693FB5" w:rsidRDefault="00000000">
            <w:r>
              <w:rPr>
                <w:sz w:val="18"/>
              </w:rPr>
              <w:t>Client baseline functional requirements (FR1–FR45)</w:t>
            </w:r>
          </w:p>
        </w:tc>
        <w:tc>
          <w:tcPr>
            <w:tcW w:w="2268" w:type="dxa"/>
          </w:tcPr>
          <w:p w14:paraId="2B3CF815" w14:textId="77777777" w:rsidR="00693FB5" w:rsidRDefault="00000000">
            <w:r>
              <w:rPr>
                <w:sz w:val="18"/>
              </w:rPr>
              <w:t>36 / 45 Done</w:t>
            </w:r>
          </w:p>
        </w:tc>
        <w:tc>
          <w:tcPr>
            <w:tcW w:w="3402" w:type="dxa"/>
          </w:tcPr>
          <w:p w14:paraId="5D0604A9" w14:textId="77777777" w:rsidR="00693FB5" w:rsidRDefault="00000000">
            <w:r>
              <w:rPr>
                <w:sz w:val="18"/>
              </w:rPr>
              <w:t>9 Partial, 0 Not implemented. (The earlier figure of 37/8 was an arithmetic slip; the per-requirement tables in Section 3 have always shown 36 Done and 9 Partial. No FR1–FR45 status changed this session — the September work fixed defects inside requirements already marked Done.)</w:t>
            </w:r>
          </w:p>
        </w:tc>
      </w:tr>
      <w:tr w:rsidR="00693FB5" w14:paraId="64883594" w14:textId="77777777">
        <w:trPr>
          <w:jc w:val="center"/>
        </w:trPr>
        <w:tc>
          <w:tcPr>
            <w:tcW w:w="4252" w:type="dxa"/>
          </w:tcPr>
          <w:p w14:paraId="1A6EBF8A" w14:textId="77777777" w:rsidR="00693FB5" w:rsidRDefault="00000000">
            <w:r>
              <w:rPr>
                <w:sz w:val="18"/>
              </w:rPr>
              <w:t>AI functional requirements (FR46–FR48)</w:t>
            </w:r>
          </w:p>
        </w:tc>
        <w:tc>
          <w:tcPr>
            <w:tcW w:w="2268" w:type="dxa"/>
          </w:tcPr>
          <w:p w14:paraId="25B6CE0D" w14:textId="77777777" w:rsidR="00693FB5" w:rsidRDefault="00000000">
            <w:r>
              <w:rPr>
                <w:sz w:val="18"/>
              </w:rPr>
              <w:t>1 / 3 Done</w:t>
            </w:r>
          </w:p>
        </w:tc>
        <w:tc>
          <w:tcPr>
            <w:tcW w:w="3402" w:type="dxa"/>
          </w:tcPr>
          <w:p w14:paraId="710B960C" w14:textId="77777777" w:rsidR="00693FB5" w:rsidRDefault="00000000">
            <w:r>
              <w:rPr>
                <w:sz w:val="18"/>
              </w:rPr>
              <w:t>FR46 (non-clinical chatbot) was built and verified in September 2026. FR47 and FR48 remain deferred by design.</w:t>
            </w:r>
          </w:p>
        </w:tc>
      </w:tr>
      <w:tr w:rsidR="00693FB5" w14:paraId="66F9DF24" w14:textId="77777777">
        <w:trPr>
          <w:jc w:val="center"/>
        </w:trPr>
        <w:tc>
          <w:tcPr>
            <w:tcW w:w="4252" w:type="dxa"/>
          </w:tcPr>
          <w:p w14:paraId="587C6C45" w14:textId="77777777" w:rsidR="00693FB5" w:rsidRDefault="00000000">
            <w:r>
              <w:rPr>
                <w:sz w:val="18"/>
              </w:rPr>
              <w:t>Proposed enhancement requirements (FR49–FR64)</w:t>
            </w:r>
          </w:p>
        </w:tc>
        <w:tc>
          <w:tcPr>
            <w:tcW w:w="2268" w:type="dxa"/>
          </w:tcPr>
          <w:p w14:paraId="3852766C" w14:textId="77777777" w:rsidR="00693FB5" w:rsidRDefault="00000000">
            <w:r>
              <w:rPr>
                <w:sz w:val="18"/>
              </w:rPr>
              <w:t>16 / 16 Done (prototype level)</w:t>
            </w:r>
          </w:p>
        </w:tc>
        <w:tc>
          <w:tcPr>
            <w:tcW w:w="3402" w:type="dxa"/>
          </w:tcPr>
          <w:p w14:paraId="4E95E187" w14:textId="77777777" w:rsidR="00693FB5" w:rsidRDefault="00000000">
            <w:r>
              <w:rPr>
                <w:sz w:val="18"/>
              </w:rPr>
              <w:t>Backend + frontend built and tested this session; still “Pending approval” per SRS governance</w:t>
            </w:r>
          </w:p>
        </w:tc>
      </w:tr>
      <w:tr w:rsidR="00693FB5" w14:paraId="282F7E85" w14:textId="77777777">
        <w:trPr>
          <w:jc w:val="center"/>
        </w:trPr>
        <w:tc>
          <w:tcPr>
            <w:tcW w:w="4252" w:type="dxa"/>
          </w:tcPr>
          <w:p w14:paraId="1AF265E3" w14:textId="77777777" w:rsidR="00693FB5" w:rsidRDefault="00000000">
            <w:r>
              <w:rPr>
                <w:sz w:val="18"/>
              </w:rPr>
              <w:t>Non-functional requirements (NFR1–NFR20)</w:t>
            </w:r>
          </w:p>
        </w:tc>
        <w:tc>
          <w:tcPr>
            <w:tcW w:w="2268" w:type="dxa"/>
          </w:tcPr>
          <w:p w14:paraId="603B67F7" w14:textId="77777777" w:rsidR="00693FB5" w:rsidRDefault="00000000">
            <w:r>
              <w:rPr>
                <w:sz w:val="18"/>
              </w:rPr>
              <w:t>6 / 20 verifiably met</w:t>
            </w:r>
          </w:p>
        </w:tc>
        <w:tc>
          <w:tcPr>
            <w:tcW w:w="3402" w:type="dxa"/>
          </w:tcPr>
          <w:p w14:paraId="621058E7" w14:textId="77777777" w:rsidR="00693FB5" w:rsidRDefault="00000000">
            <w:r>
              <w:rPr>
                <w:sz w:val="18"/>
              </w:rPr>
              <w:t>6 Partial, 6 Not yet tested, 2 Not implemented</w:t>
            </w:r>
          </w:p>
        </w:tc>
      </w:tr>
    </w:tbl>
    <w:p w14:paraId="41157DAC" w14:textId="77777777" w:rsidR="00693FB5" w:rsidRDefault="00693FB5">
      <w:pPr>
        <w:spacing w:after="80"/>
      </w:pPr>
    </w:p>
    <w:p w14:paraId="708302A7" w14:textId="77777777" w:rsidR="00693FB5" w:rsidRDefault="00000000">
      <w:pPr>
        <w:spacing w:before="200" w:after="80"/>
      </w:pPr>
      <w:r>
        <w:rPr>
          <w:b/>
          <w:color w:val="123B36"/>
          <w:sz w:val="23"/>
        </w:rPr>
        <w:t>What this means in plain terms</w:t>
      </w:r>
    </w:p>
    <w:p w14:paraId="6D09B255" w14:textId="77777777" w:rsidR="00693FB5" w:rsidRDefault="00000000">
      <w:pPr>
        <w:pStyle w:val="ListBullet"/>
        <w:spacing w:after="60"/>
      </w:pPr>
      <w:r>
        <w:t>The core clinical/operational workflow — register a patient, book an appointment with conflict prevention, prescribe and dispense medicine, order and release a lab result, raise and pay an invoice, view a branch dashboard — is built and has been exercised end-to-end via the API.</w:t>
      </w:r>
    </w:p>
    <w:p w14:paraId="280B55D9" w14:textId="77777777" w:rsidR="00693FB5" w:rsidRDefault="00000000">
      <w:pPr>
        <w:pStyle w:val="ListBullet"/>
        <w:spacing w:after="60"/>
      </w:pPr>
      <w:r>
        <w:t>All sixteen proposed enhancements (MFA, break-glass access, admissions/wards, audit search, encrypted backups, branch configuration, consent, data-subject requests, duplicate detection, allergy/expiry dispensing safety, idempotent payments) are built and API-tested, but remain governance-“Pending approval” per the SRS until the supervisor signs off — this report is evidence for that approval step, not a claim that they are already baseline.</w:t>
      </w:r>
    </w:p>
    <w:p w14:paraId="55E9401F" w14:textId="77777777" w:rsidR="00693FB5" w:rsidRDefault="00000000">
      <w:pPr>
        <w:pStyle w:val="ListBullet"/>
        <w:spacing w:after="60"/>
      </w:pPr>
      <w:r>
        <w:t>The three AI requirements (chatbot, feedback sentiment, AI report summaries) were deliberately not built — the codebase leaves explicit “AI insights intentionally excluded” comments in place of them.</w:t>
      </w:r>
    </w:p>
    <w:p w14:paraId="704DBA61" w14:textId="77777777" w:rsidR="00693FB5" w:rsidRDefault="00000000">
      <w:pPr>
        <w:pStyle w:val="ListBullet"/>
        <w:spacing w:after="60"/>
      </w:pPr>
      <w:r>
        <w:t>Automated testing remains a significant gap: there are still no unit or integration test suites. Verification is script-based rather than suite-based — two repeatable Node scripts are now retained in tools/ (an end-to-end API demo-flow check and a browser-driven responsive check), and these were run repeatedly in September 2026. Browser-based verification has now been performed for layout across all major screens; a functional click-through of every form has still not been done.</w:t>
      </w:r>
    </w:p>
    <w:p w14:paraId="70F40243" w14:textId="77777777" w:rsidR="00693FB5" w:rsidRDefault="00000000">
      <w:pPr>
        <w:pStyle w:val="ListBullet"/>
        <w:spacing w:after="60"/>
      </w:pPr>
      <w:r>
        <w:t>Several NFRs that need dedicated test tooling — 200-concurrent-user load (NFR2), WCAG accessibility (NFR15), timed 30-minute recovery (NFR18), 99.5% uptime (NFR16) — have not been tested at all and should not be assumed to pass.</w:t>
      </w:r>
    </w:p>
    <w:p w14:paraId="5C07BB40" w14:textId="77777777" w:rsidR="00693FB5" w:rsidRDefault="00000000">
      <w:pPr>
        <w:pStyle w:val="ListBullet"/>
        <w:spacing w:after="60"/>
      </w:pPr>
      <w:r>
        <w:t>Git history still does not fully reflect the work: the repository now has 6 commits, but a large body of the backend, the FR1–45 rewire, all of FR49–64 and the September fixes remain as uncommitted working-directory changes. This continues to block commit-based individual contribution evidence (SRS Appendix G) until the team commits and pushes its actual work with per-person attribution.</w:t>
      </w:r>
    </w:p>
    <w:p w14:paraId="2FA76A48" w14:textId="77777777" w:rsidR="00693FB5" w:rsidRDefault="00000000">
      <w:r>
        <w:br w:type="page"/>
      </w:r>
    </w:p>
    <w:p w14:paraId="44A51270" w14:textId="77777777" w:rsidR="00693FB5" w:rsidRDefault="00000000">
      <w:pPr>
        <w:pStyle w:val="Heading1"/>
        <w:spacing w:before="240" w:after="120"/>
      </w:pPr>
      <w:bookmarkStart w:id="2" w:name="_Toc238890772"/>
      <w:r>
        <w:lastRenderedPageBreak/>
        <w:t>2. System Overview</w:t>
      </w:r>
      <w:bookmarkEnd w:id="2"/>
    </w:p>
    <w:p w14:paraId="0BC13B11" w14:textId="77777777" w:rsidR="00693FB5" w:rsidRDefault="00000000">
      <w:pPr>
        <w:spacing w:before="200" w:after="80"/>
      </w:pPr>
      <w:r>
        <w:rPr>
          <w:b/>
          <w:color w:val="123B36"/>
          <w:sz w:val="23"/>
        </w:rPr>
        <w:t>2.1 Architecture actually built</w:t>
      </w:r>
    </w:p>
    <w:tbl>
      <w:tblPr>
        <w:tblStyle w:val="TableGrid"/>
        <w:tblW w:w="0" w:type="auto"/>
        <w:jc w:val="center"/>
        <w:tblLayout w:type="fixed"/>
        <w:tblLook w:val="04A0" w:firstRow="1" w:lastRow="0" w:firstColumn="1" w:lastColumn="0" w:noHBand="0" w:noVBand="1"/>
      </w:tblPr>
      <w:tblGrid>
        <w:gridCol w:w="1587"/>
        <w:gridCol w:w="3515"/>
        <w:gridCol w:w="4819"/>
      </w:tblGrid>
      <w:tr w:rsidR="00693FB5" w14:paraId="74372F7F" w14:textId="77777777">
        <w:trPr>
          <w:jc w:val="center"/>
        </w:trPr>
        <w:tc>
          <w:tcPr>
            <w:tcW w:w="1587" w:type="dxa"/>
            <w:shd w:val="clear" w:color="auto" w:fill="123B36"/>
          </w:tcPr>
          <w:p w14:paraId="0F03AFA1" w14:textId="77777777" w:rsidR="00693FB5" w:rsidRDefault="00000000">
            <w:r>
              <w:rPr>
                <w:b/>
                <w:color w:val="FFFFFF"/>
                <w:sz w:val="19"/>
              </w:rPr>
              <w:t>Layer</w:t>
            </w:r>
          </w:p>
        </w:tc>
        <w:tc>
          <w:tcPr>
            <w:tcW w:w="3515" w:type="dxa"/>
            <w:shd w:val="clear" w:color="auto" w:fill="123B36"/>
          </w:tcPr>
          <w:p w14:paraId="1B756CA9" w14:textId="77777777" w:rsidR="00693FB5" w:rsidRDefault="00000000">
            <w:r>
              <w:rPr>
                <w:b/>
                <w:color w:val="FFFFFF"/>
                <w:sz w:val="19"/>
              </w:rPr>
              <w:t>What was actually built</w:t>
            </w:r>
          </w:p>
        </w:tc>
        <w:tc>
          <w:tcPr>
            <w:tcW w:w="4819" w:type="dxa"/>
            <w:shd w:val="clear" w:color="auto" w:fill="123B36"/>
          </w:tcPr>
          <w:p w14:paraId="02D65994" w14:textId="77777777" w:rsidR="00693FB5" w:rsidRDefault="00000000">
            <w:r>
              <w:rPr>
                <w:b/>
                <w:color w:val="FFFFFF"/>
                <w:sz w:val="19"/>
              </w:rPr>
              <w:t>Notes / difference from SRS baseline</w:t>
            </w:r>
          </w:p>
        </w:tc>
      </w:tr>
      <w:tr w:rsidR="00693FB5" w14:paraId="4726386E" w14:textId="77777777">
        <w:trPr>
          <w:jc w:val="center"/>
        </w:trPr>
        <w:tc>
          <w:tcPr>
            <w:tcW w:w="1587" w:type="dxa"/>
          </w:tcPr>
          <w:p w14:paraId="042605D7" w14:textId="77777777" w:rsidR="00693FB5" w:rsidRDefault="00000000">
            <w:r>
              <w:rPr>
                <w:sz w:val="18"/>
              </w:rPr>
              <w:t>Backend</w:t>
            </w:r>
          </w:p>
        </w:tc>
        <w:tc>
          <w:tcPr>
            <w:tcW w:w="3515" w:type="dxa"/>
          </w:tcPr>
          <w:p w14:paraId="41BAC679" w14:textId="77777777" w:rsidR="00693FB5" w:rsidRDefault="00000000">
            <w:r>
              <w:rPr>
                <w:sz w:val="18"/>
              </w:rPr>
              <w:t>PHP 8.2, Laravel 11, Sanctum (bearer-token API auth)</w:t>
            </w:r>
          </w:p>
        </w:tc>
        <w:tc>
          <w:tcPr>
            <w:tcW w:w="4819" w:type="dxa"/>
          </w:tcPr>
          <w:p w14:paraId="355CE0BB" w14:textId="77777777" w:rsidR="00693FB5" w:rsidRDefault="00000000">
            <w:r>
              <w:rPr>
                <w:sz w:val="18"/>
              </w:rPr>
              <w:t>Matches SRS 2.2 recommended baseline (“Supported PHP 8.x; Composer; Laravel or equivalent”).</w:t>
            </w:r>
          </w:p>
        </w:tc>
      </w:tr>
      <w:tr w:rsidR="00693FB5" w14:paraId="7C64972E" w14:textId="77777777">
        <w:trPr>
          <w:jc w:val="center"/>
        </w:trPr>
        <w:tc>
          <w:tcPr>
            <w:tcW w:w="1587" w:type="dxa"/>
          </w:tcPr>
          <w:p w14:paraId="204FAD47" w14:textId="77777777" w:rsidR="00693FB5" w:rsidRDefault="00000000">
            <w:r>
              <w:rPr>
                <w:sz w:val="18"/>
              </w:rPr>
              <w:t>Database</w:t>
            </w:r>
          </w:p>
        </w:tc>
        <w:tc>
          <w:tcPr>
            <w:tcW w:w="3515" w:type="dxa"/>
          </w:tcPr>
          <w:p w14:paraId="2BB7440D" w14:textId="77777777" w:rsidR="00693FB5" w:rsidRDefault="00000000">
            <w:r>
              <w:rPr>
                <w:sz w:val="18"/>
              </w:rPr>
              <w:t>MySQL 8.x (via XAMPP in the dev environment), versioned migrations + seeders</w:t>
            </w:r>
          </w:p>
        </w:tc>
        <w:tc>
          <w:tcPr>
            <w:tcW w:w="4819" w:type="dxa"/>
          </w:tcPr>
          <w:p w14:paraId="30BA7699" w14:textId="77777777" w:rsidR="00693FB5" w:rsidRDefault="00000000">
            <w:r>
              <w:rPr>
                <w:sz w:val="18"/>
              </w:rPr>
              <w:t>Matches SRS 2.2 baseline (“MySQL 8.x… versioned migrations and seeders”).</w:t>
            </w:r>
          </w:p>
        </w:tc>
      </w:tr>
      <w:tr w:rsidR="00693FB5" w14:paraId="452DF7E9" w14:textId="77777777">
        <w:trPr>
          <w:jc w:val="center"/>
        </w:trPr>
        <w:tc>
          <w:tcPr>
            <w:tcW w:w="1587" w:type="dxa"/>
          </w:tcPr>
          <w:p w14:paraId="3A08CA7B" w14:textId="77777777" w:rsidR="00693FB5" w:rsidRDefault="00000000">
            <w:r>
              <w:rPr>
                <w:sz w:val="18"/>
              </w:rPr>
              <w:t>Frontend</w:t>
            </w:r>
          </w:p>
        </w:tc>
        <w:tc>
          <w:tcPr>
            <w:tcW w:w="3515" w:type="dxa"/>
          </w:tcPr>
          <w:p w14:paraId="7E4C9371" w14:textId="77777777" w:rsidR="00693FB5" w:rsidRDefault="00000000">
            <w:r>
              <w:rPr>
                <w:sz w:val="18"/>
              </w:rPr>
              <w:t>React 18 + Vite, installable PWA (manifest.json + service worker)</w:t>
            </w:r>
          </w:p>
        </w:tc>
        <w:tc>
          <w:tcPr>
            <w:tcW w:w="4819" w:type="dxa"/>
          </w:tcPr>
          <w:p w14:paraId="5AC1502F" w14:textId="77777777" w:rsidR="00693FB5" w:rsidRDefault="00000000">
            <w:r>
              <w:rPr>
                <w:sz w:val="18"/>
              </w:rPr>
              <w:t>DIFFERS from the SRS’s recommended cross-platform native app (Flutter/React Native, SRS 4.3.1). The team built the “installable responsive PWA” interpretation named in the SRS’s own document-control table and Executive Summary, not a native mobile app. The SRS’s own Section 10 feedback table flags this exact “platform conflict: installable mobile vs responsive web” as “pending confirmation” — it has not been formally resolved with the supervisor.</w:t>
            </w:r>
          </w:p>
        </w:tc>
      </w:tr>
      <w:tr w:rsidR="00693FB5" w14:paraId="23C50E80" w14:textId="77777777">
        <w:trPr>
          <w:jc w:val="center"/>
        </w:trPr>
        <w:tc>
          <w:tcPr>
            <w:tcW w:w="1587" w:type="dxa"/>
          </w:tcPr>
          <w:p w14:paraId="0F8C8183" w14:textId="77777777" w:rsidR="00693FB5" w:rsidRDefault="00000000">
            <w:r>
              <w:rPr>
                <w:sz w:val="18"/>
              </w:rPr>
              <w:t>API style</w:t>
            </w:r>
          </w:p>
        </w:tc>
        <w:tc>
          <w:tcPr>
            <w:tcW w:w="3515" w:type="dxa"/>
          </w:tcPr>
          <w:p w14:paraId="1C51263B" w14:textId="77777777" w:rsidR="00693FB5" w:rsidRDefault="00000000">
            <w:r>
              <w:rPr>
                <w:sz w:val="18"/>
              </w:rPr>
              <w:t>RESTful JSON over HTTP (Bearer token), one Laravel resource controller per module</w:t>
            </w:r>
          </w:p>
        </w:tc>
        <w:tc>
          <w:tcPr>
            <w:tcW w:w="4819" w:type="dxa"/>
          </w:tcPr>
          <w:p w14:paraId="70345C47" w14:textId="77777777" w:rsidR="00693FB5" w:rsidRDefault="00000000">
            <w:r>
              <w:rPr>
                <w:sz w:val="18"/>
              </w:rPr>
              <w:t>Matches SRS 4.4 (“RESTful APIs exchanging JSON payloads”).</w:t>
            </w:r>
          </w:p>
        </w:tc>
      </w:tr>
      <w:tr w:rsidR="00693FB5" w14:paraId="03C173B5" w14:textId="77777777">
        <w:trPr>
          <w:jc w:val="center"/>
        </w:trPr>
        <w:tc>
          <w:tcPr>
            <w:tcW w:w="1587" w:type="dxa"/>
          </w:tcPr>
          <w:p w14:paraId="59C9FDF8" w14:textId="77777777" w:rsidR="00693FB5" w:rsidRDefault="00000000">
            <w:r>
              <w:rPr>
                <w:sz w:val="18"/>
              </w:rPr>
              <w:t>File storage</w:t>
            </w:r>
          </w:p>
        </w:tc>
        <w:tc>
          <w:tcPr>
            <w:tcW w:w="3515" w:type="dxa"/>
          </w:tcPr>
          <w:p w14:paraId="3520F926" w14:textId="77777777" w:rsidR="00693FB5" w:rsidRDefault="00000000">
            <w:r>
              <w:rPr>
                <w:sz w:val="18"/>
              </w:rPr>
              <w:t>Laravel private local disk (storage/app/private) for lab results and encrypted backups</w:t>
            </w:r>
          </w:p>
        </w:tc>
        <w:tc>
          <w:tcPr>
            <w:tcW w:w="4819" w:type="dxa"/>
          </w:tcPr>
          <w:p w14:paraId="4D02E96A" w14:textId="77777777" w:rsidR="00693FB5" w:rsidRDefault="00000000">
            <w:r>
              <w:rPr>
                <w:sz w:val="18"/>
              </w:rPr>
              <w:t>Matches SRS “private reports are kept out of the public webroot.”</w:t>
            </w:r>
          </w:p>
        </w:tc>
      </w:tr>
      <w:tr w:rsidR="00693FB5" w14:paraId="06EDB4D7" w14:textId="77777777">
        <w:trPr>
          <w:jc w:val="center"/>
        </w:trPr>
        <w:tc>
          <w:tcPr>
            <w:tcW w:w="1587" w:type="dxa"/>
          </w:tcPr>
          <w:p w14:paraId="2F80A552" w14:textId="77777777" w:rsidR="00693FB5" w:rsidRDefault="00000000">
            <w:r>
              <w:rPr>
                <w:sz w:val="18"/>
              </w:rPr>
              <w:t>Encryption at rest</w:t>
            </w:r>
          </w:p>
        </w:tc>
        <w:tc>
          <w:tcPr>
            <w:tcW w:w="3515" w:type="dxa"/>
          </w:tcPr>
          <w:p w14:paraId="755307F6" w14:textId="77777777" w:rsidR="00693FB5" w:rsidRDefault="00000000">
            <w:r>
              <w:rPr>
                <w:sz w:val="18"/>
              </w:rPr>
              <w:t>Laravel encrypted casts (AES-256-GCM via the app key) on sensitive fields (allergies, clinical content, MFA secrets, backup files)</w:t>
            </w:r>
          </w:p>
        </w:tc>
        <w:tc>
          <w:tcPr>
            <w:tcW w:w="4819" w:type="dxa"/>
          </w:tcPr>
          <w:p w14:paraId="0D656C05" w14:textId="77777777" w:rsidR="00693FB5" w:rsidRDefault="00000000">
            <w:r>
              <w:rPr>
                <w:sz w:val="18"/>
              </w:rPr>
              <w:t>Matches SRS 6.1 AES-256-GCM intent. Public-key wrapping of the AES key is not implemented — the app relies on Laravel’s single application key, not a separate key-management/rotation service.</w:t>
            </w:r>
          </w:p>
        </w:tc>
      </w:tr>
      <w:tr w:rsidR="00693FB5" w14:paraId="6B45D93B" w14:textId="77777777">
        <w:trPr>
          <w:jc w:val="center"/>
        </w:trPr>
        <w:tc>
          <w:tcPr>
            <w:tcW w:w="1587" w:type="dxa"/>
          </w:tcPr>
          <w:p w14:paraId="683F5858" w14:textId="77777777" w:rsidR="00693FB5" w:rsidRDefault="00000000">
            <w:r>
              <w:rPr>
                <w:sz w:val="18"/>
              </w:rPr>
              <w:t>Transport security</w:t>
            </w:r>
          </w:p>
        </w:tc>
        <w:tc>
          <w:tcPr>
            <w:tcW w:w="3515" w:type="dxa"/>
          </w:tcPr>
          <w:p w14:paraId="612D29AB" w14:textId="77777777" w:rsidR="00693FB5" w:rsidRDefault="00000000">
            <w:r>
              <w:rPr>
                <w:sz w:val="18"/>
              </w:rPr>
              <w:t>Plain HTTP in the current local development environment; no TLS certificate, no forced-HTTPS middleware found</w:t>
            </w:r>
          </w:p>
        </w:tc>
        <w:tc>
          <w:tcPr>
            <w:tcW w:w="4819" w:type="dxa"/>
          </w:tcPr>
          <w:p w14:paraId="1CA46F12" w14:textId="77777777" w:rsidR="00693FB5" w:rsidRDefault="00000000">
            <w:r>
              <w:rPr>
                <w:sz w:val="18"/>
              </w:rPr>
              <w:t>DOES NOT yet meet SRS 4.4/NFR9 (“all communication… secured using SSL/TLS”). This is expected for a XAMPP dev environment but is a real, unresolved gap before any deployment.</w:t>
            </w:r>
          </w:p>
        </w:tc>
      </w:tr>
    </w:tbl>
    <w:p w14:paraId="71ABA883" w14:textId="77777777" w:rsidR="00693FB5" w:rsidRDefault="00693FB5">
      <w:pPr>
        <w:spacing w:after="80"/>
      </w:pPr>
    </w:p>
    <w:p w14:paraId="616CA1FF" w14:textId="77777777" w:rsidR="00693FB5" w:rsidRDefault="00000000">
      <w:pPr>
        <w:spacing w:before="200" w:after="80"/>
      </w:pPr>
      <w:r>
        <w:rPr>
          <w:b/>
          <w:color w:val="123B36"/>
          <w:sz w:val="23"/>
        </w:rPr>
        <w:t>2.2 Codebase size (for scale)</w:t>
      </w:r>
    </w:p>
    <w:p w14:paraId="1F8FAFF2" w14:textId="77777777" w:rsidR="00693FB5" w:rsidRDefault="00000000">
      <w:pPr>
        <w:pStyle w:val="ListBullet"/>
        <w:spacing w:after="60"/>
      </w:pPr>
      <w:r>
        <w:t>Backend: 44 migrations, 34 Eloquent models, 28 API controllers, 17 database seeders, 6 service classes, 4 custom middleware.</w:t>
      </w:r>
    </w:p>
    <w:p w14:paraId="665D9780" w14:textId="77777777" w:rsidR="00693FB5" w:rsidRDefault="00000000">
      <w:pPr>
        <w:pStyle w:val="ListBullet"/>
        <w:spacing w:after="60"/>
      </w:pPr>
      <w:r>
        <w:t>Frontend: 30 page components, 24 service modules (one per backend module, snake_case→camelCase adapters), 14 shared UI/frame components.</w:t>
      </w:r>
    </w:p>
    <w:p w14:paraId="2F89F95F" w14:textId="77777777" w:rsidR="00693FB5" w:rsidRDefault="00000000">
      <w:pPr>
        <w:pStyle w:val="ListBullet"/>
        <w:spacing w:after="60"/>
      </w:pPr>
      <w:r>
        <w:t>107 API routes under /api (111 registered routes in total, including the framework's own health and storage routes) — confirmed via `php artisan route:list`.</w:t>
      </w:r>
    </w:p>
    <w:p w14:paraId="2F89F95F" w14:textId="77777777" w:rsidR="00693FB5" w:rsidRDefault="00000000">
      <w:pPr>
        <w:pStyle w:val="ListBullet"/>
        <w:spacing w:after="60"/>
      </w:pPr>
      <w:r>
        <w:t>Verification tooling: 2 retained Node scripts in tools/ — an end-to-end API demo-flow check and a browser-driven responsive check (see Section 8). These have no npm dependencies and are not part of the application build.</w:t>
      </w:r>
    </w:p>
    <w:p w14:paraId="5B306C41" w14:textId="77777777" w:rsidR="00693FB5" w:rsidRDefault="00000000">
      <w:pPr>
        <w:spacing w:before="200" w:after="80"/>
      </w:pPr>
      <w:r>
        <w:rPr>
          <w:b/>
          <w:color w:val="123B36"/>
          <w:sz w:val="23"/>
        </w:rPr>
        <w:t>2.3 Environment and configuration notes</w:t>
      </w:r>
    </w:p>
    <w:p w14:paraId="6BB5E309" w14:textId="77777777" w:rsidR="00693FB5" w:rsidRDefault="00000000">
      <w:pPr>
        <w:pStyle w:val="ListBullet"/>
        <w:spacing w:after="60"/>
      </w:pPr>
      <w:r>
        <w:t>APP_ENV=local and APP_DEBUG=true in the current .env — error responses currently return full PHP stack traces (file paths, line numbers) to the API caller. This must be turned off before any deployment; it is a concrete instance of the NFR14 “no sensitive error disclosure” gap noted below.</w:t>
      </w:r>
    </w:p>
    <w:p w14:paraId="3BD3BFEA" w14:textId="77777777" w:rsidR="00693FB5" w:rsidRDefault="00000000">
      <w:pPr>
        <w:pStyle w:val="ListBullet"/>
        <w:spacing w:after="60"/>
      </w:pPr>
      <w:r>
        <w:t>SESSION_DRIVER, QUEUE_CONNECTION and CACHE_STORE are all set to “database” (not file-based), which is compatible with a future multi-server deployment (NFR6), but no queue worker is running and no code dispatches a queued job — the queue table is configured but unused.</w:t>
      </w:r>
    </w:p>
    <w:p w14:paraId="4576405C" w14:textId="77777777" w:rsidR="00693FB5" w:rsidRDefault="00000000">
      <w:pPr>
        <w:pStyle w:val="ListBullet"/>
        <w:spacing w:after="60"/>
      </w:pPr>
      <w:r>
        <w:t>Root README.md is stale: it still describes the original frontend-only mock prototype (“No backend, no database, no real login”) and does not reflect the current Laravel + MySQL system. backend/README.md is the untouched default Laravel scaffold. There is no installation, schema, or administrator guide (NFR20 gap — see Section 6).</w:t>
      </w:r>
    </w:p>
    <w:p w14:paraId="648FE6C8" w14:textId="77777777" w:rsidR="00693FB5" w:rsidRDefault="00000000">
      <w:r>
        <w:br w:type="page"/>
      </w:r>
    </w:p>
    <w:p w14:paraId="7F956CEE" w14:textId="77777777" w:rsidR="00693FB5" w:rsidRDefault="00000000">
      <w:pPr>
        <w:pStyle w:val="Heading1"/>
        <w:spacing w:before="240" w:after="120"/>
      </w:pPr>
      <w:bookmarkStart w:id="3" w:name="_Toc238890773"/>
      <w:r>
        <w:lastRenderedPageBreak/>
        <w:t>3. Functional Requirements Traceability — FR1 to FR45 (Client Baseline)</w:t>
      </w:r>
      <w:bookmarkEnd w:id="3"/>
    </w:p>
    <w:p w14:paraId="2280E458" w14:textId="77777777" w:rsidR="00693FB5" w:rsidRDefault="00000000">
      <w:pPr>
        <w:spacing w:after="160"/>
      </w:pPr>
      <w:r>
        <w:rPr>
          <w:i/>
          <w:color w:val="5B6B67"/>
          <w:sz w:val="19"/>
        </w:rPr>
        <w:t>Table columns: FR # | Requirement (short) | Status | Where implemented | How verified. Full requirement wording is in SRS Appendix A; only a short paraphrase is given here for space.</w:t>
      </w:r>
    </w:p>
    <w:p w14:paraId="45C4BD70" w14:textId="77777777" w:rsidR="00693FB5" w:rsidRDefault="00000000">
      <w:pPr>
        <w:spacing w:before="200" w:after="80"/>
      </w:pPr>
      <w:r>
        <w:rPr>
          <w:b/>
          <w:color w:val="123B36"/>
          <w:sz w:val="23"/>
        </w:rPr>
        <w:t>Authentication (FR1–FR5)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6DCE7E9A" w14:textId="77777777">
        <w:trPr>
          <w:jc w:val="center"/>
        </w:trPr>
        <w:tc>
          <w:tcPr>
            <w:tcW w:w="737" w:type="dxa"/>
            <w:shd w:val="clear" w:color="auto" w:fill="123B36"/>
          </w:tcPr>
          <w:p w14:paraId="27A457BE" w14:textId="77777777" w:rsidR="00693FB5" w:rsidRDefault="00000000">
            <w:r>
              <w:rPr>
                <w:b/>
                <w:color w:val="FFFFFF"/>
                <w:sz w:val="19"/>
              </w:rPr>
              <w:t>FR#</w:t>
            </w:r>
          </w:p>
        </w:tc>
        <w:tc>
          <w:tcPr>
            <w:tcW w:w="2665" w:type="dxa"/>
            <w:shd w:val="clear" w:color="auto" w:fill="123B36"/>
          </w:tcPr>
          <w:p w14:paraId="66C6D6A2" w14:textId="77777777" w:rsidR="00693FB5" w:rsidRDefault="00000000">
            <w:r>
              <w:rPr>
                <w:b/>
                <w:color w:val="FFFFFF"/>
                <w:sz w:val="19"/>
              </w:rPr>
              <w:t>Requirement (short)</w:t>
            </w:r>
          </w:p>
        </w:tc>
        <w:tc>
          <w:tcPr>
            <w:tcW w:w="1134" w:type="dxa"/>
            <w:shd w:val="clear" w:color="auto" w:fill="123B36"/>
          </w:tcPr>
          <w:p w14:paraId="7524F10C" w14:textId="77777777" w:rsidR="00693FB5" w:rsidRDefault="00000000">
            <w:r>
              <w:rPr>
                <w:b/>
                <w:color w:val="FFFFFF"/>
                <w:sz w:val="19"/>
              </w:rPr>
              <w:t>Status</w:t>
            </w:r>
          </w:p>
        </w:tc>
        <w:tc>
          <w:tcPr>
            <w:tcW w:w="2551" w:type="dxa"/>
            <w:shd w:val="clear" w:color="auto" w:fill="123B36"/>
          </w:tcPr>
          <w:p w14:paraId="25403E4A" w14:textId="77777777" w:rsidR="00693FB5" w:rsidRDefault="00000000">
            <w:r>
              <w:rPr>
                <w:b/>
                <w:color w:val="FFFFFF"/>
                <w:sz w:val="19"/>
              </w:rPr>
              <w:t>Where implemented</w:t>
            </w:r>
          </w:p>
        </w:tc>
        <w:tc>
          <w:tcPr>
            <w:tcW w:w="2551" w:type="dxa"/>
            <w:shd w:val="clear" w:color="auto" w:fill="123B36"/>
          </w:tcPr>
          <w:p w14:paraId="2CA26A23" w14:textId="77777777" w:rsidR="00693FB5" w:rsidRDefault="00000000">
            <w:r>
              <w:rPr>
                <w:b/>
                <w:color w:val="FFFFFF"/>
                <w:sz w:val="19"/>
              </w:rPr>
              <w:t>How verified</w:t>
            </w:r>
          </w:p>
        </w:tc>
      </w:tr>
      <w:tr w:rsidR="00693FB5" w14:paraId="67BE5DDE" w14:textId="77777777">
        <w:trPr>
          <w:jc w:val="center"/>
        </w:trPr>
        <w:tc>
          <w:tcPr>
            <w:tcW w:w="737" w:type="dxa"/>
          </w:tcPr>
          <w:p w14:paraId="25DBDB80" w14:textId="77777777" w:rsidR="00693FB5" w:rsidRDefault="00000000">
            <w:r>
              <w:rPr>
                <w:sz w:val="18"/>
              </w:rPr>
              <w:t>FR1</w:t>
            </w:r>
          </w:p>
        </w:tc>
        <w:tc>
          <w:tcPr>
            <w:tcW w:w="2665" w:type="dxa"/>
          </w:tcPr>
          <w:p w14:paraId="7E807338" w14:textId="77777777" w:rsidR="00693FB5" w:rsidRDefault="00000000">
            <w:r>
              <w:rPr>
                <w:sz w:val="18"/>
              </w:rPr>
              <w:t>Register users only after validating email, unique username and password</w:t>
            </w:r>
          </w:p>
        </w:tc>
        <w:tc>
          <w:tcPr>
            <w:tcW w:w="1134" w:type="dxa"/>
            <w:shd w:val="clear" w:color="auto" w:fill="E7F3EB"/>
          </w:tcPr>
          <w:p w14:paraId="20D1349D" w14:textId="77777777" w:rsidR="00693FB5" w:rsidRDefault="00000000">
            <w:r>
              <w:rPr>
                <w:b/>
                <w:color w:val="1F7A4C"/>
                <w:sz w:val="18"/>
              </w:rPr>
              <w:t>Done</w:t>
            </w:r>
          </w:p>
        </w:tc>
        <w:tc>
          <w:tcPr>
            <w:tcW w:w="2551" w:type="dxa"/>
          </w:tcPr>
          <w:p w14:paraId="14DC3BE3" w14:textId="77777777" w:rsidR="00693FB5" w:rsidRDefault="00000000">
            <w:r>
              <w:rPr>
                <w:sz w:val="18"/>
              </w:rPr>
              <w:t>AuthController::register; RegisterPatientRequest (email unique+valid, password min 8 + confirmed); username auto-generated with a collision-checked loop</w:t>
            </w:r>
          </w:p>
        </w:tc>
        <w:tc>
          <w:tcPr>
            <w:tcW w:w="2551" w:type="dxa"/>
          </w:tcPr>
          <w:p w14:paraId="5FF22690" w14:textId="77777777" w:rsidR="00693FB5" w:rsidRDefault="00000000">
            <w:r>
              <w:rPr>
                <w:sz w:val="18"/>
              </w:rPr>
              <w:t>Manual API testing (registration flow exercised repeatedly this and prior sessions)</w:t>
            </w:r>
          </w:p>
        </w:tc>
      </w:tr>
      <w:tr w:rsidR="00693FB5" w14:paraId="0D035D90" w14:textId="77777777">
        <w:trPr>
          <w:jc w:val="center"/>
        </w:trPr>
        <w:tc>
          <w:tcPr>
            <w:tcW w:w="737" w:type="dxa"/>
          </w:tcPr>
          <w:p w14:paraId="0D23FBA6" w14:textId="77777777" w:rsidR="00693FB5" w:rsidRDefault="00000000">
            <w:r>
              <w:rPr>
                <w:sz w:val="18"/>
              </w:rPr>
              <w:t>FR2</w:t>
            </w:r>
          </w:p>
        </w:tc>
        <w:tc>
          <w:tcPr>
            <w:tcW w:w="2665" w:type="dxa"/>
          </w:tcPr>
          <w:p w14:paraId="3879B54B" w14:textId="77777777" w:rsidR="00693FB5" w:rsidRDefault="00000000">
            <w:r>
              <w:rPr>
                <w:sz w:val="18"/>
              </w:rPr>
              <w:t>Verify login credentials; reject invalid/unauthorised access with a generic error</w:t>
            </w:r>
          </w:p>
        </w:tc>
        <w:tc>
          <w:tcPr>
            <w:tcW w:w="1134" w:type="dxa"/>
            <w:shd w:val="clear" w:color="auto" w:fill="E7F3EB"/>
          </w:tcPr>
          <w:p w14:paraId="302CDB9C" w14:textId="77777777" w:rsidR="00693FB5" w:rsidRDefault="00000000">
            <w:r>
              <w:rPr>
                <w:b/>
                <w:color w:val="1F7A4C"/>
                <w:sz w:val="18"/>
              </w:rPr>
              <w:t>Done</w:t>
            </w:r>
          </w:p>
        </w:tc>
        <w:tc>
          <w:tcPr>
            <w:tcW w:w="2551" w:type="dxa"/>
          </w:tcPr>
          <w:p w14:paraId="43F1AF96" w14:textId="77777777" w:rsidR="00693FB5" w:rsidRDefault="00000000">
            <w:r>
              <w:rPr>
                <w:sz w:val="18"/>
              </w:rPr>
              <w:t>AuthController::login — returns a single generic “These credentials do not match our records.” for any failure case</w:t>
            </w:r>
          </w:p>
        </w:tc>
        <w:tc>
          <w:tcPr>
            <w:tcW w:w="2551" w:type="dxa"/>
          </w:tcPr>
          <w:p w14:paraId="29E9E503" w14:textId="77777777" w:rsidR="00693FB5" w:rsidRDefault="00000000">
            <w:r>
              <w:rPr>
                <w:sz w:val="18"/>
              </w:rPr>
              <w:t>Manual API testing, incl. wrong-password and MFA-challenge flows</w:t>
            </w:r>
          </w:p>
        </w:tc>
      </w:tr>
      <w:tr w:rsidR="00693FB5" w14:paraId="291D71EA" w14:textId="77777777">
        <w:trPr>
          <w:jc w:val="center"/>
        </w:trPr>
        <w:tc>
          <w:tcPr>
            <w:tcW w:w="737" w:type="dxa"/>
          </w:tcPr>
          <w:p w14:paraId="55291D00" w14:textId="77777777" w:rsidR="00693FB5" w:rsidRDefault="00000000">
            <w:r>
              <w:rPr>
                <w:sz w:val="18"/>
              </w:rPr>
              <w:t>FR3</w:t>
            </w:r>
          </w:p>
        </w:tc>
        <w:tc>
          <w:tcPr>
            <w:tcW w:w="2665" w:type="dxa"/>
          </w:tcPr>
          <w:p w14:paraId="254A71FA" w14:textId="77777777" w:rsidR="00693FB5" w:rsidRDefault="00000000">
            <w:r>
              <w:rPr>
                <w:sz w:val="18"/>
              </w:rPr>
              <w:t>Hash passwords with bcrypt/Argon2id or approved equivalent</w:t>
            </w:r>
          </w:p>
        </w:tc>
        <w:tc>
          <w:tcPr>
            <w:tcW w:w="1134" w:type="dxa"/>
            <w:shd w:val="clear" w:color="auto" w:fill="E7F3EB"/>
          </w:tcPr>
          <w:p w14:paraId="340349A8" w14:textId="77777777" w:rsidR="00693FB5" w:rsidRDefault="00000000">
            <w:r>
              <w:rPr>
                <w:b/>
                <w:color w:val="1F7A4C"/>
                <w:sz w:val="18"/>
              </w:rPr>
              <w:t>Done</w:t>
            </w:r>
          </w:p>
        </w:tc>
        <w:tc>
          <w:tcPr>
            <w:tcW w:w="2551" w:type="dxa"/>
          </w:tcPr>
          <w:p w14:paraId="7D2D7098" w14:textId="77777777" w:rsidR="00693FB5" w:rsidRDefault="00000000">
            <w:r>
              <w:rPr>
                <w:sz w:val="18"/>
              </w:rPr>
              <w:t>User model 'password' =&gt; 'hashed' cast; Laravel's default Hash driver is bcrypt (no config/hashing.php override present)</w:t>
            </w:r>
          </w:p>
        </w:tc>
        <w:tc>
          <w:tcPr>
            <w:tcW w:w="2551" w:type="dxa"/>
          </w:tcPr>
          <w:p w14:paraId="53456AC2" w14:textId="77777777" w:rsidR="00693FB5" w:rsidRDefault="00000000">
            <w:r>
              <w:rPr>
                <w:sz w:val="18"/>
              </w:rPr>
              <w:t>Code review; no plaintext password ever persisted in any controller</w:t>
            </w:r>
          </w:p>
        </w:tc>
      </w:tr>
      <w:tr w:rsidR="00693FB5" w14:paraId="09508572" w14:textId="77777777">
        <w:trPr>
          <w:jc w:val="center"/>
        </w:trPr>
        <w:tc>
          <w:tcPr>
            <w:tcW w:w="737" w:type="dxa"/>
          </w:tcPr>
          <w:p w14:paraId="69A7E4E3" w14:textId="77777777" w:rsidR="00693FB5" w:rsidRDefault="00000000">
            <w:r>
              <w:rPr>
                <w:sz w:val="18"/>
              </w:rPr>
              <w:t>FR4</w:t>
            </w:r>
          </w:p>
        </w:tc>
        <w:tc>
          <w:tcPr>
            <w:tcW w:w="2665" w:type="dxa"/>
          </w:tcPr>
          <w:p w14:paraId="6904D239" w14:textId="77777777" w:rsidR="00693FB5" w:rsidRDefault="00000000">
            <w:r>
              <w:rPr>
                <w:sz w:val="18"/>
              </w:rPr>
              <w:t>Present a dashboard authorised for the user's role</w:t>
            </w:r>
          </w:p>
        </w:tc>
        <w:tc>
          <w:tcPr>
            <w:tcW w:w="1134" w:type="dxa"/>
            <w:shd w:val="clear" w:color="auto" w:fill="E7F3EB"/>
          </w:tcPr>
          <w:p w14:paraId="7901B4E9" w14:textId="77777777" w:rsidR="00693FB5" w:rsidRDefault="00000000">
            <w:r>
              <w:rPr>
                <w:b/>
                <w:color w:val="1F7A4C"/>
                <w:sz w:val="18"/>
              </w:rPr>
              <w:t>Done</w:t>
            </w:r>
          </w:p>
        </w:tc>
        <w:tc>
          <w:tcPr>
            <w:tcW w:w="2551" w:type="dxa"/>
          </w:tcPr>
          <w:p w14:paraId="5186578A" w14:textId="77777777" w:rsidR="00693FB5" w:rsidRDefault="00000000">
            <w:r>
              <w:rPr>
                <w:sz w:val="18"/>
              </w:rPr>
              <w:t>src/App.jsx role-based rendering (roleBucket() → patient/doctor/staff/admin dashboards)</w:t>
            </w:r>
          </w:p>
        </w:tc>
        <w:tc>
          <w:tcPr>
            <w:tcW w:w="2551" w:type="dxa"/>
          </w:tcPr>
          <w:p w14:paraId="29D91D94" w14:textId="77777777" w:rsidR="00693FB5" w:rsidRDefault="00000000">
            <w:r>
              <w:rPr>
                <w:sz w:val="18"/>
              </w:rPr>
              <w:t>Manual login-as-each-role walkthrough (prior sessions)</w:t>
            </w:r>
          </w:p>
        </w:tc>
      </w:tr>
      <w:tr w:rsidR="00693FB5" w14:paraId="0BA8001D" w14:textId="77777777">
        <w:trPr>
          <w:jc w:val="center"/>
        </w:trPr>
        <w:tc>
          <w:tcPr>
            <w:tcW w:w="737" w:type="dxa"/>
          </w:tcPr>
          <w:p w14:paraId="711C0F3F" w14:textId="77777777" w:rsidR="00693FB5" w:rsidRDefault="00000000">
            <w:r>
              <w:rPr>
                <w:sz w:val="18"/>
              </w:rPr>
              <w:t>FR5</w:t>
            </w:r>
          </w:p>
        </w:tc>
        <w:tc>
          <w:tcPr>
            <w:tcW w:w="2665" w:type="dxa"/>
          </w:tcPr>
          <w:p w14:paraId="5C81E3DD" w14:textId="77777777" w:rsidR="00693FB5" w:rsidRDefault="00000000">
            <w:r>
              <w:rPr>
                <w:sz w:val="18"/>
              </w:rPr>
              <w:t>Admins add, modify and deactivate accounts, actions audited</w:t>
            </w:r>
          </w:p>
        </w:tc>
        <w:tc>
          <w:tcPr>
            <w:tcW w:w="1134" w:type="dxa"/>
            <w:shd w:val="clear" w:color="auto" w:fill="E7F3EB"/>
          </w:tcPr>
          <w:p w14:paraId="7E0F7869" w14:textId="77777777" w:rsidR="00693FB5" w:rsidRDefault="00000000">
            <w:r>
              <w:rPr>
                <w:b/>
                <w:color w:val="1F7A4C"/>
                <w:sz w:val="18"/>
              </w:rPr>
              <w:t>Done</w:t>
            </w:r>
          </w:p>
        </w:tc>
        <w:tc>
          <w:tcPr>
            <w:tcW w:w="2551" w:type="dxa"/>
          </w:tcPr>
          <w:p w14:paraId="328B6043" w14:textId="77777777" w:rsidR="00693FB5" w:rsidRDefault="00000000">
            <w:r>
              <w:rPr>
                <w:sz w:val="18"/>
              </w:rPr>
              <w:t>StaffController::store/update (covers every staff_type incl. admin/branch_manager); 'audit' middleware on mutating routes</w:t>
            </w:r>
          </w:p>
        </w:tc>
        <w:tc>
          <w:tcPr>
            <w:tcW w:w="2551" w:type="dxa"/>
          </w:tcPr>
          <w:p w14:paraId="27F8B798" w14:textId="77777777" w:rsidR="00693FB5" w:rsidRDefault="00000000">
            <w:r>
              <w:rPr>
                <w:sz w:val="18"/>
              </w:rPr>
              <w:t>Manual API testing + audit_logs row inspection</w:t>
            </w:r>
          </w:p>
        </w:tc>
      </w:tr>
    </w:tbl>
    <w:p w14:paraId="47190D5C" w14:textId="77777777" w:rsidR="00693FB5" w:rsidRDefault="00693FB5">
      <w:pPr>
        <w:spacing w:after="80"/>
      </w:pPr>
    </w:p>
    <w:p w14:paraId="27225E70" w14:textId="77777777" w:rsidR="00693FB5" w:rsidRDefault="00000000">
      <w:pPr>
        <w:spacing w:before="200" w:after="80"/>
      </w:pPr>
      <w:r>
        <w:rPr>
          <w:b/>
          <w:color w:val="123B36"/>
          <w:sz w:val="23"/>
        </w:rPr>
        <w:t>Branch (FR6–FR10)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3E5EB2D" w14:textId="77777777">
        <w:trPr>
          <w:jc w:val="center"/>
        </w:trPr>
        <w:tc>
          <w:tcPr>
            <w:tcW w:w="737" w:type="dxa"/>
            <w:shd w:val="clear" w:color="auto" w:fill="123B36"/>
          </w:tcPr>
          <w:p w14:paraId="6C8DA442" w14:textId="77777777" w:rsidR="00693FB5" w:rsidRDefault="00000000">
            <w:r>
              <w:rPr>
                <w:b/>
                <w:color w:val="FFFFFF"/>
                <w:sz w:val="19"/>
              </w:rPr>
              <w:t>FR#</w:t>
            </w:r>
          </w:p>
        </w:tc>
        <w:tc>
          <w:tcPr>
            <w:tcW w:w="2665" w:type="dxa"/>
            <w:shd w:val="clear" w:color="auto" w:fill="123B36"/>
          </w:tcPr>
          <w:p w14:paraId="10E37350" w14:textId="77777777" w:rsidR="00693FB5" w:rsidRDefault="00000000">
            <w:r>
              <w:rPr>
                <w:b/>
                <w:color w:val="FFFFFF"/>
                <w:sz w:val="19"/>
              </w:rPr>
              <w:t>Requirement (short)</w:t>
            </w:r>
          </w:p>
        </w:tc>
        <w:tc>
          <w:tcPr>
            <w:tcW w:w="1134" w:type="dxa"/>
            <w:shd w:val="clear" w:color="auto" w:fill="123B36"/>
          </w:tcPr>
          <w:p w14:paraId="00CB76F1" w14:textId="77777777" w:rsidR="00693FB5" w:rsidRDefault="00000000">
            <w:r>
              <w:rPr>
                <w:b/>
                <w:color w:val="FFFFFF"/>
                <w:sz w:val="19"/>
              </w:rPr>
              <w:t>Status</w:t>
            </w:r>
          </w:p>
        </w:tc>
        <w:tc>
          <w:tcPr>
            <w:tcW w:w="2551" w:type="dxa"/>
            <w:shd w:val="clear" w:color="auto" w:fill="123B36"/>
          </w:tcPr>
          <w:p w14:paraId="189EBBD8" w14:textId="77777777" w:rsidR="00693FB5" w:rsidRDefault="00000000">
            <w:r>
              <w:rPr>
                <w:b/>
                <w:color w:val="FFFFFF"/>
                <w:sz w:val="19"/>
              </w:rPr>
              <w:t>Where implemented</w:t>
            </w:r>
          </w:p>
        </w:tc>
        <w:tc>
          <w:tcPr>
            <w:tcW w:w="2551" w:type="dxa"/>
            <w:shd w:val="clear" w:color="auto" w:fill="123B36"/>
          </w:tcPr>
          <w:p w14:paraId="1C98FB1B" w14:textId="77777777" w:rsidR="00693FB5" w:rsidRDefault="00000000">
            <w:r>
              <w:rPr>
                <w:b/>
                <w:color w:val="FFFFFF"/>
                <w:sz w:val="19"/>
              </w:rPr>
              <w:t>How verified</w:t>
            </w:r>
          </w:p>
        </w:tc>
      </w:tr>
      <w:tr w:rsidR="00693FB5" w14:paraId="12F276F8" w14:textId="77777777">
        <w:trPr>
          <w:jc w:val="center"/>
        </w:trPr>
        <w:tc>
          <w:tcPr>
            <w:tcW w:w="737" w:type="dxa"/>
          </w:tcPr>
          <w:p w14:paraId="167BED90" w14:textId="77777777" w:rsidR="00693FB5" w:rsidRDefault="00000000">
            <w:r>
              <w:rPr>
                <w:sz w:val="18"/>
              </w:rPr>
              <w:t>FR6</w:t>
            </w:r>
          </w:p>
        </w:tc>
        <w:tc>
          <w:tcPr>
            <w:tcW w:w="2665" w:type="dxa"/>
          </w:tcPr>
          <w:p w14:paraId="2B555EBB" w14:textId="77777777" w:rsidR="00693FB5" w:rsidRDefault="00000000">
            <w:r>
              <w:rPr>
                <w:sz w:val="18"/>
              </w:rPr>
              <w:t>Admins create, update and deactivate branches</w:t>
            </w:r>
          </w:p>
        </w:tc>
        <w:tc>
          <w:tcPr>
            <w:tcW w:w="1134" w:type="dxa"/>
            <w:shd w:val="clear" w:color="auto" w:fill="E7F3EB"/>
          </w:tcPr>
          <w:p w14:paraId="051FEA9D" w14:textId="77777777" w:rsidR="00693FB5" w:rsidRDefault="00000000">
            <w:r>
              <w:rPr>
                <w:b/>
                <w:color w:val="1F7A4C"/>
                <w:sz w:val="18"/>
              </w:rPr>
              <w:t>Done</w:t>
            </w:r>
          </w:p>
        </w:tc>
        <w:tc>
          <w:tcPr>
            <w:tcW w:w="2551" w:type="dxa"/>
          </w:tcPr>
          <w:p w14:paraId="34784D7C" w14:textId="77777777" w:rsidR="00693FB5" w:rsidRDefault="00000000">
            <w:r>
              <w:rPr>
                <w:sz w:val="18"/>
              </w:rPr>
              <w:t>BranchController::store/update/destroy — destroy() soft-deactivates (status='inactive'), never hard-deletes</w:t>
            </w:r>
          </w:p>
        </w:tc>
        <w:tc>
          <w:tcPr>
            <w:tcW w:w="2551" w:type="dxa"/>
          </w:tcPr>
          <w:p w14:paraId="064151F9" w14:textId="77777777" w:rsidR="00693FB5" w:rsidRDefault="00000000">
            <w:r>
              <w:rPr>
                <w:sz w:val="18"/>
              </w:rPr>
              <w:t>curl CRUD test this session (Task 1): create, update, deactivate, reactivate all confirmed</w:t>
            </w:r>
          </w:p>
        </w:tc>
      </w:tr>
      <w:tr w:rsidR="00693FB5" w14:paraId="1719D420" w14:textId="77777777">
        <w:trPr>
          <w:jc w:val="center"/>
        </w:trPr>
        <w:tc>
          <w:tcPr>
            <w:tcW w:w="737" w:type="dxa"/>
          </w:tcPr>
          <w:p w14:paraId="7ACAB815" w14:textId="77777777" w:rsidR="00693FB5" w:rsidRDefault="00000000">
            <w:r>
              <w:rPr>
                <w:sz w:val="18"/>
              </w:rPr>
              <w:t>FR7</w:t>
            </w:r>
          </w:p>
        </w:tc>
        <w:tc>
          <w:tcPr>
            <w:tcW w:w="2665" w:type="dxa"/>
          </w:tcPr>
          <w:p w14:paraId="4E04F7B9" w14:textId="77777777" w:rsidR="00693FB5" w:rsidRDefault="00000000">
            <w:r>
              <w:rPr>
                <w:sz w:val="18"/>
              </w:rPr>
              <w:t>Unique branch ID, name, location and contact stored per branch</w:t>
            </w:r>
          </w:p>
        </w:tc>
        <w:tc>
          <w:tcPr>
            <w:tcW w:w="1134" w:type="dxa"/>
            <w:shd w:val="clear" w:color="auto" w:fill="E7F3EB"/>
          </w:tcPr>
          <w:p w14:paraId="2FA060A1" w14:textId="77777777" w:rsidR="00693FB5" w:rsidRDefault="00000000">
            <w:r>
              <w:rPr>
                <w:b/>
                <w:color w:val="1F7A4C"/>
                <w:sz w:val="18"/>
              </w:rPr>
              <w:t>Done</w:t>
            </w:r>
          </w:p>
        </w:tc>
        <w:tc>
          <w:tcPr>
            <w:tcW w:w="2551" w:type="dxa"/>
          </w:tcPr>
          <w:p w14:paraId="36A7D3F6" w14:textId="77777777" w:rsidR="00693FB5" w:rsidRDefault="00000000">
            <w:r>
              <w:rPr>
                <w:sz w:val="18"/>
              </w:rPr>
              <w:t>branches migration/model: id PK, name, state, address, contact_number, email, capacity, status</w:t>
            </w:r>
          </w:p>
        </w:tc>
        <w:tc>
          <w:tcPr>
            <w:tcW w:w="2551" w:type="dxa"/>
          </w:tcPr>
          <w:p w14:paraId="5F7B452E" w14:textId="77777777" w:rsidR="00693FB5" w:rsidRDefault="00000000">
            <w:r>
              <w:rPr>
                <w:sz w:val="18"/>
              </w:rPr>
              <w:t>Schema review + CRUD test above</w:t>
            </w:r>
          </w:p>
        </w:tc>
      </w:tr>
      <w:tr w:rsidR="00693FB5" w14:paraId="6A2DA66F" w14:textId="77777777">
        <w:trPr>
          <w:jc w:val="center"/>
        </w:trPr>
        <w:tc>
          <w:tcPr>
            <w:tcW w:w="737" w:type="dxa"/>
          </w:tcPr>
          <w:p w14:paraId="54EB7E01" w14:textId="77777777" w:rsidR="00693FB5" w:rsidRDefault="00000000">
            <w:r>
              <w:rPr>
                <w:sz w:val="18"/>
              </w:rPr>
              <w:t>FR8</w:t>
            </w:r>
          </w:p>
        </w:tc>
        <w:tc>
          <w:tcPr>
            <w:tcW w:w="2665" w:type="dxa"/>
          </w:tcPr>
          <w:p w14:paraId="694DD6E9" w14:textId="77777777" w:rsidR="00693FB5" w:rsidRDefault="00000000">
            <w:r>
              <w:rPr>
                <w:sz w:val="18"/>
              </w:rPr>
              <w:t>Admins assign staff to branches</w:t>
            </w:r>
          </w:p>
        </w:tc>
        <w:tc>
          <w:tcPr>
            <w:tcW w:w="1134" w:type="dxa"/>
            <w:shd w:val="clear" w:color="auto" w:fill="E7F3EB"/>
          </w:tcPr>
          <w:p w14:paraId="6A3A8DB8" w14:textId="77777777" w:rsidR="00693FB5" w:rsidRDefault="00000000">
            <w:r>
              <w:rPr>
                <w:b/>
                <w:color w:val="1F7A4C"/>
                <w:sz w:val="18"/>
              </w:rPr>
              <w:t>Done</w:t>
            </w:r>
          </w:p>
        </w:tc>
        <w:tc>
          <w:tcPr>
            <w:tcW w:w="2551" w:type="dxa"/>
          </w:tcPr>
          <w:p w14:paraId="635BCD51" w14:textId="77777777" w:rsidR="00693FB5" w:rsidRDefault="00000000">
            <w:r>
              <w:rPr>
                <w:sz w:val="18"/>
              </w:rPr>
              <w:t>BranchController::assignStaff (POST /branches/{branch}/assign-staff)</w:t>
            </w:r>
          </w:p>
        </w:tc>
        <w:tc>
          <w:tcPr>
            <w:tcW w:w="2551" w:type="dxa"/>
          </w:tcPr>
          <w:p w14:paraId="53E097D5" w14:textId="77777777" w:rsidR="00693FB5" w:rsidRDefault="00000000">
            <w:r>
              <w:rPr>
                <w:sz w:val="18"/>
              </w:rPr>
              <w:t>Code review; exercised in earlier session per FR_PROGRESS.md</w:t>
            </w:r>
          </w:p>
        </w:tc>
      </w:tr>
      <w:tr w:rsidR="00693FB5" w14:paraId="61477A88" w14:textId="77777777">
        <w:trPr>
          <w:jc w:val="center"/>
        </w:trPr>
        <w:tc>
          <w:tcPr>
            <w:tcW w:w="737" w:type="dxa"/>
          </w:tcPr>
          <w:p w14:paraId="7456EB47" w14:textId="77777777" w:rsidR="00693FB5" w:rsidRDefault="00000000">
            <w:r>
              <w:rPr>
                <w:sz w:val="18"/>
              </w:rPr>
              <w:t>FR9</w:t>
            </w:r>
          </w:p>
        </w:tc>
        <w:tc>
          <w:tcPr>
            <w:tcW w:w="2665" w:type="dxa"/>
          </w:tcPr>
          <w:p w14:paraId="458D05C5" w14:textId="77777777" w:rsidR="00693FB5" w:rsidRDefault="00000000">
            <w:r>
              <w:rPr>
                <w:sz w:val="18"/>
              </w:rPr>
              <w:t>Statistics/reports filterable by branch</w:t>
            </w:r>
          </w:p>
        </w:tc>
        <w:tc>
          <w:tcPr>
            <w:tcW w:w="1134" w:type="dxa"/>
            <w:shd w:val="clear" w:color="auto" w:fill="E7F3EB"/>
          </w:tcPr>
          <w:p w14:paraId="4E231D86" w14:textId="77777777" w:rsidR="00693FB5" w:rsidRDefault="00000000">
            <w:r>
              <w:rPr>
                <w:b/>
                <w:color w:val="1F7A4C"/>
                <w:sz w:val="18"/>
              </w:rPr>
              <w:t>Done</w:t>
            </w:r>
          </w:p>
        </w:tc>
        <w:tc>
          <w:tcPr>
            <w:tcW w:w="2551" w:type="dxa"/>
          </w:tcPr>
          <w:p w14:paraId="3430780B" w14:textId="77777777" w:rsidR="00693FB5" w:rsidRDefault="00000000">
            <w:r>
              <w:rPr>
                <w:sz w:val="18"/>
              </w:rPr>
              <w:t>branch_id query-param filtering present across Report/Patient/Appointment/Pharmacy/Lab/Audit controllers</w:t>
            </w:r>
          </w:p>
        </w:tc>
        <w:tc>
          <w:tcPr>
            <w:tcW w:w="2551" w:type="dxa"/>
          </w:tcPr>
          <w:p w14:paraId="427A1A15" w14:textId="77777777" w:rsidR="00693FB5" w:rsidRDefault="00000000">
            <w:r>
              <w:rPr>
                <w:sz w:val="18"/>
              </w:rPr>
              <w:t>curl tests across multiple controllers this session</w:t>
            </w:r>
          </w:p>
        </w:tc>
      </w:tr>
      <w:tr w:rsidR="00693FB5" w14:paraId="78256FA7" w14:textId="77777777">
        <w:trPr>
          <w:jc w:val="center"/>
        </w:trPr>
        <w:tc>
          <w:tcPr>
            <w:tcW w:w="737" w:type="dxa"/>
          </w:tcPr>
          <w:p w14:paraId="0E34AA9F" w14:textId="77777777" w:rsidR="00693FB5" w:rsidRDefault="00000000">
            <w:r>
              <w:rPr>
                <w:sz w:val="18"/>
              </w:rPr>
              <w:t>FR10</w:t>
            </w:r>
          </w:p>
        </w:tc>
        <w:tc>
          <w:tcPr>
            <w:tcW w:w="2665" w:type="dxa"/>
          </w:tcPr>
          <w:p w14:paraId="158248DE" w14:textId="77777777" w:rsidR="00693FB5" w:rsidRDefault="00000000">
            <w:r>
              <w:rPr>
                <w:sz w:val="18"/>
              </w:rPr>
              <w:t>Branch managers monitor admissions/discharges/resources for their branch ONLY</w:t>
            </w:r>
          </w:p>
        </w:tc>
        <w:tc>
          <w:tcPr>
            <w:tcW w:w="1134" w:type="dxa"/>
            <w:shd w:val="clear" w:color="auto" w:fill="FDF2E0"/>
          </w:tcPr>
          <w:p w14:paraId="42321B7B" w14:textId="77777777" w:rsidR="00693FB5" w:rsidRDefault="00000000">
            <w:r>
              <w:rPr>
                <w:b/>
                <w:color w:val="8A5A00"/>
                <w:sz w:val="18"/>
              </w:rPr>
              <w:t>Partial</w:t>
            </w:r>
          </w:p>
        </w:tc>
        <w:tc>
          <w:tcPr>
            <w:tcW w:w="2551" w:type="dxa"/>
          </w:tcPr>
          <w:p w14:paraId="17550551" w14:textId="77777777" w:rsidR="00693FB5" w:rsidRDefault="00000000">
            <w:r>
              <w:rPr>
                <w:sz w:val="18"/>
              </w:rPr>
              <w:t>BranchController::statistics/index accept any branch_id</w:t>
            </w:r>
          </w:p>
        </w:tc>
        <w:tc>
          <w:tcPr>
            <w:tcW w:w="2551" w:type="dxa"/>
          </w:tcPr>
          <w:p w14:paraId="33B9C0C7" w14:textId="77777777" w:rsidR="00693FB5" w:rsidRDefault="00000000">
            <w:r>
              <w:rPr>
                <w:sz w:val="18"/>
              </w:rPr>
              <w:t xml:space="preserve">Code review: a repo-wide search for any controller comparing the acting user's own branch_id against the requested branch_id returned </w:t>
            </w:r>
            <w:r>
              <w:rPr>
                <w:sz w:val="18"/>
              </w:rPr>
              <w:lastRenderedPageBreak/>
              <w:t>zero matches — the “their branch only” restriction is not enforced server-side anywhere in the API. A Branch Manager's UI defaults to their own branch, but the endpoint itself does not block a request for a different branch_id.</w:t>
            </w:r>
          </w:p>
        </w:tc>
      </w:tr>
    </w:tbl>
    <w:p w14:paraId="4F393FF2" w14:textId="77777777" w:rsidR="00693FB5" w:rsidRDefault="00693FB5">
      <w:pPr>
        <w:spacing w:after="80"/>
      </w:pPr>
    </w:p>
    <w:p w14:paraId="6256FE81" w14:textId="77777777" w:rsidR="00693FB5" w:rsidRDefault="00000000">
      <w:pPr>
        <w:spacing w:before="200" w:after="80"/>
      </w:pPr>
      <w:r>
        <w:rPr>
          <w:b/>
          <w:color w:val="123B36"/>
          <w:sz w:val="23"/>
        </w:rPr>
        <w:t>Patient (FR11–FR15)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AC57D77" w14:textId="77777777">
        <w:trPr>
          <w:jc w:val="center"/>
        </w:trPr>
        <w:tc>
          <w:tcPr>
            <w:tcW w:w="737" w:type="dxa"/>
            <w:shd w:val="clear" w:color="auto" w:fill="123B36"/>
          </w:tcPr>
          <w:p w14:paraId="3E6E81AA" w14:textId="77777777" w:rsidR="00693FB5" w:rsidRDefault="00000000">
            <w:r>
              <w:rPr>
                <w:b/>
                <w:color w:val="FFFFFF"/>
                <w:sz w:val="19"/>
              </w:rPr>
              <w:t>FR#</w:t>
            </w:r>
          </w:p>
        </w:tc>
        <w:tc>
          <w:tcPr>
            <w:tcW w:w="2665" w:type="dxa"/>
            <w:shd w:val="clear" w:color="auto" w:fill="123B36"/>
          </w:tcPr>
          <w:p w14:paraId="307138B1" w14:textId="77777777" w:rsidR="00693FB5" w:rsidRDefault="00000000">
            <w:r>
              <w:rPr>
                <w:b/>
                <w:color w:val="FFFFFF"/>
                <w:sz w:val="19"/>
              </w:rPr>
              <w:t>Requirement (short)</w:t>
            </w:r>
          </w:p>
        </w:tc>
        <w:tc>
          <w:tcPr>
            <w:tcW w:w="1134" w:type="dxa"/>
            <w:shd w:val="clear" w:color="auto" w:fill="123B36"/>
          </w:tcPr>
          <w:p w14:paraId="0298A14A" w14:textId="77777777" w:rsidR="00693FB5" w:rsidRDefault="00000000">
            <w:r>
              <w:rPr>
                <w:b/>
                <w:color w:val="FFFFFF"/>
                <w:sz w:val="19"/>
              </w:rPr>
              <w:t>Status</w:t>
            </w:r>
          </w:p>
        </w:tc>
        <w:tc>
          <w:tcPr>
            <w:tcW w:w="2551" w:type="dxa"/>
            <w:shd w:val="clear" w:color="auto" w:fill="123B36"/>
          </w:tcPr>
          <w:p w14:paraId="34705632" w14:textId="77777777" w:rsidR="00693FB5" w:rsidRDefault="00000000">
            <w:r>
              <w:rPr>
                <w:b/>
                <w:color w:val="FFFFFF"/>
                <w:sz w:val="19"/>
              </w:rPr>
              <w:t>Where implemented</w:t>
            </w:r>
          </w:p>
        </w:tc>
        <w:tc>
          <w:tcPr>
            <w:tcW w:w="2551" w:type="dxa"/>
            <w:shd w:val="clear" w:color="auto" w:fill="123B36"/>
          </w:tcPr>
          <w:p w14:paraId="54A78C7D" w14:textId="77777777" w:rsidR="00693FB5" w:rsidRDefault="00000000">
            <w:r>
              <w:rPr>
                <w:b/>
                <w:color w:val="FFFFFF"/>
                <w:sz w:val="19"/>
              </w:rPr>
              <w:t>How verified</w:t>
            </w:r>
          </w:p>
        </w:tc>
      </w:tr>
      <w:tr w:rsidR="00693FB5" w14:paraId="099570AD" w14:textId="77777777">
        <w:trPr>
          <w:jc w:val="center"/>
        </w:trPr>
        <w:tc>
          <w:tcPr>
            <w:tcW w:w="737" w:type="dxa"/>
          </w:tcPr>
          <w:p w14:paraId="456B00D7" w14:textId="77777777" w:rsidR="00693FB5" w:rsidRDefault="00000000">
            <w:r>
              <w:rPr>
                <w:sz w:val="18"/>
              </w:rPr>
              <w:t>FR11</w:t>
            </w:r>
          </w:p>
        </w:tc>
        <w:tc>
          <w:tcPr>
            <w:tcW w:w="2665" w:type="dxa"/>
          </w:tcPr>
          <w:p w14:paraId="350C244E" w14:textId="77777777" w:rsidR="00693FB5" w:rsidRDefault="00000000">
            <w:r>
              <w:rPr>
                <w:sz w:val="18"/>
              </w:rPr>
              <w:t>Receptionists register patients with validated demographic details</w:t>
            </w:r>
          </w:p>
        </w:tc>
        <w:tc>
          <w:tcPr>
            <w:tcW w:w="1134" w:type="dxa"/>
            <w:shd w:val="clear" w:color="auto" w:fill="E7F3EB"/>
          </w:tcPr>
          <w:p w14:paraId="2DD982E7" w14:textId="77777777" w:rsidR="00693FB5" w:rsidRDefault="00000000">
            <w:r>
              <w:rPr>
                <w:b/>
                <w:color w:val="1F7A4C"/>
                <w:sz w:val="18"/>
              </w:rPr>
              <w:t>Done</w:t>
            </w:r>
          </w:p>
        </w:tc>
        <w:tc>
          <w:tcPr>
            <w:tcW w:w="2551" w:type="dxa"/>
          </w:tcPr>
          <w:p w14:paraId="0C7FA519" w14:textId="77777777" w:rsidR="00693FB5" w:rsidRDefault="00000000">
            <w:r>
              <w:rPr>
                <w:sz w:val="18"/>
              </w:rPr>
              <w:t>PatientController::store, role:admin,receptionist; server-side validation on all demographic fields</w:t>
            </w:r>
          </w:p>
        </w:tc>
        <w:tc>
          <w:tcPr>
            <w:tcW w:w="2551" w:type="dxa"/>
          </w:tcPr>
          <w:p w14:paraId="17ED6702" w14:textId="77777777" w:rsidR="00693FB5" w:rsidRDefault="00000000">
            <w:r>
              <w:rPr>
                <w:sz w:val="18"/>
              </w:rPr>
              <w:t>curl test; also exercised via FR62 duplicate-detection testing this session</w:t>
            </w:r>
          </w:p>
        </w:tc>
      </w:tr>
      <w:tr w:rsidR="00693FB5" w14:paraId="3D738B99" w14:textId="77777777">
        <w:trPr>
          <w:jc w:val="center"/>
        </w:trPr>
        <w:tc>
          <w:tcPr>
            <w:tcW w:w="737" w:type="dxa"/>
          </w:tcPr>
          <w:p w14:paraId="4510521F" w14:textId="77777777" w:rsidR="00693FB5" w:rsidRDefault="00000000">
            <w:r>
              <w:rPr>
                <w:sz w:val="18"/>
              </w:rPr>
              <w:t>FR12</w:t>
            </w:r>
          </w:p>
        </w:tc>
        <w:tc>
          <w:tcPr>
            <w:tcW w:w="2665" w:type="dxa"/>
          </w:tcPr>
          <w:p w14:paraId="1E2B4EB9" w14:textId="77777777" w:rsidR="00693FB5" w:rsidRDefault="00000000">
            <w:r>
              <w:rPr>
                <w:sz w:val="18"/>
              </w:rPr>
              <w:t>One globally unique patient ID across all branches</w:t>
            </w:r>
          </w:p>
        </w:tc>
        <w:tc>
          <w:tcPr>
            <w:tcW w:w="1134" w:type="dxa"/>
            <w:shd w:val="clear" w:color="auto" w:fill="E7F3EB"/>
          </w:tcPr>
          <w:p w14:paraId="7E77D26A" w14:textId="77777777" w:rsidR="00693FB5" w:rsidRDefault="00000000">
            <w:r>
              <w:rPr>
                <w:b/>
                <w:color w:val="1F7A4C"/>
                <w:sz w:val="18"/>
              </w:rPr>
              <w:t>Done</w:t>
            </w:r>
          </w:p>
        </w:tc>
        <w:tc>
          <w:tcPr>
            <w:tcW w:w="2551" w:type="dxa"/>
          </w:tcPr>
          <w:p w14:paraId="55D02A16" w14:textId="77777777" w:rsidR="00693FB5" w:rsidRDefault="00000000">
            <w:r>
              <w:rPr>
                <w:sz w:val="18"/>
              </w:rPr>
              <w:t>sprintf('SGH-PT-%06d', patient-&gt;id) pattern in both AuthController::register and PatientController::store</w:t>
            </w:r>
          </w:p>
        </w:tc>
        <w:tc>
          <w:tcPr>
            <w:tcW w:w="2551" w:type="dxa"/>
          </w:tcPr>
          <w:p w14:paraId="2DEB7851" w14:textId="77777777" w:rsidR="00693FB5" w:rsidRDefault="00000000">
            <w:r>
              <w:rPr>
                <w:sz w:val="18"/>
              </w:rPr>
              <w:t>curl test — global_patient_id format confirmed on every created patient</w:t>
            </w:r>
          </w:p>
        </w:tc>
      </w:tr>
      <w:tr w:rsidR="00693FB5" w14:paraId="4C4307F6" w14:textId="77777777">
        <w:trPr>
          <w:jc w:val="center"/>
        </w:trPr>
        <w:tc>
          <w:tcPr>
            <w:tcW w:w="737" w:type="dxa"/>
          </w:tcPr>
          <w:p w14:paraId="14BF5410" w14:textId="77777777" w:rsidR="00693FB5" w:rsidRDefault="00000000">
            <w:r>
              <w:rPr>
                <w:sz w:val="18"/>
              </w:rPr>
              <w:t>FR13</w:t>
            </w:r>
          </w:p>
        </w:tc>
        <w:tc>
          <w:tcPr>
            <w:tcW w:w="2665" w:type="dxa"/>
          </w:tcPr>
          <w:p w14:paraId="0B08975F" w14:textId="77777777" w:rsidR="00693FB5" w:rsidRDefault="00000000">
            <w:r>
              <w:rPr>
                <w:sz w:val="18"/>
              </w:rPr>
              <w:t>Authorised staff update only the fields permitted for their role</w:t>
            </w:r>
          </w:p>
        </w:tc>
        <w:tc>
          <w:tcPr>
            <w:tcW w:w="1134" w:type="dxa"/>
            <w:shd w:val="clear" w:color="auto" w:fill="E7F3EB"/>
          </w:tcPr>
          <w:p w14:paraId="63A3DBC5" w14:textId="77777777" w:rsidR="00693FB5" w:rsidRDefault="00000000">
            <w:r>
              <w:rPr>
                <w:b/>
                <w:color w:val="1F7A4C"/>
                <w:sz w:val="18"/>
              </w:rPr>
              <w:t>Done</w:t>
            </w:r>
          </w:p>
        </w:tc>
        <w:tc>
          <w:tcPr>
            <w:tcW w:w="2551" w:type="dxa"/>
          </w:tcPr>
          <w:p w14:paraId="2033009E" w14:textId="77777777" w:rsidR="00693FB5" w:rsidRDefault="00000000">
            <w:r>
              <w:rPr>
                <w:sz w:val="18"/>
              </w:rPr>
              <w:t>PatientController::update — distinct validation rule sets for patient-self vs staff. Note: all non-patient staff roles (doctor, nurse, receptionist, admin) currently share one rule set — the split is patient-vs-staff, not per individual staff role.</w:t>
            </w:r>
          </w:p>
        </w:tc>
        <w:tc>
          <w:tcPr>
            <w:tcW w:w="2551" w:type="dxa"/>
          </w:tcPr>
          <w:p w14:paraId="5FAB5E06" w14:textId="77777777" w:rsidR="00693FB5" w:rsidRDefault="00000000">
            <w:r>
              <w:rPr>
                <w:sz w:val="18"/>
              </w:rPr>
              <w:t>Code review of PatientController::update</w:t>
            </w:r>
          </w:p>
        </w:tc>
      </w:tr>
      <w:tr w:rsidR="00693FB5" w14:paraId="2FD6FE98" w14:textId="77777777">
        <w:trPr>
          <w:jc w:val="center"/>
        </w:trPr>
        <w:tc>
          <w:tcPr>
            <w:tcW w:w="737" w:type="dxa"/>
          </w:tcPr>
          <w:p w14:paraId="429544E7" w14:textId="77777777" w:rsidR="00693FB5" w:rsidRDefault="00000000">
            <w:r>
              <w:rPr>
                <w:sz w:val="18"/>
              </w:rPr>
              <w:t>FR14</w:t>
            </w:r>
          </w:p>
        </w:tc>
        <w:tc>
          <w:tcPr>
            <w:tcW w:w="2665" w:type="dxa"/>
          </w:tcPr>
          <w:p w14:paraId="73813844" w14:textId="77777777" w:rsidR="00693FB5" w:rsidRDefault="00000000">
            <w:r>
              <w:rPr>
                <w:sz w:val="18"/>
              </w:rPr>
              <w:t>Preserve complete medical history (diagnoses, allergies, prescriptions, treatment history)</w:t>
            </w:r>
          </w:p>
        </w:tc>
        <w:tc>
          <w:tcPr>
            <w:tcW w:w="1134" w:type="dxa"/>
            <w:shd w:val="clear" w:color="auto" w:fill="E7F3EB"/>
          </w:tcPr>
          <w:p w14:paraId="3F588D8D" w14:textId="77777777" w:rsidR="00693FB5" w:rsidRDefault="00000000">
            <w:r>
              <w:rPr>
                <w:b/>
                <w:color w:val="1F7A4C"/>
                <w:sz w:val="18"/>
              </w:rPr>
              <w:t>Done</w:t>
            </w:r>
          </w:p>
        </w:tc>
        <w:tc>
          <w:tcPr>
            <w:tcW w:w="2551" w:type="dxa"/>
          </w:tcPr>
          <w:p w14:paraId="433B3603" w14:textId="77777777" w:rsidR="00693FB5" w:rsidRDefault="00000000">
            <w:r>
              <w:rPr>
                <w:sz w:val="18"/>
              </w:rPr>
              <w:t>medical_records table (versioned, append-only — no update/delete route exists for a medical record); Patient.allergies field; Prescription/PrescriptionItem tables</w:t>
            </w:r>
          </w:p>
        </w:tc>
        <w:tc>
          <w:tcPr>
            <w:tcW w:w="2551" w:type="dxa"/>
          </w:tcPr>
          <w:p w14:paraId="5193D81F" w14:textId="77777777" w:rsidR="00693FB5" w:rsidRDefault="00000000">
            <w:r>
              <w:rPr>
                <w:sz w:val="18"/>
              </w:rPr>
              <w:t>Code review — no destructive route found for medical_records</w:t>
            </w:r>
          </w:p>
        </w:tc>
      </w:tr>
      <w:tr w:rsidR="00693FB5" w14:paraId="2D33593B" w14:textId="77777777">
        <w:trPr>
          <w:jc w:val="center"/>
        </w:trPr>
        <w:tc>
          <w:tcPr>
            <w:tcW w:w="737" w:type="dxa"/>
          </w:tcPr>
          <w:p w14:paraId="65F1E52F" w14:textId="77777777" w:rsidR="00693FB5" w:rsidRDefault="00000000">
            <w:r>
              <w:rPr>
                <w:sz w:val="18"/>
              </w:rPr>
              <w:t>FR15</w:t>
            </w:r>
          </w:p>
        </w:tc>
        <w:tc>
          <w:tcPr>
            <w:tcW w:w="2665" w:type="dxa"/>
          </w:tcPr>
          <w:p w14:paraId="0BF21F5C" w14:textId="77777777" w:rsidR="00693FB5" w:rsidRDefault="00000000">
            <w:r>
              <w:rPr>
                <w:sz w:val="18"/>
              </w:rPr>
              <w:t>Authenticated patients securely view the permitted portion of their own records</w:t>
            </w:r>
          </w:p>
        </w:tc>
        <w:tc>
          <w:tcPr>
            <w:tcW w:w="1134" w:type="dxa"/>
            <w:shd w:val="clear" w:color="auto" w:fill="E7F3EB"/>
          </w:tcPr>
          <w:p w14:paraId="62A9B362" w14:textId="77777777" w:rsidR="00693FB5" w:rsidRDefault="00000000">
            <w:r>
              <w:rPr>
                <w:b/>
                <w:color w:val="1F7A4C"/>
                <w:sz w:val="18"/>
              </w:rPr>
              <w:t>Done</w:t>
            </w:r>
          </w:p>
        </w:tc>
        <w:tc>
          <w:tcPr>
            <w:tcW w:w="2551" w:type="dxa"/>
          </w:tcPr>
          <w:p w14:paraId="2353A1D3" w14:textId="77777777" w:rsidR="00693FB5" w:rsidRDefault="00000000">
            <w:r>
              <w:rPr>
                <w:sz w:val="18"/>
              </w:rPr>
              <w:t>PatientController::ensureAccess() — aborts 403 if a Patient-role user's own patient_id does not match the requested record</w:t>
            </w:r>
          </w:p>
        </w:tc>
        <w:tc>
          <w:tcPr>
            <w:tcW w:w="2551" w:type="dxa"/>
          </w:tcPr>
          <w:p w14:paraId="5A73F2B8" w14:textId="77777777" w:rsidR="00693FB5" w:rsidRDefault="00000000">
            <w:r>
              <w:rPr>
                <w:sz w:val="18"/>
              </w:rPr>
              <w:t>curl test: patient blocked from viewing another patient's record (403)</w:t>
            </w:r>
          </w:p>
        </w:tc>
      </w:tr>
    </w:tbl>
    <w:p w14:paraId="25F304DA" w14:textId="77777777" w:rsidR="00693FB5" w:rsidRDefault="00693FB5">
      <w:pPr>
        <w:spacing w:after="80"/>
      </w:pPr>
    </w:p>
    <w:p w14:paraId="770DDF8E" w14:textId="77777777" w:rsidR="00693FB5" w:rsidRDefault="00000000">
      <w:pPr>
        <w:spacing w:before="200" w:after="80"/>
      </w:pPr>
      <w:r>
        <w:rPr>
          <w:b/>
          <w:color w:val="123B36"/>
          <w:sz w:val="23"/>
        </w:rPr>
        <w:t>Appointment (FR16–FR20)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9E72459" w14:textId="77777777">
        <w:trPr>
          <w:jc w:val="center"/>
        </w:trPr>
        <w:tc>
          <w:tcPr>
            <w:tcW w:w="737" w:type="dxa"/>
            <w:shd w:val="clear" w:color="auto" w:fill="123B36"/>
          </w:tcPr>
          <w:p w14:paraId="6A464BE9" w14:textId="77777777" w:rsidR="00693FB5" w:rsidRDefault="00000000">
            <w:r>
              <w:rPr>
                <w:b/>
                <w:color w:val="FFFFFF"/>
                <w:sz w:val="19"/>
              </w:rPr>
              <w:t>FR#</w:t>
            </w:r>
          </w:p>
        </w:tc>
        <w:tc>
          <w:tcPr>
            <w:tcW w:w="2665" w:type="dxa"/>
            <w:shd w:val="clear" w:color="auto" w:fill="123B36"/>
          </w:tcPr>
          <w:p w14:paraId="25DB1744" w14:textId="77777777" w:rsidR="00693FB5" w:rsidRDefault="00000000">
            <w:r>
              <w:rPr>
                <w:b/>
                <w:color w:val="FFFFFF"/>
                <w:sz w:val="19"/>
              </w:rPr>
              <w:t>Requirement (short)</w:t>
            </w:r>
          </w:p>
        </w:tc>
        <w:tc>
          <w:tcPr>
            <w:tcW w:w="1134" w:type="dxa"/>
            <w:shd w:val="clear" w:color="auto" w:fill="123B36"/>
          </w:tcPr>
          <w:p w14:paraId="61185B93" w14:textId="77777777" w:rsidR="00693FB5" w:rsidRDefault="00000000">
            <w:r>
              <w:rPr>
                <w:b/>
                <w:color w:val="FFFFFF"/>
                <w:sz w:val="19"/>
              </w:rPr>
              <w:t>Status</w:t>
            </w:r>
          </w:p>
        </w:tc>
        <w:tc>
          <w:tcPr>
            <w:tcW w:w="2551" w:type="dxa"/>
            <w:shd w:val="clear" w:color="auto" w:fill="123B36"/>
          </w:tcPr>
          <w:p w14:paraId="7E7E085D" w14:textId="77777777" w:rsidR="00693FB5" w:rsidRDefault="00000000">
            <w:r>
              <w:rPr>
                <w:b/>
                <w:color w:val="FFFFFF"/>
                <w:sz w:val="19"/>
              </w:rPr>
              <w:t>Where implemented</w:t>
            </w:r>
          </w:p>
        </w:tc>
        <w:tc>
          <w:tcPr>
            <w:tcW w:w="2551" w:type="dxa"/>
            <w:shd w:val="clear" w:color="auto" w:fill="123B36"/>
          </w:tcPr>
          <w:p w14:paraId="4413E28D" w14:textId="77777777" w:rsidR="00693FB5" w:rsidRDefault="00000000">
            <w:r>
              <w:rPr>
                <w:b/>
                <w:color w:val="FFFFFF"/>
                <w:sz w:val="19"/>
              </w:rPr>
              <w:t>How verified</w:t>
            </w:r>
          </w:p>
        </w:tc>
      </w:tr>
      <w:tr w:rsidR="00693FB5" w14:paraId="6A5A3651" w14:textId="77777777">
        <w:trPr>
          <w:jc w:val="center"/>
        </w:trPr>
        <w:tc>
          <w:tcPr>
            <w:tcW w:w="737" w:type="dxa"/>
          </w:tcPr>
          <w:p w14:paraId="436A3E1A" w14:textId="77777777" w:rsidR="00693FB5" w:rsidRDefault="00000000">
            <w:r>
              <w:rPr>
                <w:sz w:val="18"/>
              </w:rPr>
              <w:t>FR16</w:t>
            </w:r>
          </w:p>
        </w:tc>
        <w:tc>
          <w:tcPr>
            <w:tcW w:w="2665" w:type="dxa"/>
          </w:tcPr>
          <w:p w14:paraId="5DDD4821" w14:textId="77777777" w:rsidR="00693FB5" w:rsidRDefault="00000000">
            <w:r>
              <w:rPr>
                <w:sz w:val="18"/>
              </w:rPr>
              <w:t>Patients request appointments with available doctors</w:t>
            </w:r>
          </w:p>
        </w:tc>
        <w:tc>
          <w:tcPr>
            <w:tcW w:w="1134" w:type="dxa"/>
            <w:shd w:val="clear" w:color="auto" w:fill="E7F3EB"/>
          </w:tcPr>
          <w:p w14:paraId="0D250E48" w14:textId="77777777" w:rsidR="00693FB5" w:rsidRDefault="00000000">
            <w:r>
              <w:rPr>
                <w:b/>
                <w:color w:val="1F7A4C"/>
                <w:sz w:val="18"/>
              </w:rPr>
              <w:t>Done</w:t>
            </w:r>
          </w:p>
        </w:tc>
        <w:tc>
          <w:tcPr>
            <w:tcW w:w="2551" w:type="dxa"/>
          </w:tcPr>
          <w:p w14:paraId="61A19009" w14:textId="77777777" w:rsidR="00693FB5" w:rsidRDefault="00000000">
            <w:r>
              <w:rPr>
                <w:sz w:val="18"/>
              </w:rPr>
              <w:t>AppointmentController::store, role:patient</w:t>
            </w:r>
          </w:p>
        </w:tc>
        <w:tc>
          <w:tcPr>
            <w:tcW w:w="2551" w:type="dxa"/>
          </w:tcPr>
          <w:p w14:paraId="0E1F85BC" w14:textId="77777777" w:rsidR="00693FB5" w:rsidRDefault="00000000">
            <w:r>
              <w:rPr>
                <w:sz w:val="18"/>
              </w:rPr>
              <w:t>curl test; conflict-prevention test below also exercises this path</w:t>
            </w:r>
          </w:p>
        </w:tc>
      </w:tr>
      <w:tr w:rsidR="00693FB5" w14:paraId="09203704" w14:textId="77777777">
        <w:trPr>
          <w:jc w:val="center"/>
        </w:trPr>
        <w:tc>
          <w:tcPr>
            <w:tcW w:w="737" w:type="dxa"/>
          </w:tcPr>
          <w:p w14:paraId="21E2A409" w14:textId="77777777" w:rsidR="00693FB5" w:rsidRDefault="00000000">
            <w:r>
              <w:rPr>
                <w:sz w:val="18"/>
              </w:rPr>
              <w:t>FR17</w:t>
            </w:r>
          </w:p>
        </w:tc>
        <w:tc>
          <w:tcPr>
            <w:tcW w:w="2665" w:type="dxa"/>
          </w:tcPr>
          <w:p w14:paraId="0EBBA23F" w14:textId="77777777" w:rsidR="00693FB5" w:rsidRDefault="00000000">
            <w:r>
              <w:rPr>
                <w:sz w:val="18"/>
              </w:rPr>
              <w:t>Display current doctor availability by date and time</w:t>
            </w:r>
          </w:p>
        </w:tc>
        <w:tc>
          <w:tcPr>
            <w:tcW w:w="1134" w:type="dxa"/>
            <w:shd w:val="clear" w:color="auto" w:fill="E7F3EB"/>
          </w:tcPr>
          <w:p w14:paraId="4F4C0E79" w14:textId="77777777" w:rsidR="00693FB5" w:rsidRDefault="00000000">
            <w:r>
              <w:rPr>
                <w:b/>
                <w:color w:val="1F7A4C"/>
                <w:sz w:val="18"/>
              </w:rPr>
              <w:t>Done</w:t>
            </w:r>
          </w:p>
        </w:tc>
        <w:tc>
          <w:tcPr>
            <w:tcW w:w="2551" w:type="dxa"/>
          </w:tcPr>
          <w:p w14:paraId="33D40BA7" w14:textId="77777777" w:rsidR="00693FB5" w:rsidRDefault="00000000">
            <w:r>
              <w:rPr>
                <w:sz w:val="18"/>
              </w:rPr>
              <w:t>AppointmentController::availability — schedules minus already-booked slots for a given date</w:t>
            </w:r>
          </w:p>
        </w:tc>
        <w:tc>
          <w:tcPr>
            <w:tcW w:w="2551" w:type="dxa"/>
          </w:tcPr>
          <w:p w14:paraId="68CFDB62" w14:textId="77777777" w:rsidR="00693FB5" w:rsidRDefault="00000000">
            <w:r>
              <w:rPr>
                <w:sz w:val="18"/>
              </w:rPr>
              <w:t>Code review + curl test</w:t>
            </w:r>
          </w:p>
        </w:tc>
      </w:tr>
      <w:tr w:rsidR="00693FB5" w14:paraId="0B987A74" w14:textId="77777777">
        <w:trPr>
          <w:jc w:val="center"/>
        </w:trPr>
        <w:tc>
          <w:tcPr>
            <w:tcW w:w="737" w:type="dxa"/>
          </w:tcPr>
          <w:p w14:paraId="33EB43F5" w14:textId="77777777" w:rsidR="00693FB5" w:rsidRDefault="00000000">
            <w:r>
              <w:rPr>
                <w:sz w:val="18"/>
              </w:rPr>
              <w:t>FR18</w:t>
            </w:r>
          </w:p>
        </w:tc>
        <w:tc>
          <w:tcPr>
            <w:tcW w:w="2665" w:type="dxa"/>
          </w:tcPr>
          <w:p w14:paraId="639AEDFC" w14:textId="77777777" w:rsidR="00693FB5" w:rsidRDefault="00000000">
            <w:r>
              <w:rPr>
                <w:sz w:val="18"/>
              </w:rPr>
              <w:t>Receptionists approve/modify/cancel appointments, recording actor and reason</w:t>
            </w:r>
          </w:p>
        </w:tc>
        <w:tc>
          <w:tcPr>
            <w:tcW w:w="1134" w:type="dxa"/>
            <w:shd w:val="clear" w:color="auto" w:fill="E7F3EB"/>
          </w:tcPr>
          <w:p w14:paraId="49A8D089" w14:textId="77777777" w:rsidR="00693FB5" w:rsidRDefault="00000000">
            <w:r>
              <w:rPr>
                <w:b/>
                <w:color w:val="1F7A4C"/>
                <w:sz w:val="18"/>
              </w:rPr>
              <w:t>Done</w:t>
            </w:r>
          </w:p>
        </w:tc>
        <w:tc>
          <w:tcPr>
            <w:tcW w:w="2551" w:type="dxa"/>
          </w:tcPr>
          <w:p w14:paraId="6C54F880" w14:textId="77777777" w:rsidR="00693FB5" w:rsidRDefault="00000000">
            <w:r>
              <w:rPr>
                <w:sz w:val="18"/>
              </w:rPr>
              <w:t>AppointmentController::updateStatus — status + cancellation_reason column. Actor is captured in the audit_logs table (via AuditMiddleware) rather than as a dedicated column on the appointment itself.</w:t>
            </w:r>
          </w:p>
        </w:tc>
        <w:tc>
          <w:tcPr>
            <w:tcW w:w="2551" w:type="dxa"/>
          </w:tcPr>
          <w:p w14:paraId="12CE3373" w14:textId="77777777" w:rsidR="00693FB5" w:rsidRDefault="00000000">
            <w:r>
              <w:rPr>
                <w:sz w:val="18"/>
              </w:rPr>
              <w:t>curl test of confirm/reject/cancel flow; audit_logs row inspected for actor. September 2026: a 'Mark completed' action was added to the doctor's schedule screen — completion was previously reachable only through the API, so the documented completion-to-invoice flow could not be demonstrated in the UI. Patients can also now cancel their own booking (previously the button existed but always returned 403); the server restricts them to cancelling, and only their own appointment.</w:t>
            </w:r>
          </w:p>
        </w:tc>
      </w:tr>
      <w:tr w:rsidR="00693FB5" w14:paraId="5966BD72" w14:textId="77777777">
        <w:trPr>
          <w:jc w:val="center"/>
        </w:trPr>
        <w:tc>
          <w:tcPr>
            <w:tcW w:w="737" w:type="dxa"/>
          </w:tcPr>
          <w:p w14:paraId="739E660A" w14:textId="77777777" w:rsidR="00693FB5" w:rsidRDefault="00000000">
            <w:r>
              <w:rPr>
                <w:sz w:val="18"/>
              </w:rPr>
              <w:lastRenderedPageBreak/>
              <w:t>FR19</w:t>
            </w:r>
          </w:p>
        </w:tc>
        <w:tc>
          <w:tcPr>
            <w:tcW w:w="2665" w:type="dxa"/>
          </w:tcPr>
          <w:p w14:paraId="1EBD8CCA" w14:textId="77777777" w:rsidR="00693FB5" w:rsidRDefault="00000000">
            <w:r>
              <w:rPr>
                <w:sz w:val="18"/>
              </w:rPr>
              <w:t>Prevent overlapping appointments for the same doctor via a transactional check</w:t>
            </w:r>
          </w:p>
        </w:tc>
        <w:tc>
          <w:tcPr>
            <w:tcW w:w="1134" w:type="dxa"/>
            <w:shd w:val="clear" w:color="auto" w:fill="E7F3EB"/>
          </w:tcPr>
          <w:p w14:paraId="68CEDE4C" w14:textId="77777777" w:rsidR="00693FB5" w:rsidRDefault="00000000">
            <w:r>
              <w:rPr>
                <w:b/>
                <w:color w:val="1F7A4C"/>
                <w:sz w:val="18"/>
              </w:rPr>
              <w:t>Done</w:t>
            </w:r>
          </w:p>
        </w:tc>
        <w:tc>
          <w:tcPr>
            <w:tcW w:w="2551" w:type="dxa"/>
          </w:tcPr>
          <w:p w14:paraId="6332FD4C" w14:textId="77777777" w:rsidR="00693FB5" w:rsidRDefault="00000000">
            <w:r>
              <w:rPr>
                <w:sz w:val="18"/>
              </w:rPr>
              <w:t>AppointmentController::store — row-locked overlap query inside DB::transaction(), PLUS a unique DB index as a hard backstop against races; catches QueryException and suggests alternative slots. Since September 2026 that index is status-aware: it is a unique index on a generated column that is NULL unless the appointment is pending or confirmed, so a completed or cancelled appointment releases its slot (see Section 7, bug 7).</w:t>
            </w:r>
          </w:p>
        </w:tc>
        <w:tc>
          <w:tcPr>
            <w:tcW w:w="2551" w:type="dxa"/>
          </w:tcPr>
          <w:p w14:paraId="362C37D5" w14:textId="77777777" w:rsidR="00693FB5" w:rsidRDefault="00000000">
            <w:r>
              <w:rPr>
                <w:sz w:val="18"/>
              </w:rPr>
              <w:t>This is the most rigorously built FR in the baseline — double-layered (application check + DB constraint). Re-verified September 2026: an overlapping booking is still rejected with 409, and a slot freed by a completed or cancelled appointment can now be booked again.</w:t>
            </w:r>
          </w:p>
        </w:tc>
      </w:tr>
      <w:tr w:rsidR="00693FB5" w14:paraId="046AD1C4" w14:textId="77777777">
        <w:trPr>
          <w:jc w:val="center"/>
        </w:trPr>
        <w:tc>
          <w:tcPr>
            <w:tcW w:w="737" w:type="dxa"/>
          </w:tcPr>
          <w:p w14:paraId="557E9ACD" w14:textId="77777777" w:rsidR="00693FB5" w:rsidRDefault="00000000">
            <w:r>
              <w:rPr>
                <w:sz w:val="18"/>
              </w:rPr>
              <w:t>FR20</w:t>
            </w:r>
          </w:p>
        </w:tc>
        <w:tc>
          <w:tcPr>
            <w:tcW w:w="2665" w:type="dxa"/>
          </w:tcPr>
          <w:p w14:paraId="750582E3" w14:textId="77777777" w:rsidR="00693FB5" w:rsidRDefault="00000000">
            <w:r>
              <w:rPr>
                <w:sz w:val="18"/>
              </w:rPr>
              <w:t>Queue a confirmation/reminder notification on a valid appointment state change</w:t>
            </w:r>
          </w:p>
        </w:tc>
        <w:tc>
          <w:tcPr>
            <w:tcW w:w="1134" w:type="dxa"/>
            <w:shd w:val="clear" w:color="auto" w:fill="FDF2E0"/>
          </w:tcPr>
          <w:p w14:paraId="6F7B2530" w14:textId="77777777" w:rsidR="00693FB5" w:rsidRDefault="00000000">
            <w:r>
              <w:rPr>
                <w:b/>
                <w:color w:val="8A5A00"/>
                <w:sz w:val="18"/>
              </w:rPr>
              <w:t>Partial</w:t>
            </w:r>
          </w:p>
        </w:tc>
        <w:tc>
          <w:tcPr>
            <w:tcW w:w="2551" w:type="dxa"/>
          </w:tcPr>
          <w:p w14:paraId="624EA3D6" w14:textId="77777777" w:rsidR="00693FB5" w:rsidRDefault="00000000">
            <w:r>
              <w:rPr>
                <w:sz w:val="18"/>
              </w:rPr>
              <w:t>AppointmentController::updateStatus creates a Notification row (status='queued') on every status change</w:t>
            </w:r>
          </w:p>
        </w:tc>
        <w:tc>
          <w:tcPr>
            <w:tcW w:w="2551" w:type="dxa"/>
          </w:tcPr>
          <w:p w14:paraId="7DF03D41" w14:textId="77777777" w:rsidR="00693FB5" w:rsidRDefault="00000000">
            <w:r>
              <w:rPr>
                <w:sz w:val="18"/>
              </w:rPr>
              <w:t>Code review found: (1) nothing in the codebase ever dispatches/sends a queued notification — no Mail class, no Job, no queue worker call; status never advances past 'queued'. (2) The SRS's specific “2-hour pre-appointment notification” needs a scheduled check against upcoming appointments — routes/console.php only schedules the FR57 backup job, no reminder command exists. Notifications are logged, not sent.</w:t>
            </w:r>
          </w:p>
        </w:tc>
      </w:tr>
    </w:tbl>
    <w:p w14:paraId="10FDF617" w14:textId="77777777" w:rsidR="00693FB5" w:rsidRDefault="00693FB5">
      <w:pPr>
        <w:spacing w:after="80"/>
      </w:pPr>
    </w:p>
    <w:p w14:paraId="79D6986F" w14:textId="77777777" w:rsidR="00693FB5" w:rsidRDefault="00000000">
      <w:pPr>
        <w:spacing w:before="200" w:after="80"/>
      </w:pPr>
      <w:r>
        <w:rPr>
          <w:b/>
          <w:color w:val="123B36"/>
          <w:sz w:val="23"/>
        </w:rPr>
        <w:t>Staff (FR21–FR25)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547A19C3" w14:textId="77777777">
        <w:trPr>
          <w:jc w:val="center"/>
        </w:trPr>
        <w:tc>
          <w:tcPr>
            <w:tcW w:w="737" w:type="dxa"/>
            <w:shd w:val="clear" w:color="auto" w:fill="123B36"/>
          </w:tcPr>
          <w:p w14:paraId="38A2D07D" w14:textId="77777777" w:rsidR="00693FB5" w:rsidRDefault="00000000">
            <w:r>
              <w:rPr>
                <w:b/>
                <w:color w:val="FFFFFF"/>
                <w:sz w:val="19"/>
              </w:rPr>
              <w:t>FR#</w:t>
            </w:r>
          </w:p>
        </w:tc>
        <w:tc>
          <w:tcPr>
            <w:tcW w:w="2665" w:type="dxa"/>
            <w:shd w:val="clear" w:color="auto" w:fill="123B36"/>
          </w:tcPr>
          <w:p w14:paraId="5925101E" w14:textId="77777777" w:rsidR="00693FB5" w:rsidRDefault="00000000">
            <w:r>
              <w:rPr>
                <w:b/>
                <w:color w:val="FFFFFF"/>
                <w:sz w:val="19"/>
              </w:rPr>
              <w:t>Requirement (short)</w:t>
            </w:r>
          </w:p>
        </w:tc>
        <w:tc>
          <w:tcPr>
            <w:tcW w:w="1134" w:type="dxa"/>
            <w:shd w:val="clear" w:color="auto" w:fill="123B36"/>
          </w:tcPr>
          <w:p w14:paraId="7DE83E63" w14:textId="77777777" w:rsidR="00693FB5" w:rsidRDefault="00000000">
            <w:r>
              <w:rPr>
                <w:b/>
                <w:color w:val="FFFFFF"/>
                <w:sz w:val="19"/>
              </w:rPr>
              <w:t>Status</w:t>
            </w:r>
          </w:p>
        </w:tc>
        <w:tc>
          <w:tcPr>
            <w:tcW w:w="2551" w:type="dxa"/>
            <w:shd w:val="clear" w:color="auto" w:fill="123B36"/>
          </w:tcPr>
          <w:p w14:paraId="51AE66F5" w14:textId="77777777" w:rsidR="00693FB5" w:rsidRDefault="00000000">
            <w:r>
              <w:rPr>
                <w:b/>
                <w:color w:val="FFFFFF"/>
                <w:sz w:val="19"/>
              </w:rPr>
              <w:t>Where implemented</w:t>
            </w:r>
          </w:p>
        </w:tc>
        <w:tc>
          <w:tcPr>
            <w:tcW w:w="2551" w:type="dxa"/>
            <w:shd w:val="clear" w:color="auto" w:fill="123B36"/>
          </w:tcPr>
          <w:p w14:paraId="2AB09CBF" w14:textId="77777777" w:rsidR="00693FB5" w:rsidRDefault="00000000">
            <w:r>
              <w:rPr>
                <w:b/>
                <w:color w:val="FFFFFF"/>
                <w:sz w:val="19"/>
              </w:rPr>
              <w:t>How verified</w:t>
            </w:r>
          </w:p>
        </w:tc>
      </w:tr>
      <w:tr w:rsidR="00693FB5" w14:paraId="29BAF35B" w14:textId="77777777">
        <w:trPr>
          <w:jc w:val="center"/>
        </w:trPr>
        <w:tc>
          <w:tcPr>
            <w:tcW w:w="737" w:type="dxa"/>
          </w:tcPr>
          <w:p w14:paraId="6B3B2787" w14:textId="77777777" w:rsidR="00693FB5" w:rsidRDefault="00000000">
            <w:r>
              <w:rPr>
                <w:sz w:val="18"/>
              </w:rPr>
              <w:t>FR21</w:t>
            </w:r>
          </w:p>
        </w:tc>
        <w:tc>
          <w:tcPr>
            <w:tcW w:w="2665" w:type="dxa"/>
          </w:tcPr>
          <w:p w14:paraId="57685024" w14:textId="77777777" w:rsidR="00693FB5" w:rsidRDefault="00000000">
            <w:r>
              <w:rPr>
                <w:sz w:val="18"/>
              </w:rPr>
              <w:t>Admins add/update doctor and staff profiles and specialisations</w:t>
            </w:r>
          </w:p>
        </w:tc>
        <w:tc>
          <w:tcPr>
            <w:tcW w:w="1134" w:type="dxa"/>
            <w:shd w:val="clear" w:color="auto" w:fill="E7F3EB"/>
          </w:tcPr>
          <w:p w14:paraId="57D756B5" w14:textId="77777777" w:rsidR="00693FB5" w:rsidRDefault="00000000">
            <w:r>
              <w:rPr>
                <w:b/>
                <w:color w:val="1F7A4C"/>
                <w:sz w:val="18"/>
              </w:rPr>
              <w:t>Done</w:t>
            </w:r>
          </w:p>
        </w:tc>
        <w:tc>
          <w:tcPr>
            <w:tcW w:w="2551" w:type="dxa"/>
          </w:tcPr>
          <w:p w14:paraId="7B265197" w14:textId="77777777" w:rsidR="00693FB5" w:rsidRDefault="00000000">
            <w:r>
              <w:rPr>
                <w:sz w:val="18"/>
              </w:rPr>
              <w:t>StaffController::store/update; Doctor sub-profile (specialization, qualification, consultation_fee)</w:t>
            </w:r>
          </w:p>
        </w:tc>
        <w:tc>
          <w:tcPr>
            <w:tcW w:w="2551" w:type="dxa"/>
          </w:tcPr>
          <w:p w14:paraId="08150705" w14:textId="77777777" w:rsidR="00693FB5" w:rsidRDefault="00000000">
            <w:r>
              <w:rPr>
                <w:sz w:val="18"/>
              </w:rPr>
              <w:t>curl test (earlier session, per FR_PROGRESS.md)</w:t>
            </w:r>
          </w:p>
        </w:tc>
      </w:tr>
      <w:tr w:rsidR="00693FB5" w14:paraId="3963EAAC" w14:textId="77777777">
        <w:trPr>
          <w:jc w:val="center"/>
        </w:trPr>
        <w:tc>
          <w:tcPr>
            <w:tcW w:w="737" w:type="dxa"/>
          </w:tcPr>
          <w:p w14:paraId="0416A7CE" w14:textId="77777777" w:rsidR="00693FB5" w:rsidRDefault="00000000">
            <w:r>
              <w:rPr>
                <w:sz w:val="18"/>
              </w:rPr>
              <w:t>FR22</w:t>
            </w:r>
          </w:p>
        </w:tc>
        <w:tc>
          <w:tcPr>
            <w:tcW w:w="2665" w:type="dxa"/>
          </w:tcPr>
          <w:p w14:paraId="743030B9" w14:textId="77777777" w:rsidR="00693FB5" w:rsidRDefault="00000000">
            <w:r>
              <w:rPr>
                <w:sz w:val="18"/>
              </w:rPr>
              <w:t>Store doctor schedules, visiting hours, shifts, leave dates and availability</w:t>
            </w:r>
          </w:p>
        </w:tc>
        <w:tc>
          <w:tcPr>
            <w:tcW w:w="1134" w:type="dxa"/>
            <w:shd w:val="clear" w:color="auto" w:fill="E7F3EB"/>
          </w:tcPr>
          <w:p w14:paraId="77CA0D75" w14:textId="77777777" w:rsidR="00693FB5" w:rsidRDefault="00000000">
            <w:r>
              <w:rPr>
                <w:b/>
                <w:color w:val="1F7A4C"/>
                <w:sz w:val="18"/>
              </w:rPr>
              <w:t>Done</w:t>
            </w:r>
          </w:p>
        </w:tc>
        <w:tc>
          <w:tcPr>
            <w:tcW w:w="2551" w:type="dxa"/>
          </w:tcPr>
          <w:p w14:paraId="1D734335" w14:textId="77777777" w:rsidR="00693FB5" w:rsidRDefault="00000000">
            <w:r>
              <w:rPr>
                <w:sz w:val="18"/>
              </w:rPr>
              <w:t>Schedule model — type enum(availability, shift, leave); StaffController::storeSchedule</w:t>
            </w:r>
          </w:p>
        </w:tc>
        <w:tc>
          <w:tcPr>
            <w:tcW w:w="2551" w:type="dxa"/>
          </w:tcPr>
          <w:p w14:paraId="69E60BE9" w14:textId="77777777" w:rsidR="00693FB5" w:rsidRDefault="00000000">
            <w:r>
              <w:rPr>
                <w:sz w:val="18"/>
              </w:rPr>
              <w:t>Code review + availability query used by FR17</w:t>
            </w:r>
          </w:p>
        </w:tc>
      </w:tr>
      <w:tr w:rsidR="00693FB5" w14:paraId="28367036" w14:textId="77777777">
        <w:trPr>
          <w:jc w:val="center"/>
        </w:trPr>
        <w:tc>
          <w:tcPr>
            <w:tcW w:w="737" w:type="dxa"/>
          </w:tcPr>
          <w:p w14:paraId="492E9A15" w14:textId="77777777" w:rsidR="00693FB5" w:rsidRDefault="00000000">
            <w:r>
              <w:rPr>
                <w:sz w:val="18"/>
              </w:rPr>
              <w:t>FR23</w:t>
            </w:r>
          </w:p>
        </w:tc>
        <w:tc>
          <w:tcPr>
            <w:tcW w:w="2665" w:type="dxa"/>
          </w:tcPr>
          <w:p w14:paraId="1BD9EA0D" w14:textId="77777777" w:rsidR="00693FB5" w:rsidRDefault="00000000">
            <w:r>
              <w:rPr>
                <w:sz w:val="18"/>
              </w:rPr>
              <w:t>Doctors access assigned patient files and append treatment notes</w:t>
            </w:r>
          </w:p>
        </w:tc>
        <w:tc>
          <w:tcPr>
            <w:tcW w:w="1134" w:type="dxa"/>
            <w:shd w:val="clear" w:color="auto" w:fill="FDF2E0"/>
          </w:tcPr>
          <w:p w14:paraId="11F4C712" w14:textId="77777777" w:rsidR="00693FB5" w:rsidRDefault="00000000">
            <w:r>
              <w:rPr>
                <w:b/>
                <w:color w:val="8A5A00"/>
                <w:sz w:val="18"/>
              </w:rPr>
              <w:t>Partial</w:t>
            </w:r>
          </w:p>
        </w:tc>
        <w:tc>
          <w:tcPr>
            <w:tcW w:w="2551" w:type="dxa"/>
          </w:tcPr>
          <w:p w14:paraId="7685C8EA" w14:textId="77777777" w:rsidR="00693FB5" w:rsidRDefault="00000000">
            <w:r>
              <w:rPr>
                <w:sz w:val="18"/>
              </w:rPr>
              <w:t>StaffController::storeMedicalRecord (role:doctor,nurse)</w:t>
            </w:r>
          </w:p>
        </w:tc>
        <w:tc>
          <w:tcPr>
            <w:tcW w:w="2551" w:type="dxa"/>
          </w:tcPr>
          <w:p w14:paraId="0579AEE0" w14:textId="77777777" w:rsidR="00693FB5" w:rsidRDefault="00000000">
            <w:r>
              <w:rPr>
                <w:sz w:val="18"/>
              </w:rPr>
              <w:t>Code review: PatientController's own doc comment states this explicitly — “full ‘assigned-patient’ clinical scoping (SRS 6.2) is deferred; any authenticated staff role may access any patient record.” Any doctor can currently read or write a note against any patient, not only their assigned ones.</w:t>
            </w:r>
          </w:p>
        </w:tc>
      </w:tr>
      <w:tr w:rsidR="00693FB5" w14:paraId="22B5919B" w14:textId="77777777">
        <w:trPr>
          <w:jc w:val="center"/>
        </w:trPr>
        <w:tc>
          <w:tcPr>
            <w:tcW w:w="737" w:type="dxa"/>
          </w:tcPr>
          <w:p w14:paraId="4B7BA13B" w14:textId="77777777" w:rsidR="00693FB5" w:rsidRDefault="00000000">
            <w:r>
              <w:rPr>
                <w:sz w:val="18"/>
              </w:rPr>
              <w:t>FR24</w:t>
            </w:r>
          </w:p>
        </w:tc>
        <w:tc>
          <w:tcPr>
            <w:tcW w:w="2665" w:type="dxa"/>
          </w:tcPr>
          <w:p w14:paraId="60E53790" w14:textId="77777777" w:rsidR="00693FB5" w:rsidRDefault="00000000">
            <w:r>
              <w:rPr>
                <w:sz w:val="18"/>
              </w:rPr>
              <w:t>Nurses record authorised vitals and care observations</w:t>
            </w:r>
          </w:p>
        </w:tc>
        <w:tc>
          <w:tcPr>
            <w:tcW w:w="1134" w:type="dxa"/>
            <w:shd w:val="clear" w:color="auto" w:fill="E7F3EB"/>
          </w:tcPr>
          <w:p w14:paraId="54917510" w14:textId="77777777" w:rsidR="00693FB5" w:rsidRDefault="00000000">
            <w:r>
              <w:rPr>
                <w:b/>
                <w:color w:val="1F7A4C"/>
                <w:sz w:val="18"/>
              </w:rPr>
              <w:t>Done</w:t>
            </w:r>
          </w:p>
        </w:tc>
        <w:tc>
          <w:tcPr>
            <w:tcW w:w="2551" w:type="dxa"/>
          </w:tcPr>
          <w:p w14:paraId="6B44DA46" w14:textId="77777777" w:rsidR="00693FB5" w:rsidRDefault="00000000">
            <w:r>
              <w:rPr>
                <w:sz w:val="18"/>
              </w:rPr>
              <w:t>StaffController::storeMedicalRecord with record_type='vitals'; also the new FR54 ward_observations table for admission-specific structured vitals</w:t>
            </w:r>
          </w:p>
        </w:tc>
        <w:tc>
          <w:tcPr>
            <w:tcW w:w="2551" w:type="dxa"/>
          </w:tcPr>
          <w:p w14:paraId="4B76AC1C" w14:textId="77777777" w:rsidR="00693FB5" w:rsidRDefault="00000000">
            <w:r>
              <w:rPr>
                <w:sz w:val="18"/>
              </w:rPr>
              <w:t>Code review</w:t>
            </w:r>
          </w:p>
        </w:tc>
      </w:tr>
      <w:tr w:rsidR="00693FB5" w14:paraId="25FED450" w14:textId="77777777">
        <w:trPr>
          <w:jc w:val="center"/>
        </w:trPr>
        <w:tc>
          <w:tcPr>
            <w:tcW w:w="737" w:type="dxa"/>
          </w:tcPr>
          <w:p w14:paraId="2A9F9C36" w14:textId="77777777" w:rsidR="00693FB5" w:rsidRDefault="00000000">
            <w:r>
              <w:rPr>
                <w:sz w:val="18"/>
              </w:rPr>
              <w:t>FR25</w:t>
            </w:r>
          </w:p>
        </w:tc>
        <w:tc>
          <w:tcPr>
            <w:tcW w:w="2665" w:type="dxa"/>
          </w:tcPr>
          <w:p w14:paraId="4838803C" w14:textId="77777777" w:rsidR="00693FB5" w:rsidRDefault="00000000">
            <w:r>
              <w:rPr>
                <w:sz w:val="18"/>
              </w:rPr>
              <w:t>Maintain staff attendance and shift-allocation records</w:t>
            </w:r>
          </w:p>
        </w:tc>
        <w:tc>
          <w:tcPr>
            <w:tcW w:w="1134" w:type="dxa"/>
            <w:shd w:val="clear" w:color="auto" w:fill="FDF2E0"/>
          </w:tcPr>
          <w:p w14:paraId="3A9C559D" w14:textId="77777777" w:rsidR="00693FB5" w:rsidRDefault="00000000">
            <w:r>
              <w:rPr>
                <w:b/>
                <w:color w:val="8A5A00"/>
                <w:sz w:val="18"/>
              </w:rPr>
              <w:t>Partial</w:t>
            </w:r>
          </w:p>
        </w:tc>
        <w:tc>
          <w:tcPr>
            <w:tcW w:w="2551" w:type="dxa"/>
          </w:tcPr>
          <w:p w14:paraId="1A8D3D62" w14:textId="77777777" w:rsidR="00693FB5" w:rsidRDefault="00000000">
            <w:r>
              <w:rPr>
                <w:sz w:val="18"/>
              </w:rPr>
              <w:t>Schedule model type='shift' records planned shift allocation</w:t>
            </w:r>
          </w:p>
        </w:tc>
        <w:tc>
          <w:tcPr>
            <w:tcW w:w="2551" w:type="dxa"/>
          </w:tcPr>
          <w:p w14:paraId="377887CF" w14:textId="77777777" w:rsidR="00693FB5" w:rsidRDefault="00000000">
            <w:r>
              <w:rPr>
                <w:sz w:val="18"/>
              </w:rPr>
              <w:t>Code review found no attendance concept (clock-in/out, presence confirmation) anywhere in the schema — only planned schedules exist, not a record of who actually attended.</w:t>
            </w:r>
          </w:p>
        </w:tc>
      </w:tr>
    </w:tbl>
    <w:p w14:paraId="3C23B8CF" w14:textId="77777777" w:rsidR="00693FB5" w:rsidRDefault="00693FB5">
      <w:pPr>
        <w:spacing w:after="80"/>
      </w:pPr>
    </w:p>
    <w:p w14:paraId="4175BC6F" w14:textId="77777777" w:rsidR="00693FB5" w:rsidRDefault="00000000">
      <w:pPr>
        <w:spacing w:before="200" w:after="80"/>
      </w:pPr>
      <w:r>
        <w:rPr>
          <w:b/>
          <w:color w:val="123B36"/>
          <w:sz w:val="23"/>
        </w:rPr>
        <w:lastRenderedPageBreak/>
        <w:t>Pharmacy (FR26–FR30)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63121357" w14:textId="77777777">
        <w:trPr>
          <w:jc w:val="center"/>
        </w:trPr>
        <w:tc>
          <w:tcPr>
            <w:tcW w:w="737" w:type="dxa"/>
            <w:shd w:val="clear" w:color="auto" w:fill="123B36"/>
          </w:tcPr>
          <w:p w14:paraId="5CCAC2FE" w14:textId="77777777" w:rsidR="00693FB5" w:rsidRDefault="00000000">
            <w:r>
              <w:rPr>
                <w:b/>
                <w:color w:val="FFFFFF"/>
                <w:sz w:val="19"/>
              </w:rPr>
              <w:t>FR#</w:t>
            </w:r>
          </w:p>
        </w:tc>
        <w:tc>
          <w:tcPr>
            <w:tcW w:w="2665" w:type="dxa"/>
            <w:shd w:val="clear" w:color="auto" w:fill="123B36"/>
          </w:tcPr>
          <w:p w14:paraId="69A76DDA" w14:textId="77777777" w:rsidR="00693FB5" w:rsidRDefault="00000000">
            <w:r>
              <w:rPr>
                <w:b/>
                <w:color w:val="FFFFFF"/>
                <w:sz w:val="19"/>
              </w:rPr>
              <w:t>Requirement (short)</w:t>
            </w:r>
          </w:p>
        </w:tc>
        <w:tc>
          <w:tcPr>
            <w:tcW w:w="1134" w:type="dxa"/>
            <w:shd w:val="clear" w:color="auto" w:fill="123B36"/>
          </w:tcPr>
          <w:p w14:paraId="572E2D65" w14:textId="77777777" w:rsidR="00693FB5" w:rsidRDefault="00000000">
            <w:r>
              <w:rPr>
                <w:b/>
                <w:color w:val="FFFFFF"/>
                <w:sz w:val="19"/>
              </w:rPr>
              <w:t>Status</w:t>
            </w:r>
          </w:p>
        </w:tc>
        <w:tc>
          <w:tcPr>
            <w:tcW w:w="2551" w:type="dxa"/>
            <w:shd w:val="clear" w:color="auto" w:fill="123B36"/>
          </w:tcPr>
          <w:p w14:paraId="2190566F" w14:textId="77777777" w:rsidR="00693FB5" w:rsidRDefault="00000000">
            <w:r>
              <w:rPr>
                <w:b/>
                <w:color w:val="FFFFFF"/>
                <w:sz w:val="19"/>
              </w:rPr>
              <w:t>Where implemented</w:t>
            </w:r>
          </w:p>
        </w:tc>
        <w:tc>
          <w:tcPr>
            <w:tcW w:w="2551" w:type="dxa"/>
            <w:shd w:val="clear" w:color="auto" w:fill="123B36"/>
          </w:tcPr>
          <w:p w14:paraId="39509287" w14:textId="77777777" w:rsidR="00693FB5" w:rsidRDefault="00000000">
            <w:r>
              <w:rPr>
                <w:b/>
                <w:color w:val="FFFFFF"/>
                <w:sz w:val="19"/>
              </w:rPr>
              <w:t>How verified</w:t>
            </w:r>
          </w:p>
        </w:tc>
      </w:tr>
      <w:tr w:rsidR="00693FB5" w14:paraId="2AA0F467" w14:textId="77777777">
        <w:trPr>
          <w:jc w:val="center"/>
        </w:trPr>
        <w:tc>
          <w:tcPr>
            <w:tcW w:w="737" w:type="dxa"/>
          </w:tcPr>
          <w:p w14:paraId="477CE9B1" w14:textId="77777777" w:rsidR="00693FB5" w:rsidRDefault="00000000">
            <w:r>
              <w:rPr>
                <w:sz w:val="18"/>
              </w:rPr>
              <w:t>FR26</w:t>
            </w:r>
          </w:p>
        </w:tc>
        <w:tc>
          <w:tcPr>
            <w:tcW w:w="2665" w:type="dxa"/>
          </w:tcPr>
          <w:p w14:paraId="1E1DF329" w14:textId="77777777" w:rsidR="00693FB5" w:rsidRDefault="00000000">
            <w:r>
              <w:rPr>
                <w:sz w:val="18"/>
              </w:rPr>
              <w:t>Store medicines, quantities, expiry dates, minimum thresholds and suppliers</w:t>
            </w:r>
          </w:p>
        </w:tc>
        <w:tc>
          <w:tcPr>
            <w:tcW w:w="1134" w:type="dxa"/>
            <w:shd w:val="clear" w:color="auto" w:fill="E7F3EB"/>
          </w:tcPr>
          <w:p w14:paraId="7E0626C9" w14:textId="77777777" w:rsidR="00693FB5" w:rsidRDefault="00000000">
            <w:r>
              <w:rPr>
                <w:b/>
                <w:color w:val="1F7A4C"/>
                <w:sz w:val="18"/>
              </w:rPr>
              <w:t>Done</w:t>
            </w:r>
          </w:p>
        </w:tc>
        <w:tc>
          <w:tcPr>
            <w:tcW w:w="2551" w:type="dxa"/>
          </w:tcPr>
          <w:p w14:paraId="4D0AE461" w14:textId="77777777" w:rsidR="00693FB5" w:rsidRDefault="00000000">
            <w:r>
              <w:rPr>
                <w:sz w:val="18"/>
              </w:rPr>
              <w:t>Medicine model/migration — all fields present; PharmacyController::store</w:t>
            </w:r>
          </w:p>
        </w:tc>
        <w:tc>
          <w:tcPr>
            <w:tcW w:w="2551" w:type="dxa"/>
          </w:tcPr>
          <w:p w14:paraId="35E844B7" w14:textId="77777777" w:rsidR="00693FB5" w:rsidRDefault="00000000">
            <w:r>
              <w:rPr>
                <w:sz w:val="18"/>
              </w:rPr>
              <w:t>curl test</w:t>
            </w:r>
          </w:p>
        </w:tc>
      </w:tr>
      <w:tr w:rsidR="00693FB5" w14:paraId="7EFFD858" w14:textId="77777777">
        <w:trPr>
          <w:jc w:val="center"/>
        </w:trPr>
        <w:tc>
          <w:tcPr>
            <w:tcW w:w="737" w:type="dxa"/>
          </w:tcPr>
          <w:p w14:paraId="7BCCD7AD" w14:textId="77777777" w:rsidR="00693FB5" w:rsidRDefault="00000000">
            <w:r>
              <w:rPr>
                <w:sz w:val="18"/>
              </w:rPr>
              <w:t>FR27</w:t>
            </w:r>
          </w:p>
        </w:tc>
        <w:tc>
          <w:tcPr>
            <w:tcW w:w="2665" w:type="dxa"/>
          </w:tcPr>
          <w:p w14:paraId="7C7AF3E4" w14:textId="77777777" w:rsidR="00693FB5" w:rsidRDefault="00000000">
            <w:r>
              <w:rPr>
                <w:sz w:val="18"/>
              </w:rPr>
              <w:t>Notify pharmacists when stock falls below its minimum threshold</w:t>
            </w:r>
          </w:p>
        </w:tc>
        <w:tc>
          <w:tcPr>
            <w:tcW w:w="1134" w:type="dxa"/>
            <w:shd w:val="clear" w:color="auto" w:fill="FDF2E0"/>
          </w:tcPr>
          <w:p w14:paraId="13EB6F56" w14:textId="77777777" w:rsidR="00693FB5" w:rsidRDefault="00000000">
            <w:r>
              <w:rPr>
                <w:b/>
                <w:color w:val="8A5A00"/>
                <w:sz w:val="18"/>
              </w:rPr>
              <w:t>Partial</w:t>
            </w:r>
          </w:p>
        </w:tc>
        <w:tc>
          <w:tcPr>
            <w:tcW w:w="2551" w:type="dxa"/>
          </w:tcPr>
          <w:p w14:paraId="4A1AF34F" w14:textId="77777777" w:rsidR="00693FB5" w:rsidRDefault="00000000">
            <w:r>
              <w:rPr>
                <w:sz w:val="18"/>
              </w:rPr>
              <w:t>PharmacyController::lowStock — GET endpoint returning medicines below threshold</w:t>
            </w:r>
          </w:p>
        </w:tc>
        <w:tc>
          <w:tcPr>
            <w:tcW w:w="2551" w:type="dxa"/>
          </w:tcPr>
          <w:p w14:paraId="06F4F8F7" w14:textId="77777777" w:rsidR="00693FB5" w:rsidRDefault="00000000">
            <w:r>
              <w:rPr>
                <w:sz w:val="18"/>
              </w:rPr>
              <w:t>Code review: this is pull-based (a pharmacist has to open the screen and check) — there is no push/proactive Notification row created and no scheduled check when stock crosses the threshold.</w:t>
            </w:r>
          </w:p>
        </w:tc>
      </w:tr>
      <w:tr w:rsidR="00693FB5" w14:paraId="7595FE44" w14:textId="77777777">
        <w:trPr>
          <w:jc w:val="center"/>
        </w:trPr>
        <w:tc>
          <w:tcPr>
            <w:tcW w:w="737" w:type="dxa"/>
          </w:tcPr>
          <w:p w14:paraId="381BA626" w14:textId="77777777" w:rsidR="00693FB5" w:rsidRDefault="00000000">
            <w:r>
              <w:rPr>
                <w:sz w:val="18"/>
              </w:rPr>
              <w:t>FR28</w:t>
            </w:r>
          </w:p>
        </w:tc>
        <w:tc>
          <w:tcPr>
            <w:tcW w:w="2665" w:type="dxa"/>
          </w:tcPr>
          <w:p w14:paraId="17C1D527" w14:textId="77777777" w:rsidR="00693FB5" w:rsidRDefault="00000000">
            <w:r>
              <w:rPr>
                <w:sz w:val="18"/>
              </w:rPr>
              <w:t>Record every dispensed medicine, reduce stock, link to a valid prescription and patient</w:t>
            </w:r>
          </w:p>
        </w:tc>
        <w:tc>
          <w:tcPr>
            <w:tcW w:w="1134" w:type="dxa"/>
            <w:shd w:val="clear" w:color="auto" w:fill="E7F3EB"/>
          </w:tcPr>
          <w:p w14:paraId="021AE860" w14:textId="77777777" w:rsidR="00693FB5" w:rsidRDefault="00000000">
            <w:r>
              <w:rPr>
                <w:b/>
                <w:color w:val="1F7A4C"/>
                <w:sz w:val="18"/>
              </w:rPr>
              <w:t>Done</w:t>
            </w:r>
          </w:p>
        </w:tc>
        <w:tc>
          <w:tcPr>
            <w:tcW w:w="2551" w:type="dxa"/>
          </w:tcPr>
          <w:p w14:paraId="5D516EFC" w14:textId="77777777" w:rsidR="00693FB5" w:rsidRDefault="00000000">
            <w:r>
              <w:rPr>
                <w:sz w:val="18"/>
              </w:rPr>
              <w:t>PharmacyController::dispense — row-locked stock decrement inside a DB transaction, InventoryTransaction audit row created</w:t>
            </w:r>
          </w:p>
        </w:tc>
        <w:tc>
          <w:tcPr>
            <w:tcW w:w="2551" w:type="dxa"/>
          </w:tcPr>
          <w:p w14:paraId="181B97A9" w14:textId="77777777" w:rsidR="00693FB5" w:rsidRDefault="00000000">
            <w:r>
              <w:rPr>
                <w:sz w:val="18"/>
              </w:rPr>
              <w:t>curl test this session (exercised heavily while building FR63 allergy-conflict logic on top of it)</w:t>
            </w:r>
          </w:p>
        </w:tc>
      </w:tr>
      <w:tr w:rsidR="00693FB5" w14:paraId="3A2F98EF" w14:textId="77777777">
        <w:trPr>
          <w:jc w:val="center"/>
        </w:trPr>
        <w:tc>
          <w:tcPr>
            <w:tcW w:w="737" w:type="dxa"/>
          </w:tcPr>
          <w:p w14:paraId="164868AC" w14:textId="77777777" w:rsidR="00693FB5" w:rsidRDefault="00000000">
            <w:r>
              <w:rPr>
                <w:sz w:val="18"/>
              </w:rPr>
              <w:t>FR29</w:t>
            </w:r>
          </w:p>
        </w:tc>
        <w:tc>
          <w:tcPr>
            <w:tcW w:w="2665" w:type="dxa"/>
          </w:tcPr>
          <w:p w14:paraId="72E44C99" w14:textId="77777777" w:rsidR="00693FB5" w:rsidRDefault="00000000">
            <w:r>
              <w:rPr>
                <w:sz w:val="18"/>
              </w:rPr>
              <w:t>Authorised users generate purchase orders for restocking</w:t>
            </w:r>
          </w:p>
        </w:tc>
        <w:tc>
          <w:tcPr>
            <w:tcW w:w="1134" w:type="dxa"/>
            <w:shd w:val="clear" w:color="auto" w:fill="E7F3EB"/>
          </w:tcPr>
          <w:p w14:paraId="3B5B79AD" w14:textId="77777777" w:rsidR="00693FB5" w:rsidRDefault="00000000">
            <w:r>
              <w:rPr>
                <w:b/>
                <w:color w:val="1F7A4C"/>
                <w:sz w:val="18"/>
              </w:rPr>
              <w:t>Done</w:t>
            </w:r>
          </w:p>
        </w:tc>
        <w:tc>
          <w:tcPr>
            <w:tcW w:w="2551" w:type="dxa"/>
          </w:tcPr>
          <w:p w14:paraId="3F57B17F" w14:textId="77777777" w:rsidR="00693FB5" w:rsidRDefault="00000000">
            <w:r>
              <w:rPr>
                <w:sz w:val="18"/>
              </w:rPr>
              <w:t>PharmacyController::purchaseOrder</w:t>
            </w:r>
          </w:p>
        </w:tc>
        <w:tc>
          <w:tcPr>
            <w:tcW w:w="2551" w:type="dxa"/>
          </w:tcPr>
          <w:p w14:paraId="22413233" w14:textId="77777777" w:rsidR="00693FB5" w:rsidRDefault="00000000">
            <w:r>
              <w:rPr>
                <w:sz w:val="18"/>
              </w:rPr>
              <w:t>Code review</w:t>
            </w:r>
          </w:p>
        </w:tc>
      </w:tr>
      <w:tr w:rsidR="00693FB5" w14:paraId="45F70D64" w14:textId="77777777">
        <w:trPr>
          <w:jc w:val="center"/>
        </w:trPr>
        <w:tc>
          <w:tcPr>
            <w:tcW w:w="737" w:type="dxa"/>
          </w:tcPr>
          <w:p w14:paraId="4F0ACA76" w14:textId="77777777" w:rsidR="00693FB5" w:rsidRDefault="00000000">
            <w:r>
              <w:rPr>
                <w:sz w:val="18"/>
              </w:rPr>
              <w:t>FR30</w:t>
            </w:r>
          </w:p>
        </w:tc>
        <w:tc>
          <w:tcPr>
            <w:tcW w:w="2665" w:type="dxa"/>
          </w:tcPr>
          <w:p w14:paraId="6C05EF33" w14:textId="77777777" w:rsidR="00693FB5" w:rsidRDefault="00000000">
            <w:r>
              <w:rPr>
                <w:sz w:val="18"/>
              </w:rPr>
              <w:t>Block dispensing when medicine is expired or stock is insufficient</w:t>
            </w:r>
          </w:p>
        </w:tc>
        <w:tc>
          <w:tcPr>
            <w:tcW w:w="1134" w:type="dxa"/>
            <w:shd w:val="clear" w:color="auto" w:fill="E7F3EB"/>
          </w:tcPr>
          <w:p w14:paraId="3AB66BAB" w14:textId="77777777" w:rsidR="00693FB5" w:rsidRDefault="00000000">
            <w:r>
              <w:rPr>
                <w:b/>
                <w:color w:val="1F7A4C"/>
                <w:sz w:val="18"/>
              </w:rPr>
              <w:t>Done</w:t>
            </w:r>
          </w:p>
        </w:tc>
        <w:tc>
          <w:tcPr>
            <w:tcW w:w="2551" w:type="dxa"/>
          </w:tcPr>
          <w:p w14:paraId="034D4795" w14:textId="77777777" w:rsidR="00693FB5" w:rsidRDefault="00000000">
            <w:r>
              <w:rPr>
                <w:sz w:val="18"/>
              </w:rPr>
              <w:t>PharmacyController::dispense — hard abort(422) on expiry_date-&gt;isPast(); hard abort(422) on quantity &lt; requested, checked under a row lock</w:t>
            </w:r>
          </w:p>
        </w:tc>
        <w:tc>
          <w:tcPr>
            <w:tcW w:w="2551" w:type="dxa"/>
          </w:tcPr>
          <w:p w14:paraId="46BFC50B" w14:textId="77777777" w:rsidR="00693FB5" w:rsidRDefault="00000000">
            <w:r>
              <w:rPr>
                <w:sz w:val="18"/>
              </w:rPr>
              <w:t>curl test this session: dispensing a deliberately-expired batch confirmed still blocked after all FR63 changes</w:t>
            </w:r>
          </w:p>
        </w:tc>
      </w:tr>
    </w:tbl>
    <w:p w14:paraId="31C9905E" w14:textId="77777777" w:rsidR="00693FB5" w:rsidRDefault="00693FB5">
      <w:pPr>
        <w:spacing w:after="80"/>
      </w:pPr>
    </w:p>
    <w:p w14:paraId="1CB4343A" w14:textId="77777777" w:rsidR="00693FB5" w:rsidRDefault="00000000">
      <w:pPr>
        <w:spacing w:before="200" w:after="80"/>
      </w:pPr>
      <w:r>
        <w:rPr>
          <w:b/>
          <w:color w:val="123B36"/>
          <w:sz w:val="23"/>
        </w:rPr>
        <w:t>Laboratory (FR31–FR35)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E49E6DF" w14:textId="77777777">
        <w:trPr>
          <w:jc w:val="center"/>
        </w:trPr>
        <w:tc>
          <w:tcPr>
            <w:tcW w:w="737" w:type="dxa"/>
            <w:shd w:val="clear" w:color="auto" w:fill="123B36"/>
          </w:tcPr>
          <w:p w14:paraId="484452E3" w14:textId="77777777" w:rsidR="00693FB5" w:rsidRDefault="00000000">
            <w:r>
              <w:rPr>
                <w:b/>
                <w:color w:val="FFFFFF"/>
                <w:sz w:val="19"/>
              </w:rPr>
              <w:t>FR#</w:t>
            </w:r>
          </w:p>
        </w:tc>
        <w:tc>
          <w:tcPr>
            <w:tcW w:w="2665" w:type="dxa"/>
            <w:shd w:val="clear" w:color="auto" w:fill="123B36"/>
          </w:tcPr>
          <w:p w14:paraId="002CA2B0" w14:textId="77777777" w:rsidR="00693FB5" w:rsidRDefault="00000000">
            <w:r>
              <w:rPr>
                <w:b/>
                <w:color w:val="FFFFFF"/>
                <w:sz w:val="19"/>
              </w:rPr>
              <w:t>Requirement (short)</w:t>
            </w:r>
          </w:p>
        </w:tc>
        <w:tc>
          <w:tcPr>
            <w:tcW w:w="1134" w:type="dxa"/>
            <w:shd w:val="clear" w:color="auto" w:fill="123B36"/>
          </w:tcPr>
          <w:p w14:paraId="4B69F3B5" w14:textId="77777777" w:rsidR="00693FB5" w:rsidRDefault="00000000">
            <w:r>
              <w:rPr>
                <w:b/>
                <w:color w:val="FFFFFF"/>
                <w:sz w:val="19"/>
              </w:rPr>
              <w:t>Status</w:t>
            </w:r>
          </w:p>
        </w:tc>
        <w:tc>
          <w:tcPr>
            <w:tcW w:w="2551" w:type="dxa"/>
            <w:shd w:val="clear" w:color="auto" w:fill="123B36"/>
          </w:tcPr>
          <w:p w14:paraId="3AB74252" w14:textId="77777777" w:rsidR="00693FB5" w:rsidRDefault="00000000">
            <w:r>
              <w:rPr>
                <w:b/>
                <w:color w:val="FFFFFF"/>
                <w:sz w:val="19"/>
              </w:rPr>
              <w:t>Where implemented</w:t>
            </w:r>
          </w:p>
        </w:tc>
        <w:tc>
          <w:tcPr>
            <w:tcW w:w="2551" w:type="dxa"/>
            <w:shd w:val="clear" w:color="auto" w:fill="123B36"/>
          </w:tcPr>
          <w:p w14:paraId="2378044E" w14:textId="77777777" w:rsidR="00693FB5" w:rsidRDefault="00000000">
            <w:r>
              <w:rPr>
                <w:b/>
                <w:color w:val="FFFFFF"/>
                <w:sz w:val="19"/>
              </w:rPr>
              <w:t>How verified</w:t>
            </w:r>
          </w:p>
        </w:tc>
      </w:tr>
      <w:tr w:rsidR="00693FB5" w14:paraId="4103647F" w14:textId="77777777">
        <w:trPr>
          <w:jc w:val="center"/>
        </w:trPr>
        <w:tc>
          <w:tcPr>
            <w:tcW w:w="737" w:type="dxa"/>
          </w:tcPr>
          <w:p w14:paraId="042ADE3E" w14:textId="77777777" w:rsidR="00693FB5" w:rsidRDefault="00000000">
            <w:r>
              <w:rPr>
                <w:sz w:val="18"/>
              </w:rPr>
              <w:t>FR31</w:t>
            </w:r>
          </w:p>
        </w:tc>
        <w:tc>
          <w:tcPr>
            <w:tcW w:w="2665" w:type="dxa"/>
          </w:tcPr>
          <w:p w14:paraId="7B9CB335" w14:textId="77777777" w:rsidR="00693FB5" w:rsidRDefault="00000000">
            <w:r>
              <w:rPr>
                <w:sz w:val="18"/>
              </w:rPr>
              <w:t>Doctors create laboratory or imaging test requests for patients</w:t>
            </w:r>
          </w:p>
        </w:tc>
        <w:tc>
          <w:tcPr>
            <w:tcW w:w="1134" w:type="dxa"/>
            <w:shd w:val="clear" w:color="auto" w:fill="E7F3EB"/>
          </w:tcPr>
          <w:p w14:paraId="4593EB6B" w14:textId="77777777" w:rsidR="00693FB5" w:rsidRDefault="00000000">
            <w:r>
              <w:rPr>
                <w:b/>
                <w:color w:val="1F7A4C"/>
                <w:sz w:val="18"/>
              </w:rPr>
              <w:t>Done</w:t>
            </w:r>
          </w:p>
        </w:tc>
        <w:tc>
          <w:tcPr>
            <w:tcW w:w="2551" w:type="dxa"/>
          </w:tcPr>
          <w:p w14:paraId="56BB48C1" w14:textId="77777777" w:rsidR="00693FB5" w:rsidRDefault="00000000">
            <w:r>
              <w:rPr>
                <w:sz w:val="18"/>
              </w:rPr>
              <w:t>LabController::store, role:doctor</w:t>
            </w:r>
          </w:p>
        </w:tc>
        <w:tc>
          <w:tcPr>
            <w:tcW w:w="2551" w:type="dxa"/>
          </w:tcPr>
          <w:p w14:paraId="69E2E8A1" w14:textId="77777777" w:rsidR="00693FB5" w:rsidRDefault="00000000">
            <w:r>
              <w:rPr>
                <w:sz w:val="18"/>
              </w:rPr>
              <w:t>Code review</w:t>
            </w:r>
          </w:p>
        </w:tc>
      </w:tr>
      <w:tr w:rsidR="00693FB5" w14:paraId="4DA308E1" w14:textId="77777777">
        <w:trPr>
          <w:jc w:val="center"/>
        </w:trPr>
        <w:tc>
          <w:tcPr>
            <w:tcW w:w="737" w:type="dxa"/>
          </w:tcPr>
          <w:p w14:paraId="3A332737" w14:textId="77777777" w:rsidR="00693FB5" w:rsidRDefault="00000000">
            <w:r>
              <w:rPr>
                <w:sz w:val="18"/>
              </w:rPr>
              <w:t>FR32</w:t>
            </w:r>
          </w:p>
        </w:tc>
        <w:tc>
          <w:tcPr>
            <w:tcW w:w="2665" w:type="dxa"/>
          </w:tcPr>
          <w:p w14:paraId="577442F8" w14:textId="77777777" w:rsidR="00693FB5" w:rsidRDefault="00000000">
            <w:r>
              <w:rPr>
                <w:sz w:val="18"/>
              </w:rPr>
              <w:t>Lab technicians record results and upload authorised reports to the order</w:t>
            </w:r>
          </w:p>
        </w:tc>
        <w:tc>
          <w:tcPr>
            <w:tcW w:w="1134" w:type="dxa"/>
            <w:shd w:val="clear" w:color="auto" w:fill="E7F3EB"/>
          </w:tcPr>
          <w:p w14:paraId="223A03B4" w14:textId="77777777" w:rsidR="00693FB5" w:rsidRDefault="00000000">
            <w:r>
              <w:rPr>
                <w:b/>
                <w:color w:val="1F7A4C"/>
                <w:sz w:val="18"/>
              </w:rPr>
              <w:t>Done</w:t>
            </w:r>
          </w:p>
        </w:tc>
        <w:tc>
          <w:tcPr>
            <w:tcW w:w="2551" w:type="dxa"/>
          </w:tcPr>
          <w:p w14:paraId="26ACE18A" w14:textId="77777777" w:rsidR="00693FB5" w:rsidRDefault="00000000">
            <w:r>
              <w:rPr>
                <w:sz w:val="18"/>
              </w:rPr>
              <w:t>LabController::uploadResult — file stored on the private disk (storage/app/private), never the public webroot</w:t>
            </w:r>
          </w:p>
        </w:tc>
        <w:tc>
          <w:tcPr>
            <w:tcW w:w="2551" w:type="dxa"/>
          </w:tcPr>
          <w:p w14:paraId="51553A1B" w14:textId="77777777" w:rsidR="00693FB5" w:rsidRDefault="00000000">
            <w:r>
              <w:rPr>
                <w:sz w:val="18"/>
              </w:rPr>
              <w:t>Code review</w:t>
            </w:r>
          </w:p>
        </w:tc>
      </w:tr>
      <w:tr w:rsidR="00693FB5" w14:paraId="6E47B76A" w14:textId="77777777">
        <w:trPr>
          <w:jc w:val="center"/>
        </w:trPr>
        <w:tc>
          <w:tcPr>
            <w:tcW w:w="737" w:type="dxa"/>
          </w:tcPr>
          <w:p w14:paraId="02988F3C" w14:textId="77777777" w:rsidR="00693FB5" w:rsidRDefault="00000000">
            <w:r>
              <w:rPr>
                <w:sz w:val="18"/>
              </w:rPr>
              <w:t>FR33</w:t>
            </w:r>
          </w:p>
        </w:tc>
        <w:tc>
          <w:tcPr>
            <w:tcW w:w="2665" w:type="dxa"/>
          </w:tcPr>
          <w:p w14:paraId="31BBAF10" w14:textId="77777777" w:rsidR="00693FB5" w:rsidRDefault="00000000">
            <w:r>
              <w:rPr>
                <w:sz w:val="18"/>
              </w:rPr>
              <w:t>Notify the doctor and patient when a verified result is released</w:t>
            </w:r>
          </w:p>
        </w:tc>
        <w:tc>
          <w:tcPr>
            <w:tcW w:w="1134" w:type="dxa"/>
            <w:shd w:val="clear" w:color="auto" w:fill="FDF2E0"/>
          </w:tcPr>
          <w:p w14:paraId="0837D07C" w14:textId="77777777" w:rsidR="00693FB5" w:rsidRDefault="00000000">
            <w:r>
              <w:rPr>
                <w:b/>
                <w:color w:val="8A5A00"/>
                <w:sz w:val="18"/>
              </w:rPr>
              <w:t>Partial</w:t>
            </w:r>
          </w:p>
        </w:tc>
        <w:tc>
          <w:tcPr>
            <w:tcW w:w="2551" w:type="dxa"/>
          </w:tcPr>
          <w:p w14:paraId="6045DD17" w14:textId="77777777" w:rsidR="00693FB5" w:rsidRDefault="00000000">
            <w:r>
              <w:rPr>
                <w:sz w:val="18"/>
              </w:rPr>
              <w:t>LabController::release — creates Notification rows for both patient and requesting doctor</w:t>
            </w:r>
          </w:p>
        </w:tc>
        <w:tc>
          <w:tcPr>
            <w:tcW w:w="2551" w:type="dxa"/>
          </w:tcPr>
          <w:p w14:paraId="733FB676" w14:textId="77777777" w:rsidR="00693FB5" w:rsidRDefault="00000000">
            <w:r>
              <w:rPr>
                <w:sz w:val="18"/>
              </w:rPr>
              <w:t>Same gap as FR20/FR45: the Notification row is created and logged but never actually dispatched/sent — status stays 'queued'.</w:t>
            </w:r>
          </w:p>
        </w:tc>
      </w:tr>
      <w:tr w:rsidR="00693FB5" w14:paraId="4ECF1F8C" w14:textId="77777777">
        <w:trPr>
          <w:jc w:val="center"/>
        </w:trPr>
        <w:tc>
          <w:tcPr>
            <w:tcW w:w="737" w:type="dxa"/>
          </w:tcPr>
          <w:p w14:paraId="505442BC" w14:textId="77777777" w:rsidR="00693FB5" w:rsidRDefault="00000000">
            <w:r>
              <w:rPr>
                <w:sz w:val="18"/>
              </w:rPr>
              <w:t>FR34</w:t>
            </w:r>
          </w:p>
        </w:tc>
        <w:tc>
          <w:tcPr>
            <w:tcW w:w="2665" w:type="dxa"/>
          </w:tcPr>
          <w:p w14:paraId="4B910F6C" w14:textId="77777777" w:rsidR="00693FB5" w:rsidRDefault="00000000">
            <w:r>
              <w:rPr>
                <w:sz w:val="18"/>
              </w:rPr>
              <w:t>Patients securely view, download or print their released reports</w:t>
            </w:r>
          </w:p>
        </w:tc>
        <w:tc>
          <w:tcPr>
            <w:tcW w:w="1134" w:type="dxa"/>
            <w:shd w:val="clear" w:color="auto" w:fill="E7F3EB"/>
          </w:tcPr>
          <w:p w14:paraId="17097602" w14:textId="77777777" w:rsidR="00693FB5" w:rsidRDefault="00000000">
            <w:r>
              <w:rPr>
                <w:b/>
                <w:color w:val="1F7A4C"/>
                <w:sz w:val="18"/>
              </w:rPr>
              <w:t>Done</w:t>
            </w:r>
          </w:p>
        </w:tc>
        <w:tc>
          <w:tcPr>
            <w:tcW w:w="2551" w:type="dxa"/>
          </w:tcPr>
          <w:p w14:paraId="6100E10C" w14:textId="77777777" w:rsidR="00693FB5" w:rsidRDefault="00000000">
            <w:r>
              <w:rPr>
                <w:sz w:val="18"/>
              </w:rPr>
              <w:t>LabController::download — blocks a patient from downloading before released_at is set; blocks non-owners entirely</w:t>
            </w:r>
          </w:p>
        </w:tc>
        <w:tc>
          <w:tcPr>
            <w:tcW w:w="2551" w:type="dxa"/>
          </w:tcPr>
          <w:p w14:paraId="79C67DA5" w14:textId="77777777" w:rsidR="00693FB5" w:rsidRDefault="00000000">
            <w:r>
              <w:rPr>
                <w:sz w:val="18"/>
              </w:rPr>
              <w:t>Code review of the three-way access check (owner+released / staff / else 403)</w:t>
            </w:r>
          </w:p>
        </w:tc>
      </w:tr>
      <w:tr w:rsidR="00693FB5" w14:paraId="23EF62C3" w14:textId="77777777">
        <w:trPr>
          <w:jc w:val="center"/>
        </w:trPr>
        <w:tc>
          <w:tcPr>
            <w:tcW w:w="737" w:type="dxa"/>
          </w:tcPr>
          <w:p w14:paraId="7AFA1A64" w14:textId="77777777" w:rsidR="00693FB5" w:rsidRDefault="00000000">
            <w:r>
              <w:rPr>
                <w:sz w:val="18"/>
              </w:rPr>
              <w:t>FR35</w:t>
            </w:r>
          </w:p>
        </w:tc>
        <w:tc>
          <w:tcPr>
            <w:tcW w:w="2665" w:type="dxa"/>
          </w:tcPr>
          <w:p w14:paraId="67D37B0B" w14:textId="77777777" w:rsidR="00693FB5" w:rsidRDefault="00000000">
            <w:r>
              <w:rPr>
                <w:sz w:val="18"/>
              </w:rPr>
              <w:t>Authorised search of test history by patient, branch, type, date and status</w:t>
            </w:r>
          </w:p>
        </w:tc>
        <w:tc>
          <w:tcPr>
            <w:tcW w:w="1134" w:type="dxa"/>
            <w:shd w:val="clear" w:color="auto" w:fill="E7F3EB"/>
          </w:tcPr>
          <w:p w14:paraId="372433A2" w14:textId="77777777" w:rsidR="00693FB5" w:rsidRDefault="00000000">
            <w:r>
              <w:rPr>
                <w:b/>
                <w:color w:val="1F7A4C"/>
                <w:sz w:val="18"/>
              </w:rPr>
              <w:t>Done</w:t>
            </w:r>
          </w:p>
        </w:tc>
        <w:tc>
          <w:tcPr>
            <w:tcW w:w="2551" w:type="dxa"/>
          </w:tcPr>
          <w:p w14:paraId="02DD9124" w14:textId="77777777" w:rsidR="00693FB5" w:rsidRDefault="00000000">
            <w:r>
              <w:rPr>
                <w:sz w:val="18"/>
              </w:rPr>
              <w:t>LabController::index — all five filters present as query params</w:t>
            </w:r>
          </w:p>
        </w:tc>
        <w:tc>
          <w:tcPr>
            <w:tcW w:w="2551" w:type="dxa"/>
          </w:tcPr>
          <w:p w14:paraId="0915C9E7" w14:textId="77777777" w:rsidR="00693FB5" w:rsidRDefault="00000000">
            <w:r>
              <w:rPr>
                <w:sz w:val="18"/>
              </w:rPr>
              <w:t>Code review</w:t>
            </w:r>
          </w:p>
        </w:tc>
      </w:tr>
    </w:tbl>
    <w:p w14:paraId="31AC9405" w14:textId="77777777" w:rsidR="00693FB5" w:rsidRDefault="00693FB5">
      <w:pPr>
        <w:spacing w:after="80"/>
      </w:pPr>
    </w:p>
    <w:p w14:paraId="44B74F75" w14:textId="77777777" w:rsidR="00693FB5" w:rsidRDefault="00000000">
      <w:pPr>
        <w:spacing w:before="200" w:after="80"/>
      </w:pPr>
      <w:r>
        <w:rPr>
          <w:b/>
          <w:color w:val="123B36"/>
          <w:sz w:val="23"/>
        </w:rPr>
        <w:t>Billing (FR36–FR40)</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4D8FDC11" w14:textId="77777777">
        <w:trPr>
          <w:jc w:val="center"/>
        </w:trPr>
        <w:tc>
          <w:tcPr>
            <w:tcW w:w="737" w:type="dxa"/>
            <w:shd w:val="clear" w:color="auto" w:fill="123B36"/>
          </w:tcPr>
          <w:p w14:paraId="47701036" w14:textId="77777777" w:rsidR="00693FB5" w:rsidRDefault="00000000">
            <w:r>
              <w:rPr>
                <w:b/>
                <w:color w:val="FFFFFF"/>
                <w:sz w:val="19"/>
              </w:rPr>
              <w:t>FR#</w:t>
            </w:r>
          </w:p>
        </w:tc>
        <w:tc>
          <w:tcPr>
            <w:tcW w:w="2665" w:type="dxa"/>
            <w:shd w:val="clear" w:color="auto" w:fill="123B36"/>
          </w:tcPr>
          <w:p w14:paraId="312ABB8A" w14:textId="77777777" w:rsidR="00693FB5" w:rsidRDefault="00000000">
            <w:r>
              <w:rPr>
                <w:b/>
                <w:color w:val="FFFFFF"/>
                <w:sz w:val="19"/>
              </w:rPr>
              <w:t>Requirement (short)</w:t>
            </w:r>
          </w:p>
        </w:tc>
        <w:tc>
          <w:tcPr>
            <w:tcW w:w="1134" w:type="dxa"/>
            <w:shd w:val="clear" w:color="auto" w:fill="123B36"/>
          </w:tcPr>
          <w:p w14:paraId="4F696164" w14:textId="77777777" w:rsidR="00693FB5" w:rsidRDefault="00000000">
            <w:r>
              <w:rPr>
                <w:b/>
                <w:color w:val="FFFFFF"/>
                <w:sz w:val="19"/>
              </w:rPr>
              <w:t>Status</w:t>
            </w:r>
          </w:p>
        </w:tc>
        <w:tc>
          <w:tcPr>
            <w:tcW w:w="2551" w:type="dxa"/>
            <w:shd w:val="clear" w:color="auto" w:fill="123B36"/>
          </w:tcPr>
          <w:p w14:paraId="18CA2561" w14:textId="77777777" w:rsidR="00693FB5" w:rsidRDefault="00000000">
            <w:r>
              <w:rPr>
                <w:b/>
                <w:color w:val="FFFFFF"/>
                <w:sz w:val="19"/>
              </w:rPr>
              <w:t>Where implemented</w:t>
            </w:r>
          </w:p>
        </w:tc>
        <w:tc>
          <w:tcPr>
            <w:tcW w:w="2551" w:type="dxa"/>
            <w:shd w:val="clear" w:color="auto" w:fill="123B36"/>
          </w:tcPr>
          <w:p w14:paraId="1E08AADF" w14:textId="77777777" w:rsidR="00693FB5" w:rsidRDefault="00000000">
            <w:r>
              <w:rPr>
                <w:b/>
                <w:color w:val="FFFFFF"/>
                <w:sz w:val="19"/>
              </w:rPr>
              <w:t>How verified</w:t>
            </w:r>
          </w:p>
        </w:tc>
      </w:tr>
      <w:tr w:rsidR="00693FB5" w14:paraId="72B4A53A" w14:textId="77777777">
        <w:trPr>
          <w:jc w:val="center"/>
        </w:trPr>
        <w:tc>
          <w:tcPr>
            <w:tcW w:w="737" w:type="dxa"/>
          </w:tcPr>
          <w:p w14:paraId="22FA54B7" w14:textId="77777777" w:rsidR="00693FB5" w:rsidRDefault="00000000">
            <w:r>
              <w:rPr>
                <w:sz w:val="18"/>
              </w:rPr>
              <w:t>FR36</w:t>
            </w:r>
          </w:p>
        </w:tc>
        <w:tc>
          <w:tcPr>
            <w:tcW w:w="2665" w:type="dxa"/>
          </w:tcPr>
          <w:p w14:paraId="7890B077" w14:textId="77777777" w:rsidR="00693FB5" w:rsidRDefault="00000000">
            <w:r>
              <w:rPr>
                <w:sz w:val="18"/>
              </w:rPr>
              <w:t>Calculate configured consultation, test and medication charges</w:t>
            </w:r>
          </w:p>
        </w:tc>
        <w:tc>
          <w:tcPr>
            <w:tcW w:w="1134" w:type="dxa"/>
            <w:shd w:val="clear" w:color="auto" w:fill="FDF2E0"/>
          </w:tcPr>
          <w:p w14:paraId="61CECA14" w14:textId="77777777" w:rsidR="00693FB5" w:rsidRDefault="00000000">
            <w:r>
              <w:rPr>
                <w:b/>
                <w:color w:val="8A5A00"/>
                <w:sz w:val="18"/>
              </w:rPr>
              <w:t>Partial</w:t>
            </w:r>
          </w:p>
        </w:tc>
        <w:tc>
          <w:tcPr>
            <w:tcW w:w="2551" w:type="dxa"/>
          </w:tcPr>
          <w:p w14:paraId="552B3D0D" w14:textId="77777777" w:rsidR="00693FB5" w:rsidRDefault="00000000">
            <w:r>
              <w:rPr>
                <w:sz w:val="18"/>
              </w:rPr>
              <w:t>BillingController::store — amount = quantity × unit_price, total = sum of items</w:t>
            </w:r>
          </w:p>
        </w:tc>
        <w:tc>
          <w:tcPr>
            <w:tcW w:w="2551" w:type="dxa"/>
          </w:tcPr>
          <w:p w14:paraId="76D2091D" w14:textId="77777777" w:rsidR="00693FB5" w:rsidRDefault="00000000">
            <w:r>
              <w:rPr>
                <w:sz w:val="18"/>
              </w:rPr>
              <w:t>Code review: the arithmetic is correct. Since September 2026, invoices raised automatically by BillingService (at booking, and on visit completion) price every line from the branch-scoped FR60 Service catalogue, with an unmatched service name billed at $0.00 rather than silently dropped. Still Partial because manually created invoices (BillingController::store) continue to accept an ad-hoc unit_price from the request body rather than the configured catalogue.</w:t>
            </w:r>
          </w:p>
        </w:tc>
      </w:tr>
      <w:tr w:rsidR="00693FB5" w14:paraId="11F3296D" w14:textId="77777777">
        <w:trPr>
          <w:jc w:val="center"/>
        </w:trPr>
        <w:tc>
          <w:tcPr>
            <w:tcW w:w="737" w:type="dxa"/>
          </w:tcPr>
          <w:p w14:paraId="1733A07A" w14:textId="77777777" w:rsidR="00693FB5" w:rsidRDefault="00000000">
            <w:r>
              <w:rPr>
                <w:sz w:val="18"/>
              </w:rPr>
              <w:lastRenderedPageBreak/>
              <w:t>FR37</w:t>
            </w:r>
          </w:p>
        </w:tc>
        <w:tc>
          <w:tcPr>
            <w:tcW w:w="2665" w:type="dxa"/>
          </w:tcPr>
          <w:p w14:paraId="32A02C48" w14:textId="77777777" w:rsidR="00693FB5" w:rsidRDefault="00000000">
            <w:r>
              <w:rPr>
                <w:sz w:val="18"/>
              </w:rPr>
              <w:t>Generate an itemised invoice for each relevant visit or admission</w:t>
            </w:r>
          </w:p>
        </w:tc>
        <w:tc>
          <w:tcPr>
            <w:tcW w:w="1134" w:type="dxa"/>
            <w:shd w:val="clear" w:color="auto" w:fill="E7F3EB"/>
          </w:tcPr>
          <w:p w14:paraId="45CF9654" w14:textId="77777777" w:rsidR="00693FB5" w:rsidRDefault="00000000">
            <w:r>
              <w:rPr>
                <w:b/>
                <w:color w:val="1F7A4C"/>
                <w:sz w:val="18"/>
              </w:rPr>
              <w:t>Done</w:t>
            </w:r>
          </w:p>
        </w:tc>
        <w:tc>
          <w:tcPr>
            <w:tcW w:w="2551" w:type="dxa"/>
          </w:tcPr>
          <w:p w14:paraId="47C6FBFE" w14:textId="77777777" w:rsidR="00693FB5" w:rsidRDefault="00000000">
            <w:r>
              <w:rPr>
                <w:sz w:val="18"/>
              </w:rPr>
              <w:t>BillingController::store; invoice_items table (description, item_type, quantity, unit_price, amount)</w:t>
            </w:r>
          </w:p>
        </w:tc>
        <w:tc>
          <w:tcPr>
            <w:tcW w:w="2551" w:type="dxa"/>
          </w:tcPr>
          <w:p w14:paraId="37BE1332" w14:textId="77777777" w:rsidR="00693FB5" w:rsidRDefault="00000000">
            <w:r>
              <w:rPr>
                <w:sz w:val="18"/>
              </w:rPr>
              <w:t>curl test this session (FR64 payment testing built on top of this)</w:t>
            </w:r>
          </w:p>
        </w:tc>
      </w:tr>
      <w:tr w:rsidR="00693FB5" w14:paraId="1FF4B2BC" w14:textId="77777777">
        <w:trPr>
          <w:jc w:val="center"/>
        </w:trPr>
        <w:tc>
          <w:tcPr>
            <w:tcW w:w="737" w:type="dxa"/>
          </w:tcPr>
          <w:p w14:paraId="38890048" w14:textId="77777777" w:rsidR="00693FB5" w:rsidRDefault="00000000">
            <w:r>
              <w:rPr>
                <w:sz w:val="18"/>
              </w:rPr>
              <w:t>FR38</w:t>
            </w:r>
          </w:p>
        </w:tc>
        <w:tc>
          <w:tcPr>
            <w:tcW w:w="2665" w:type="dxa"/>
          </w:tcPr>
          <w:p w14:paraId="7ADCA125" w14:textId="77777777" w:rsidR="00693FB5" w:rsidRDefault="00000000">
            <w:r>
              <w:rPr>
                <w:sz w:val="18"/>
              </w:rPr>
              <w:t>Patients securely download or print their own invoices</w:t>
            </w:r>
          </w:p>
        </w:tc>
        <w:tc>
          <w:tcPr>
            <w:tcW w:w="1134" w:type="dxa"/>
            <w:shd w:val="clear" w:color="auto" w:fill="E7F3EB"/>
          </w:tcPr>
          <w:p w14:paraId="7D1F0438" w14:textId="77777777" w:rsidR="00693FB5" w:rsidRDefault="00000000">
            <w:r>
              <w:rPr>
                <w:b/>
                <w:color w:val="1F7A4C"/>
                <w:sz w:val="18"/>
              </w:rPr>
              <w:t>Done</w:t>
            </w:r>
          </w:p>
        </w:tc>
        <w:tc>
          <w:tcPr>
            <w:tcW w:w="2551" w:type="dxa"/>
          </w:tcPr>
          <w:p w14:paraId="29F1DB3F" w14:textId="77777777" w:rsidR="00693FB5" w:rsidRDefault="00000000">
            <w:r>
              <w:rPr>
                <w:sz w:val="18"/>
              </w:rPr>
              <w:t>BillingController::downloadPdf — ownership check (403 if not the invoice's own patient)</w:t>
            </w:r>
          </w:p>
        </w:tc>
        <w:tc>
          <w:tcPr>
            <w:tcW w:w="2551" w:type="dxa"/>
          </w:tcPr>
          <w:p w14:paraId="3E74BFF3" w14:textId="77777777" w:rsidR="00693FB5" w:rsidRDefault="00000000">
            <w:r>
              <w:rPr>
                <w:sz w:val="18"/>
              </w:rPr>
              <w:t>Code review</w:t>
            </w:r>
          </w:p>
        </w:tc>
      </w:tr>
      <w:tr w:rsidR="00693FB5" w14:paraId="52A61231" w14:textId="77777777">
        <w:trPr>
          <w:jc w:val="center"/>
        </w:trPr>
        <w:tc>
          <w:tcPr>
            <w:tcW w:w="737" w:type="dxa"/>
          </w:tcPr>
          <w:p w14:paraId="09798787" w14:textId="77777777" w:rsidR="00693FB5" w:rsidRDefault="00000000">
            <w:r>
              <w:rPr>
                <w:sz w:val="18"/>
              </w:rPr>
              <w:t>FR39</w:t>
            </w:r>
          </w:p>
        </w:tc>
        <w:tc>
          <w:tcPr>
            <w:tcW w:w="2665" w:type="dxa"/>
          </w:tcPr>
          <w:p w14:paraId="1651067C" w14:textId="77777777" w:rsidR="00693FB5" w:rsidRDefault="00000000">
            <w:r>
              <w:rPr>
                <w:sz w:val="18"/>
              </w:rPr>
              <w:t>Record valid paid/pending/cancelled status and audit its history</w:t>
            </w:r>
          </w:p>
        </w:tc>
        <w:tc>
          <w:tcPr>
            <w:tcW w:w="1134" w:type="dxa"/>
            <w:shd w:val="clear" w:color="auto" w:fill="FDF2E0"/>
          </w:tcPr>
          <w:p w14:paraId="3D727E9E" w14:textId="77777777" w:rsidR="00693FB5" w:rsidRDefault="00000000">
            <w:r>
              <w:rPr>
                <w:b/>
                <w:color w:val="8A5A00"/>
                <w:sz w:val="18"/>
              </w:rPr>
              <w:t>Partial</w:t>
            </w:r>
          </w:p>
        </w:tc>
        <w:tc>
          <w:tcPr>
            <w:tcW w:w="2551" w:type="dxa"/>
          </w:tcPr>
          <w:p w14:paraId="6C703662" w14:textId="77777777" w:rsidR="00693FB5" w:rsidRDefault="00000000">
            <w:r>
              <w:rPr>
                <w:sz w:val="18"/>
              </w:rPr>
              <w:t>invoices.status enum('pending','paid','cancelled'); BillingController::pay sets 'paid' on success</w:t>
            </w:r>
          </w:p>
        </w:tc>
        <w:tc>
          <w:tcPr>
            <w:tcW w:w="2551" w:type="dxa"/>
          </w:tcPr>
          <w:p w14:paraId="27E33647" w14:textId="77777777" w:rsidR="00693FB5" w:rsidRDefault="00000000">
            <w:r>
              <w:rPr>
                <w:sz w:val="18"/>
              </w:rPr>
              <w:t>Code review: paid/pending are both reachable and tested. No code path anywhere sets an invoice to 'cancelled' — the state is schema-supported but has no endpoint.</w:t>
            </w:r>
          </w:p>
        </w:tc>
      </w:tr>
      <w:tr w:rsidR="00693FB5" w14:paraId="1375A77A" w14:textId="77777777">
        <w:trPr>
          <w:jc w:val="center"/>
        </w:trPr>
        <w:tc>
          <w:tcPr>
            <w:tcW w:w="737" w:type="dxa"/>
          </w:tcPr>
          <w:p w14:paraId="4814B7D1" w14:textId="77777777" w:rsidR="00693FB5" w:rsidRDefault="00000000">
            <w:r>
              <w:rPr>
                <w:sz w:val="18"/>
              </w:rPr>
              <w:t>FR40</w:t>
            </w:r>
          </w:p>
        </w:tc>
        <w:tc>
          <w:tcPr>
            <w:tcW w:w="2665" w:type="dxa"/>
          </w:tcPr>
          <w:p w14:paraId="5DDCBAD8" w14:textId="77777777" w:rsidR="00693FB5" w:rsidRDefault="00000000">
            <w:r>
              <w:rPr>
                <w:sz w:val="18"/>
              </w:rPr>
              <w:t>Process electronic payment through a sandboxed gateway, no full card details stored</w:t>
            </w:r>
          </w:p>
        </w:tc>
        <w:tc>
          <w:tcPr>
            <w:tcW w:w="1134" w:type="dxa"/>
            <w:shd w:val="clear" w:color="auto" w:fill="E7F3EB"/>
          </w:tcPr>
          <w:p w14:paraId="77F8DC36" w14:textId="77777777" w:rsidR="00693FB5" w:rsidRDefault="00000000">
            <w:r>
              <w:rPr>
                <w:b/>
                <w:color w:val="1F7A4C"/>
                <w:sz w:val="18"/>
              </w:rPr>
              <w:t>Done</w:t>
            </w:r>
          </w:p>
        </w:tc>
        <w:tc>
          <w:tcPr>
            <w:tcW w:w="2551" w:type="dxa"/>
          </w:tcPr>
          <w:p w14:paraId="21250B77" w14:textId="77777777" w:rsidR="00693FB5" w:rsidRDefault="00000000">
            <w:r>
              <w:rPr>
                <w:sz w:val="18"/>
              </w:rPr>
              <w:t>PaymentGatewayService (simulated charge/refund, sandbox); only a gateway_reference is ever persisted, never card data</w:t>
            </w:r>
          </w:p>
        </w:tc>
        <w:tc>
          <w:tcPr>
            <w:tcW w:w="2551" w:type="dxa"/>
          </w:tcPr>
          <w:p w14:paraId="253593D9" w14:textId="77777777" w:rsidR="00693FB5" w:rsidRDefault="00000000">
            <w:r>
              <w:rPr>
                <w:sz w:val="18"/>
              </w:rPr>
              <w:t>curl test this session, incl. FR64 idempotency/refund extensions on the same service</w:t>
            </w:r>
          </w:p>
        </w:tc>
      </w:tr>
    </w:tbl>
    <w:p w14:paraId="23A6BD47" w14:textId="77777777" w:rsidR="00693FB5" w:rsidRDefault="00693FB5">
      <w:pPr>
        <w:spacing w:after="80"/>
      </w:pPr>
    </w:p>
    <w:p w14:paraId="4EB80AFC" w14:textId="77777777" w:rsidR="00693FB5" w:rsidRDefault="00000000">
      <w:pPr>
        <w:spacing w:before="200" w:after="80"/>
      </w:pPr>
      <w:r>
        <w:rPr>
          <w:b/>
          <w:color w:val="123B36"/>
          <w:sz w:val="23"/>
        </w:rPr>
        <w:t>Reporting (FR41–FR44)</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3C7934D0" w14:textId="77777777">
        <w:trPr>
          <w:jc w:val="center"/>
        </w:trPr>
        <w:tc>
          <w:tcPr>
            <w:tcW w:w="737" w:type="dxa"/>
            <w:shd w:val="clear" w:color="auto" w:fill="123B36"/>
          </w:tcPr>
          <w:p w14:paraId="058A3640" w14:textId="77777777" w:rsidR="00693FB5" w:rsidRDefault="00000000">
            <w:r>
              <w:rPr>
                <w:b/>
                <w:color w:val="FFFFFF"/>
                <w:sz w:val="19"/>
              </w:rPr>
              <w:t>FR#</w:t>
            </w:r>
          </w:p>
        </w:tc>
        <w:tc>
          <w:tcPr>
            <w:tcW w:w="2665" w:type="dxa"/>
            <w:shd w:val="clear" w:color="auto" w:fill="123B36"/>
          </w:tcPr>
          <w:p w14:paraId="224FDA6B" w14:textId="77777777" w:rsidR="00693FB5" w:rsidRDefault="00000000">
            <w:r>
              <w:rPr>
                <w:b/>
                <w:color w:val="FFFFFF"/>
                <w:sz w:val="19"/>
              </w:rPr>
              <w:t>Requirement (short)</w:t>
            </w:r>
          </w:p>
        </w:tc>
        <w:tc>
          <w:tcPr>
            <w:tcW w:w="1134" w:type="dxa"/>
            <w:shd w:val="clear" w:color="auto" w:fill="123B36"/>
          </w:tcPr>
          <w:p w14:paraId="6C7AF1F1" w14:textId="77777777" w:rsidR="00693FB5" w:rsidRDefault="00000000">
            <w:r>
              <w:rPr>
                <w:b/>
                <w:color w:val="FFFFFF"/>
                <w:sz w:val="19"/>
              </w:rPr>
              <w:t>Status</w:t>
            </w:r>
          </w:p>
        </w:tc>
        <w:tc>
          <w:tcPr>
            <w:tcW w:w="2551" w:type="dxa"/>
            <w:shd w:val="clear" w:color="auto" w:fill="123B36"/>
          </w:tcPr>
          <w:p w14:paraId="43A097CC" w14:textId="77777777" w:rsidR="00693FB5" w:rsidRDefault="00000000">
            <w:r>
              <w:rPr>
                <w:b/>
                <w:color w:val="FFFFFF"/>
                <w:sz w:val="19"/>
              </w:rPr>
              <w:t>Where implemented</w:t>
            </w:r>
          </w:p>
        </w:tc>
        <w:tc>
          <w:tcPr>
            <w:tcW w:w="2551" w:type="dxa"/>
            <w:shd w:val="clear" w:color="auto" w:fill="123B36"/>
          </w:tcPr>
          <w:p w14:paraId="02EC40A9" w14:textId="77777777" w:rsidR="00693FB5" w:rsidRDefault="00000000">
            <w:r>
              <w:rPr>
                <w:b/>
                <w:color w:val="FFFFFF"/>
                <w:sz w:val="19"/>
              </w:rPr>
              <w:t>How verified</w:t>
            </w:r>
          </w:p>
        </w:tc>
      </w:tr>
      <w:tr w:rsidR="00693FB5" w14:paraId="37748515" w14:textId="77777777">
        <w:trPr>
          <w:jc w:val="center"/>
        </w:trPr>
        <w:tc>
          <w:tcPr>
            <w:tcW w:w="737" w:type="dxa"/>
          </w:tcPr>
          <w:p w14:paraId="10EBE9DB" w14:textId="77777777" w:rsidR="00693FB5" w:rsidRDefault="00000000">
            <w:r>
              <w:rPr>
                <w:sz w:val="18"/>
              </w:rPr>
              <w:t>FR41</w:t>
            </w:r>
          </w:p>
        </w:tc>
        <w:tc>
          <w:tcPr>
            <w:tcW w:w="2665" w:type="dxa"/>
          </w:tcPr>
          <w:p w14:paraId="45773C51" w14:textId="77777777" w:rsidR="00693FB5" w:rsidRDefault="00000000">
            <w:r>
              <w:rPr>
                <w:sz w:val="18"/>
              </w:rPr>
              <w:t>Generate daily/weekly/monthly patient, revenue and appointment statistics</w:t>
            </w:r>
          </w:p>
        </w:tc>
        <w:tc>
          <w:tcPr>
            <w:tcW w:w="1134" w:type="dxa"/>
            <w:shd w:val="clear" w:color="auto" w:fill="E7F3EB"/>
          </w:tcPr>
          <w:p w14:paraId="0A51CD64" w14:textId="77777777" w:rsidR="00693FB5" w:rsidRDefault="00000000">
            <w:r>
              <w:rPr>
                <w:b/>
                <w:color w:val="1F7A4C"/>
                <w:sz w:val="18"/>
              </w:rPr>
              <w:t>Done</w:t>
            </w:r>
          </w:p>
        </w:tc>
        <w:tc>
          <w:tcPr>
            <w:tcW w:w="2551" w:type="dxa"/>
          </w:tcPr>
          <w:p w14:paraId="7F412042" w14:textId="77777777" w:rsidR="00693FB5" w:rsidRDefault="00000000">
            <w:r>
              <w:rPr>
                <w:sz w:val="18"/>
              </w:rPr>
              <w:t>ReportController::summary and ::trend — date-ranged aggregates, branch-scoped</w:t>
            </w:r>
          </w:p>
        </w:tc>
        <w:tc>
          <w:tcPr>
            <w:tcW w:w="2551" w:type="dxa"/>
          </w:tcPr>
          <w:p w14:paraId="007F8741" w14:textId="77777777" w:rsidR="00693FB5" w:rsidRDefault="00000000">
            <w:r>
              <w:rPr>
                <w:sz w:val="18"/>
              </w:rPr>
              <w:t>Code review</w:t>
            </w:r>
          </w:p>
        </w:tc>
      </w:tr>
      <w:tr w:rsidR="00693FB5" w14:paraId="2ED3A08F" w14:textId="77777777">
        <w:trPr>
          <w:jc w:val="center"/>
        </w:trPr>
        <w:tc>
          <w:tcPr>
            <w:tcW w:w="737" w:type="dxa"/>
          </w:tcPr>
          <w:p w14:paraId="0C224083" w14:textId="77777777" w:rsidR="00693FB5" w:rsidRDefault="00000000">
            <w:r>
              <w:rPr>
                <w:sz w:val="18"/>
              </w:rPr>
              <w:t>FR42</w:t>
            </w:r>
          </w:p>
        </w:tc>
        <w:tc>
          <w:tcPr>
            <w:tcW w:w="2665" w:type="dxa"/>
          </w:tcPr>
          <w:p w14:paraId="1911A447" w14:textId="77777777" w:rsidR="00693FB5" w:rsidRDefault="00000000">
            <w:r>
              <w:rPr>
                <w:sz w:val="18"/>
              </w:rPr>
              <w:t>Admins export authorised reports as PDF and spreadsheet files</w:t>
            </w:r>
          </w:p>
        </w:tc>
        <w:tc>
          <w:tcPr>
            <w:tcW w:w="1134" w:type="dxa"/>
            <w:shd w:val="clear" w:color="auto" w:fill="E7F3EB"/>
          </w:tcPr>
          <w:p w14:paraId="54D80498" w14:textId="77777777" w:rsidR="00693FB5" w:rsidRDefault="00000000">
            <w:r>
              <w:rPr>
                <w:b/>
                <w:color w:val="1F7A4C"/>
                <w:sz w:val="18"/>
              </w:rPr>
              <w:t>Done</w:t>
            </w:r>
          </w:p>
        </w:tc>
        <w:tc>
          <w:tcPr>
            <w:tcW w:w="2551" w:type="dxa"/>
          </w:tcPr>
          <w:p w14:paraId="7E351C06" w14:textId="77777777" w:rsidR="00693FB5" w:rsidRDefault="00000000">
            <w:r>
              <w:rPr>
                <w:sz w:val="18"/>
              </w:rPr>
              <w:t>ReportController::exportCsv (CSV, spreadsheet-compatible) and ::exportPdf (DomPDF)</w:t>
            </w:r>
          </w:p>
        </w:tc>
        <w:tc>
          <w:tcPr>
            <w:tcW w:w="2551" w:type="dxa"/>
          </w:tcPr>
          <w:p w14:paraId="56810618" w14:textId="77777777" w:rsidR="00693FB5" w:rsidRDefault="00000000">
            <w:r>
              <w:rPr>
                <w:sz w:val="18"/>
              </w:rPr>
              <w:t>Note: exports as CSV rather than native .xlsx — acceptable spreadsheet-compatible interpretation, but not literally an Excel file</w:t>
            </w:r>
          </w:p>
        </w:tc>
      </w:tr>
      <w:tr w:rsidR="00693FB5" w14:paraId="0F3CE637" w14:textId="77777777">
        <w:trPr>
          <w:jc w:val="center"/>
        </w:trPr>
        <w:tc>
          <w:tcPr>
            <w:tcW w:w="737" w:type="dxa"/>
          </w:tcPr>
          <w:p w14:paraId="07C35FA0" w14:textId="77777777" w:rsidR="00693FB5" w:rsidRDefault="00000000">
            <w:r>
              <w:rPr>
                <w:sz w:val="18"/>
              </w:rPr>
              <w:t>FR43</w:t>
            </w:r>
          </w:p>
        </w:tc>
        <w:tc>
          <w:tcPr>
            <w:tcW w:w="2665" w:type="dxa"/>
          </w:tcPr>
          <w:p w14:paraId="6D383026" w14:textId="77777777" w:rsidR="00693FB5" w:rsidRDefault="00000000">
            <w:r>
              <w:rPr>
                <w:sz w:val="18"/>
              </w:rPr>
              <w:t>Display role-appropriate graphical dashboards summarising key metrics</w:t>
            </w:r>
          </w:p>
        </w:tc>
        <w:tc>
          <w:tcPr>
            <w:tcW w:w="1134" w:type="dxa"/>
            <w:shd w:val="clear" w:color="auto" w:fill="E7F3EB"/>
          </w:tcPr>
          <w:p w14:paraId="1F9C1665" w14:textId="77777777" w:rsidR="00693FB5" w:rsidRDefault="00000000">
            <w:r>
              <w:rPr>
                <w:b/>
                <w:color w:val="1F7A4C"/>
                <w:sz w:val="18"/>
              </w:rPr>
              <w:t>Done</w:t>
            </w:r>
          </w:p>
        </w:tc>
        <w:tc>
          <w:tcPr>
            <w:tcW w:w="2551" w:type="dxa"/>
          </w:tcPr>
          <w:p w14:paraId="4213EC72" w14:textId="77777777" w:rsidR="00693FB5" w:rsidRDefault="00000000">
            <w:r>
              <w:rPr>
                <w:sz w:val="18"/>
              </w:rPr>
              <w:t>AdminOverview.jsx / AdminReports.jsx use the 'recharts' library against the summary/trend endpoints</w:t>
            </w:r>
          </w:p>
        </w:tc>
        <w:tc>
          <w:tcPr>
            <w:tcW w:w="2551" w:type="dxa"/>
          </w:tcPr>
          <w:p w14:paraId="11629D65" w14:textId="77777777" w:rsidR="00693FB5" w:rsidRDefault="00000000">
            <w:r>
              <w:rPr>
                <w:sz w:val="18"/>
              </w:rPr>
              <w:t>Code review; package.json confirms recharts dependency</w:t>
            </w:r>
          </w:p>
        </w:tc>
      </w:tr>
      <w:tr w:rsidR="00693FB5" w14:paraId="050D51F8" w14:textId="77777777">
        <w:trPr>
          <w:jc w:val="center"/>
        </w:trPr>
        <w:tc>
          <w:tcPr>
            <w:tcW w:w="737" w:type="dxa"/>
          </w:tcPr>
          <w:p w14:paraId="2E587A23" w14:textId="77777777" w:rsidR="00693FB5" w:rsidRDefault="00000000">
            <w:r>
              <w:rPr>
                <w:sz w:val="18"/>
              </w:rPr>
              <w:t>FR44</w:t>
            </w:r>
          </w:p>
        </w:tc>
        <w:tc>
          <w:tcPr>
            <w:tcW w:w="2665" w:type="dxa"/>
          </w:tcPr>
          <w:p w14:paraId="1352665C" w14:textId="77777777" w:rsidR="00693FB5" w:rsidRDefault="00000000">
            <w:r>
              <w:rPr>
                <w:sz w:val="18"/>
              </w:rPr>
              <w:t>Branch managers compare authorised department performance</w:t>
            </w:r>
          </w:p>
        </w:tc>
        <w:tc>
          <w:tcPr>
            <w:tcW w:w="1134" w:type="dxa"/>
            <w:shd w:val="clear" w:color="auto" w:fill="E7F3EB"/>
          </w:tcPr>
          <w:p w14:paraId="5B2DA280" w14:textId="77777777" w:rsidR="00693FB5" w:rsidRDefault="00000000">
            <w:r>
              <w:rPr>
                <w:b/>
                <w:color w:val="1F7A4C"/>
                <w:sz w:val="18"/>
              </w:rPr>
              <w:t>Done</w:t>
            </w:r>
          </w:p>
        </w:tc>
        <w:tc>
          <w:tcPr>
            <w:tcW w:w="2551" w:type="dxa"/>
          </w:tcPr>
          <w:p w14:paraId="00BFE27E" w14:textId="77777777" w:rsidR="00693FB5" w:rsidRDefault="00000000">
            <w:r>
              <w:rPr>
                <w:sz w:val="18"/>
              </w:rPr>
              <w:t>ReportController::departmentComparison — appointment counts grouped by doctor specialization</w:t>
            </w:r>
          </w:p>
        </w:tc>
        <w:tc>
          <w:tcPr>
            <w:tcW w:w="2551" w:type="dxa"/>
          </w:tcPr>
          <w:p w14:paraId="5C60B504" w14:textId="77777777" w:rsidR="00693FB5" w:rsidRDefault="00000000">
            <w:r>
              <w:rPr>
                <w:sz w:val="18"/>
              </w:rPr>
              <w:t>Code review</w:t>
            </w:r>
          </w:p>
        </w:tc>
      </w:tr>
    </w:tbl>
    <w:p w14:paraId="6B0E4B2B" w14:textId="77777777" w:rsidR="00693FB5" w:rsidRDefault="00693FB5">
      <w:pPr>
        <w:spacing w:after="80"/>
      </w:pPr>
    </w:p>
    <w:p w14:paraId="1E6693AE" w14:textId="77777777" w:rsidR="00693FB5" w:rsidRDefault="00000000">
      <w:pPr>
        <w:spacing w:before="200" w:after="80"/>
      </w:pPr>
      <w:r>
        <w:rPr>
          <w:b/>
          <w:color w:val="123B36"/>
          <w:sz w:val="23"/>
        </w:rPr>
        <w:t>Communication (FR45)</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212282BB" w14:textId="77777777">
        <w:trPr>
          <w:jc w:val="center"/>
        </w:trPr>
        <w:tc>
          <w:tcPr>
            <w:tcW w:w="737" w:type="dxa"/>
            <w:shd w:val="clear" w:color="auto" w:fill="123B36"/>
          </w:tcPr>
          <w:p w14:paraId="603C32C8" w14:textId="77777777" w:rsidR="00693FB5" w:rsidRDefault="00000000">
            <w:r>
              <w:rPr>
                <w:b/>
                <w:color w:val="FFFFFF"/>
                <w:sz w:val="19"/>
              </w:rPr>
              <w:t>FR#</w:t>
            </w:r>
          </w:p>
        </w:tc>
        <w:tc>
          <w:tcPr>
            <w:tcW w:w="2665" w:type="dxa"/>
            <w:shd w:val="clear" w:color="auto" w:fill="123B36"/>
          </w:tcPr>
          <w:p w14:paraId="007501D2" w14:textId="77777777" w:rsidR="00693FB5" w:rsidRDefault="00000000">
            <w:r>
              <w:rPr>
                <w:b/>
                <w:color w:val="FFFFFF"/>
                <w:sz w:val="19"/>
              </w:rPr>
              <w:t>Requirement (short)</w:t>
            </w:r>
          </w:p>
        </w:tc>
        <w:tc>
          <w:tcPr>
            <w:tcW w:w="1134" w:type="dxa"/>
            <w:shd w:val="clear" w:color="auto" w:fill="123B36"/>
          </w:tcPr>
          <w:p w14:paraId="23D37CA1" w14:textId="77777777" w:rsidR="00693FB5" w:rsidRDefault="00000000">
            <w:r>
              <w:rPr>
                <w:b/>
                <w:color w:val="FFFFFF"/>
                <w:sz w:val="19"/>
              </w:rPr>
              <w:t>Status</w:t>
            </w:r>
          </w:p>
        </w:tc>
        <w:tc>
          <w:tcPr>
            <w:tcW w:w="2551" w:type="dxa"/>
            <w:shd w:val="clear" w:color="auto" w:fill="123B36"/>
          </w:tcPr>
          <w:p w14:paraId="0360EDD5" w14:textId="77777777" w:rsidR="00693FB5" w:rsidRDefault="00000000">
            <w:r>
              <w:rPr>
                <w:b/>
                <w:color w:val="FFFFFF"/>
                <w:sz w:val="19"/>
              </w:rPr>
              <w:t>Where implemented</w:t>
            </w:r>
          </w:p>
        </w:tc>
        <w:tc>
          <w:tcPr>
            <w:tcW w:w="2551" w:type="dxa"/>
            <w:shd w:val="clear" w:color="auto" w:fill="123B36"/>
          </w:tcPr>
          <w:p w14:paraId="3890ABFB" w14:textId="77777777" w:rsidR="00693FB5" w:rsidRDefault="00000000">
            <w:r>
              <w:rPr>
                <w:b/>
                <w:color w:val="FFFFFF"/>
                <w:sz w:val="19"/>
              </w:rPr>
              <w:t>How verified</w:t>
            </w:r>
          </w:p>
        </w:tc>
      </w:tr>
      <w:tr w:rsidR="00693FB5" w14:paraId="49A425C1" w14:textId="77777777">
        <w:trPr>
          <w:jc w:val="center"/>
        </w:trPr>
        <w:tc>
          <w:tcPr>
            <w:tcW w:w="737" w:type="dxa"/>
          </w:tcPr>
          <w:p w14:paraId="43FE071E" w14:textId="77777777" w:rsidR="00693FB5" w:rsidRDefault="00000000">
            <w:r>
              <w:rPr>
                <w:sz w:val="18"/>
              </w:rPr>
              <w:t>FR45</w:t>
            </w:r>
          </w:p>
        </w:tc>
        <w:tc>
          <w:tcPr>
            <w:tcW w:w="2665" w:type="dxa"/>
          </w:tcPr>
          <w:p w14:paraId="0363D2CF" w14:textId="77777777" w:rsidR="00693FB5" w:rsidRDefault="00000000">
            <w:r>
              <w:rPr>
                <w:sz w:val="18"/>
              </w:rPr>
              <w:t>Send and log approved appointment, result and billing notifications</w:t>
            </w:r>
          </w:p>
        </w:tc>
        <w:tc>
          <w:tcPr>
            <w:tcW w:w="1134" w:type="dxa"/>
            <w:shd w:val="clear" w:color="auto" w:fill="FDF2E0"/>
          </w:tcPr>
          <w:p w14:paraId="279AF890" w14:textId="77777777" w:rsidR="00693FB5" w:rsidRDefault="00000000">
            <w:r>
              <w:rPr>
                <w:b/>
                <w:color w:val="8A5A00"/>
                <w:sz w:val="18"/>
              </w:rPr>
              <w:t>Partial</w:t>
            </w:r>
          </w:p>
        </w:tc>
        <w:tc>
          <w:tcPr>
            <w:tcW w:w="2551" w:type="dxa"/>
          </w:tcPr>
          <w:p w14:paraId="7F3E69FA" w14:textId="77777777" w:rsidR="00693FB5" w:rsidRDefault="00000000">
            <w:r>
              <w:rPr>
                <w:sz w:val="18"/>
              </w:rPr>
              <w:t>Notification model/table; rows created by AppointmentController and LabController</w:t>
            </w:r>
          </w:p>
        </w:tc>
        <w:tc>
          <w:tcPr>
            <w:tcW w:w="2551" w:type="dxa"/>
          </w:tcPr>
          <w:p w14:paraId="18748878" w14:textId="77777777" w:rsidR="00693FB5" w:rsidRDefault="00000000">
            <w:r>
              <w:rPr>
                <w:sz w:val="18"/>
              </w:rPr>
              <w:t xml:space="preserve">Code review: appointment and lab-result events are logged (queued); billing events are never queued at all (no Notification::create found anywhere in BillingController or PaymentController); and nothing in the whole codebase ever actually sends/delivers a notification — the mail driver </w:t>
            </w:r>
            <w:r>
              <w:rPr>
                <w:sz w:val="18"/>
              </w:rPr>
              <w:lastRenderedPageBreak/>
              <w:t>defaults to 'log' and is never invoked. This is the single biggest baseline gap found in the review.</w:t>
            </w:r>
          </w:p>
        </w:tc>
      </w:tr>
    </w:tbl>
    <w:p w14:paraId="394945DD" w14:textId="77777777" w:rsidR="00693FB5" w:rsidRDefault="00693FB5">
      <w:pPr>
        <w:spacing w:after="80"/>
      </w:pPr>
    </w:p>
    <w:p w14:paraId="4B0A0694" w14:textId="77777777" w:rsidR="00693FB5" w:rsidRDefault="00000000">
      <w:r>
        <w:br w:type="page"/>
      </w:r>
    </w:p>
    <w:p w14:paraId="5AAB26B1" w14:textId="77777777" w:rsidR="00693FB5" w:rsidRDefault="00000000">
      <w:pPr>
        <w:pStyle w:val="Heading1"/>
        <w:spacing w:before="240" w:after="120"/>
      </w:pPr>
      <w:bookmarkStart w:id="4" w:name="_Toc238890774"/>
      <w:r>
        <w:lastRenderedPageBreak/>
        <w:t>4. Functional Requirements — FR46 to FR48 (AI Features)</w:t>
      </w:r>
      <w:bookmarkEnd w:id="4"/>
    </w:p>
    <w:p w14:paraId="72F846B7" w14:textId="77777777" w:rsidR="00693FB5" w:rsidRDefault="00000000">
      <w:r>
        <w:t>FR46 was originally deferred alongside FR47 and FR48, and this section previously recorded all three as not implemented. FR46 has since been built and verified (September 2026): a non-clinical chatbot backed by an external provider, with a server-side privacy gate that classifies emergency and clinical wording BEFORE any external call and escalates those to a human, so identifiable health content never leaves the machine. Every exchange is audited for provenance and the chat text itself is deliberately not stored. FR47 and FR48 remain deliberately deferred, not attempted-and-failed: the SRS frames them as Should/Could priority and requires them to be non-clinical and human-reviewed, and no vendor/privacy approval decision has been sought for the data they would need.</w:t>
      </w:r>
    </w:p>
    <w:tbl>
      <w:tblPr>
        <w:tblStyle w:val="TableGrid"/>
        <w:tblW w:w="0" w:type="auto"/>
        <w:jc w:val="center"/>
        <w:tblLayout w:type="fixed"/>
        <w:tblLook w:val="04A0" w:firstRow="1" w:lastRow="0" w:firstColumn="1" w:lastColumn="0" w:noHBand="0" w:noVBand="1"/>
      </w:tblPr>
      <w:tblGrid>
        <w:gridCol w:w="737"/>
        <w:gridCol w:w="2665"/>
        <w:gridCol w:w="1134"/>
        <w:gridCol w:w="2551"/>
        <w:gridCol w:w="2551"/>
      </w:tblGrid>
      <w:tr w:rsidR="00693FB5" w14:paraId="7418AB29" w14:textId="77777777">
        <w:trPr>
          <w:jc w:val="center"/>
        </w:trPr>
        <w:tc>
          <w:tcPr>
            <w:tcW w:w="737" w:type="dxa"/>
            <w:shd w:val="clear" w:color="auto" w:fill="123B36"/>
          </w:tcPr>
          <w:p w14:paraId="39BDC255" w14:textId="77777777" w:rsidR="00693FB5" w:rsidRDefault="00000000">
            <w:r>
              <w:rPr>
                <w:b/>
                <w:color w:val="FFFFFF"/>
                <w:sz w:val="19"/>
              </w:rPr>
              <w:t>FR#</w:t>
            </w:r>
          </w:p>
        </w:tc>
        <w:tc>
          <w:tcPr>
            <w:tcW w:w="2665" w:type="dxa"/>
            <w:shd w:val="clear" w:color="auto" w:fill="123B36"/>
          </w:tcPr>
          <w:p w14:paraId="3FD5076D" w14:textId="77777777" w:rsidR="00693FB5" w:rsidRDefault="00000000">
            <w:r>
              <w:rPr>
                <w:b/>
                <w:color w:val="FFFFFF"/>
                <w:sz w:val="19"/>
              </w:rPr>
              <w:t>Requirement (short)</w:t>
            </w:r>
          </w:p>
        </w:tc>
        <w:tc>
          <w:tcPr>
            <w:tcW w:w="1134" w:type="dxa"/>
            <w:shd w:val="clear" w:color="auto" w:fill="123B36"/>
          </w:tcPr>
          <w:p w14:paraId="6A8AC48D" w14:textId="77777777" w:rsidR="00693FB5" w:rsidRDefault="00000000">
            <w:r>
              <w:rPr>
                <w:b/>
                <w:color w:val="FFFFFF"/>
                <w:sz w:val="19"/>
              </w:rPr>
              <w:t>Status</w:t>
            </w:r>
          </w:p>
        </w:tc>
        <w:tc>
          <w:tcPr>
            <w:tcW w:w="2551" w:type="dxa"/>
            <w:shd w:val="clear" w:color="auto" w:fill="123B36"/>
          </w:tcPr>
          <w:p w14:paraId="68A33AE6" w14:textId="77777777" w:rsidR="00693FB5" w:rsidRDefault="00000000">
            <w:r>
              <w:rPr>
                <w:b/>
                <w:color w:val="FFFFFF"/>
                <w:sz w:val="19"/>
              </w:rPr>
              <w:t>Where implemented</w:t>
            </w:r>
          </w:p>
        </w:tc>
        <w:tc>
          <w:tcPr>
            <w:tcW w:w="2551" w:type="dxa"/>
            <w:shd w:val="clear" w:color="auto" w:fill="123B36"/>
          </w:tcPr>
          <w:p w14:paraId="5917760D" w14:textId="77777777" w:rsidR="00693FB5" w:rsidRDefault="00000000">
            <w:r>
              <w:rPr>
                <w:b/>
                <w:color w:val="FFFFFF"/>
                <w:sz w:val="19"/>
              </w:rPr>
              <w:t>How verified</w:t>
            </w:r>
          </w:p>
        </w:tc>
      </w:tr>
      <w:tr w:rsidR="00693FB5" w14:paraId="52D4B07C" w14:textId="77777777">
        <w:trPr>
          <w:jc w:val="center"/>
        </w:trPr>
        <w:tc>
          <w:tcPr>
            <w:tcW w:w="737" w:type="dxa"/>
          </w:tcPr>
          <w:p w14:paraId="716B26F2" w14:textId="77777777" w:rsidR="00693FB5" w:rsidRDefault="00000000">
            <w:r>
              <w:rPr>
                <w:sz w:val="18"/>
              </w:rPr>
              <w:t>FR46</w:t>
            </w:r>
          </w:p>
        </w:tc>
        <w:tc>
          <w:tcPr>
            <w:tcW w:w="2665" w:type="dxa"/>
          </w:tcPr>
          <w:p w14:paraId="36C21736" w14:textId="77777777" w:rsidR="00693FB5" w:rsidRDefault="00000000">
            <w:r>
              <w:rPr>
                <w:sz w:val="18"/>
              </w:rPr>
              <w:t>Non-clinical chatbot for booking/result-status/opening-hours/contact questions</w:t>
            </w:r>
          </w:p>
        </w:tc>
        <w:tc>
          <w:tcPr>
            <w:tcW w:w="1134" w:type="dxa"/>
            <w:shd w:val="clear" w:color="auto" w:fill="F8E9EC"/>
          </w:tcPr>
          <w:p w14:paraId="4F0151DA" w14:textId="77777777" w:rsidR="00693FB5" w:rsidRDefault="00000000">
            <w:r>
              <w:rPr>
                <w:b/>
                <w:color w:val="A31F34"/>
                <w:sz w:val="18"/>
              </w:rPr>
              <w:t>Done</w:t>
            </w:r>
          </w:p>
        </w:tc>
        <w:tc>
          <w:tcPr>
            <w:tcW w:w="2551" w:type="dxa"/>
          </w:tcPr>
          <w:p w14:paraId="00ADECDE" w14:textId="77777777" w:rsidR="00693FB5" w:rsidRDefault="00000000">
            <w:r>
              <w:rPr>
                <w:sz w:val="18"/>
              </w:rPr>
              <w:t>config/ai.php (provider, model and timeouts read from environment, never hardcoded) → AiService (provider call, privacy gate, escalation, audit) → AiChatController::chat → POST /api/ai/chat (auth:sanctum, any role); frontend chatbotService.js → ChatbotWidget.jsx</w:t>
            </w:r>
          </w:p>
        </w:tc>
        <w:tc>
          <w:tcPr>
            <w:tcW w:w="2551" w:type="dxa"/>
          </w:tcPr>
          <w:p w14:paraId="2B64BDDE" w14:textId="25E241A5" w:rsidR="00693FB5" w:rsidRDefault="00000000">
            <w:r>
              <w:rPr>
                <w:sz w:val="18"/>
              </w:rPr>
              <w:t>Verified September 2026 against the live API: a supported question (opening hours, booking steps) returns a correct answer in roughly 2 seconds; a clinical question ('chest pain') escalates to a human with provider recorded as null, proving no external call was made; every exchange writes an AI_CHAT or AI_CHAT_ESCALATED audit row. The feature was fully non-functional before this session — see Section 7, bug 6.</w:t>
            </w:r>
            <w:proofErr w:type="spellStart"/>
            <w:proofErr w:type="spellEnd"/>
            <w:proofErr w:type="gramStart"/>
            <w:proofErr w:type="gramEnd"/>
          </w:p>
        </w:tc>
      </w:tr>
      <w:tr w:rsidR="00693FB5" w14:paraId="39196A0B" w14:textId="77777777">
        <w:trPr>
          <w:jc w:val="center"/>
        </w:trPr>
        <w:tc>
          <w:tcPr>
            <w:tcW w:w="737" w:type="dxa"/>
          </w:tcPr>
          <w:p w14:paraId="44836B49" w14:textId="77777777" w:rsidR="00693FB5" w:rsidRDefault="00000000">
            <w:r>
              <w:rPr>
                <w:sz w:val="18"/>
              </w:rPr>
              <w:t>FR47</w:t>
            </w:r>
          </w:p>
        </w:tc>
        <w:tc>
          <w:tcPr>
            <w:tcW w:w="2665" w:type="dxa"/>
          </w:tcPr>
          <w:p w14:paraId="00B7B6C6" w14:textId="77777777" w:rsidR="00693FB5" w:rsidRDefault="00000000">
            <w:r>
              <w:rPr>
                <w:sz w:val="18"/>
              </w:rPr>
              <w:t>Classify patient feedback as positive/neutral/negative, retain original comment</w:t>
            </w:r>
          </w:p>
        </w:tc>
        <w:tc>
          <w:tcPr>
            <w:tcW w:w="1134" w:type="dxa"/>
            <w:shd w:val="clear" w:color="auto" w:fill="F8E9EC"/>
          </w:tcPr>
          <w:p w14:paraId="22EB88F2" w14:textId="77777777" w:rsidR="00693FB5" w:rsidRDefault="00000000">
            <w:r>
              <w:rPr>
                <w:b/>
                <w:color w:val="A31F34"/>
                <w:sz w:val="18"/>
              </w:rPr>
              <w:t>Not implemented</w:t>
            </w:r>
          </w:p>
        </w:tc>
        <w:tc>
          <w:tcPr>
            <w:tcW w:w="2551" w:type="dxa"/>
          </w:tcPr>
          <w:p w14:paraId="40F17C8A" w14:textId="77777777" w:rsidR="00693FB5" w:rsidRDefault="00000000">
            <w:r>
              <w:rPr>
                <w:sz w:val="18"/>
              </w:rPr>
              <w:t>Feedback model has a 'sentiment' column that is defined but always left null</w:t>
            </w:r>
          </w:p>
        </w:tc>
        <w:tc>
          <w:tcPr>
            <w:tcW w:w="2551" w:type="dxa"/>
          </w:tcPr>
          <w:p w14:paraId="0B438A32" w14:textId="77777777" w:rsidR="00693FB5" w:rsidRDefault="00000000">
            <w:r>
              <w:rPr>
                <w:sz w:val="18"/>
              </w:rPr>
              <w:t>FeedbackController's own docblock: “Sentiment classification (FR47) is an excluded AI feature — the sentiment column stays null here”</w:t>
            </w:r>
          </w:p>
        </w:tc>
      </w:tr>
      <w:tr w:rsidR="00693FB5" w14:paraId="38B1E172" w14:textId="77777777">
        <w:trPr>
          <w:jc w:val="center"/>
        </w:trPr>
        <w:tc>
          <w:tcPr>
            <w:tcW w:w="737" w:type="dxa"/>
          </w:tcPr>
          <w:p w14:paraId="1F060595" w14:textId="77777777" w:rsidR="00693FB5" w:rsidRDefault="00000000">
            <w:r>
              <w:rPr>
                <w:sz w:val="18"/>
              </w:rPr>
              <w:t>FR48</w:t>
            </w:r>
          </w:p>
        </w:tc>
        <w:tc>
          <w:tcPr>
            <w:tcW w:w="2665" w:type="dxa"/>
          </w:tcPr>
          <w:p w14:paraId="4510F9F3" w14:textId="77777777" w:rsidR="00693FB5" w:rsidRDefault="00000000">
            <w:r>
              <w:rPr>
                <w:sz w:val="18"/>
              </w:rPr>
              <w:t>Generate short summaries from validated monthly aggregates for human review</w:t>
            </w:r>
          </w:p>
        </w:tc>
        <w:tc>
          <w:tcPr>
            <w:tcW w:w="1134" w:type="dxa"/>
            <w:shd w:val="clear" w:color="auto" w:fill="F8E9EC"/>
          </w:tcPr>
          <w:p w14:paraId="3751AA6E" w14:textId="77777777" w:rsidR="00693FB5" w:rsidRDefault="00000000">
            <w:r>
              <w:rPr>
                <w:b/>
                <w:color w:val="A31F34"/>
                <w:sz w:val="18"/>
              </w:rPr>
              <w:t>Not implemented</w:t>
            </w:r>
          </w:p>
        </w:tc>
        <w:tc>
          <w:tcPr>
            <w:tcW w:w="2551" w:type="dxa"/>
          </w:tcPr>
          <w:p w14:paraId="53041EEB" w14:textId="77777777" w:rsidR="00693FB5" w:rsidRDefault="00000000">
            <w:r>
              <w:rPr>
                <w:sz w:val="18"/>
              </w:rPr>
              <w:t>None found</w:t>
            </w:r>
          </w:p>
        </w:tc>
        <w:tc>
          <w:tcPr>
            <w:tcW w:w="2551" w:type="dxa"/>
          </w:tcPr>
          <w:p w14:paraId="6022F8DB" w14:textId="77777777" w:rsidR="00693FB5" w:rsidRDefault="00000000">
            <w:r>
              <w:rPr>
                <w:sz w:val="18"/>
              </w:rPr>
              <w:t>No summarisation code exists; ReportController explicitly excludes this scope</w:t>
            </w:r>
          </w:p>
        </w:tc>
      </w:tr>
    </w:tbl>
    <w:p w14:paraId="1B229DDF" w14:textId="77777777" w:rsidR="00693FB5" w:rsidRDefault="00693FB5">
      <w:pPr>
        <w:spacing w:after="80"/>
      </w:pPr>
    </w:p>
    <w:p w14:paraId="1A0F241E" w14:textId="77777777" w:rsidR="00693FB5" w:rsidRDefault="00000000">
      <w:r>
        <w:br w:type="page"/>
      </w:r>
    </w:p>
    <w:p w14:paraId="51E95DE7" w14:textId="77777777" w:rsidR="00693FB5" w:rsidRDefault="00000000">
      <w:pPr>
        <w:pStyle w:val="Heading1"/>
        <w:spacing w:before="240" w:after="120"/>
      </w:pPr>
      <w:bookmarkStart w:id="5" w:name="_Toc238890775"/>
      <w:r>
        <w:lastRenderedPageBreak/>
        <w:t>5. Functional Requirements — FR49 to FR64 (Proposed Enhancements)</w:t>
      </w:r>
      <w:bookmarkEnd w:id="5"/>
    </w:p>
    <w:p w14:paraId="00C439F1" w14:textId="77777777" w:rsidR="00693FB5" w:rsidRDefault="00000000">
      <w:r>
        <w:t>These sixteen requirements are the client's requested “15–20 additional FRs” (SRS Section 4.2). The SRS marks every one of them “Pending approval” in Appendix C and states explicitly that they “will not be adopted as part of the official baseline” without written supervisor/stakeholder evidence (SRS 2.4, 5.5). The table below is evidence that a working prototype implementation exists for all sixteen — it is not a claim that they are approved or baseline. All sixteen were built backend-first, migrated and seeded, tested against the live server with curl (including RBAC-boundary and validation-edge cases), then wired into the frontend, in that order, this session.</w:t>
      </w:r>
    </w:p>
    <w:p w14:paraId="02EF8FEC" w14:textId="77777777" w:rsidR="00693FB5" w:rsidRDefault="00000000">
      <w:r>
        <w:rPr>
          <w:i/>
          <w:color w:val="5B6B67"/>
          <w:sz w:val="19"/>
        </w:rPr>
        <w:t>Testing caveat that applies to every row in this section: verification was via curl against the live Laravel API (request/response, status codes, database state), plus successful `npm run build` after each change. No browser automation tool was available this session, so none of the new frontend screens listed below have been clicked through in an actual browser — that is the single biggest remaining gap for this whole section (see Section 9).</w:t>
      </w:r>
    </w:p>
    <w:p w14:paraId="3B70FB25" w14:textId="77777777" w:rsidR="00693FB5" w:rsidRDefault="00000000">
      <w:pPr>
        <w:spacing w:before="200" w:after="80"/>
      </w:pPr>
      <w:r>
        <w:rPr>
          <w:b/>
          <w:color w:val="123B36"/>
          <w:sz w:val="23"/>
        </w:rPr>
        <w:t>Consent (FR49)</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55931293" w14:textId="77777777">
        <w:trPr>
          <w:jc w:val="center"/>
        </w:trPr>
        <w:tc>
          <w:tcPr>
            <w:tcW w:w="737" w:type="dxa"/>
            <w:shd w:val="clear" w:color="auto" w:fill="123B36"/>
          </w:tcPr>
          <w:p w14:paraId="785F986F" w14:textId="77777777" w:rsidR="00693FB5" w:rsidRDefault="00000000">
            <w:r>
              <w:rPr>
                <w:b/>
                <w:color w:val="FFFFFF"/>
                <w:sz w:val="19"/>
              </w:rPr>
              <w:t>FR#</w:t>
            </w:r>
          </w:p>
        </w:tc>
        <w:tc>
          <w:tcPr>
            <w:tcW w:w="2551" w:type="dxa"/>
            <w:shd w:val="clear" w:color="auto" w:fill="123B36"/>
          </w:tcPr>
          <w:p w14:paraId="0667D1B0" w14:textId="77777777" w:rsidR="00693FB5" w:rsidRDefault="00000000">
            <w:r>
              <w:rPr>
                <w:b/>
                <w:color w:val="FFFFFF"/>
                <w:sz w:val="19"/>
              </w:rPr>
              <w:t>Requirement (short)</w:t>
            </w:r>
          </w:p>
        </w:tc>
        <w:tc>
          <w:tcPr>
            <w:tcW w:w="1134" w:type="dxa"/>
            <w:shd w:val="clear" w:color="auto" w:fill="123B36"/>
          </w:tcPr>
          <w:p w14:paraId="57E40E0D" w14:textId="77777777" w:rsidR="00693FB5" w:rsidRDefault="00000000">
            <w:r>
              <w:rPr>
                <w:b/>
                <w:color w:val="FFFFFF"/>
                <w:sz w:val="19"/>
              </w:rPr>
              <w:t>Status</w:t>
            </w:r>
          </w:p>
        </w:tc>
        <w:tc>
          <w:tcPr>
            <w:tcW w:w="2665" w:type="dxa"/>
            <w:shd w:val="clear" w:color="auto" w:fill="123B36"/>
          </w:tcPr>
          <w:p w14:paraId="62FBDCA4" w14:textId="77777777" w:rsidR="00693FB5" w:rsidRDefault="00000000">
            <w:r>
              <w:rPr>
                <w:b/>
                <w:color w:val="FFFFFF"/>
                <w:sz w:val="19"/>
              </w:rPr>
              <w:t>Where implemented</w:t>
            </w:r>
          </w:p>
        </w:tc>
        <w:tc>
          <w:tcPr>
            <w:tcW w:w="2551" w:type="dxa"/>
            <w:shd w:val="clear" w:color="auto" w:fill="123B36"/>
          </w:tcPr>
          <w:p w14:paraId="734C6A33" w14:textId="77777777" w:rsidR="00693FB5" w:rsidRDefault="00000000">
            <w:r>
              <w:rPr>
                <w:b/>
                <w:color w:val="FFFFFF"/>
                <w:sz w:val="19"/>
              </w:rPr>
              <w:t>How verified</w:t>
            </w:r>
          </w:p>
        </w:tc>
      </w:tr>
      <w:tr w:rsidR="00693FB5" w14:paraId="75CF5CD8" w14:textId="77777777">
        <w:trPr>
          <w:jc w:val="center"/>
        </w:trPr>
        <w:tc>
          <w:tcPr>
            <w:tcW w:w="737" w:type="dxa"/>
          </w:tcPr>
          <w:p w14:paraId="063C688C" w14:textId="77777777" w:rsidR="00693FB5" w:rsidRDefault="00000000">
            <w:r>
              <w:rPr>
                <w:sz w:val="18"/>
              </w:rPr>
              <w:t>FR49</w:t>
            </w:r>
          </w:p>
        </w:tc>
        <w:tc>
          <w:tcPr>
            <w:tcW w:w="2551" w:type="dxa"/>
          </w:tcPr>
          <w:p w14:paraId="56837FDA" w14:textId="77777777" w:rsidR="00693FB5" w:rsidRDefault="00000000">
            <w:r>
              <w:rPr>
                <w:sz w:val="18"/>
              </w:rPr>
              <w:t>Record privacy notice/consent version, purpose, grant/withdrawal time and evidence per patient</w:t>
            </w:r>
          </w:p>
        </w:tc>
        <w:tc>
          <w:tcPr>
            <w:tcW w:w="1134" w:type="dxa"/>
            <w:shd w:val="clear" w:color="auto" w:fill="E7F3EB"/>
          </w:tcPr>
          <w:p w14:paraId="0DCCA27E" w14:textId="77777777" w:rsidR="00693FB5" w:rsidRDefault="00000000">
            <w:r>
              <w:rPr>
                <w:b/>
                <w:color w:val="1F7A4C"/>
                <w:sz w:val="18"/>
              </w:rPr>
              <w:t>Done</w:t>
            </w:r>
          </w:p>
        </w:tc>
        <w:tc>
          <w:tcPr>
            <w:tcW w:w="2665" w:type="dxa"/>
          </w:tcPr>
          <w:p w14:paraId="7E827C82" w14:textId="77777777" w:rsidR="00693FB5" w:rsidRDefault="00000000">
            <w:r>
              <w:rPr>
                <w:sz w:val="18"/>
              </w:rPr>
              <w:t>consents table (append-only — withdrawal inserts a new row, never mutates); ConsentController; auto-granted on registration; PatientProfile.jsx consent section</w:t>
            </w:r>
          </w:p>
        </w:tc>
        <w:tc>
          <w:tcPr>
            <w:tcW w:w="2551" w:type="dxa"/>
          </w:tcPr>
          <w:p w14:paraId="6EEF8507" w14:textId="77777777" w:rsidR="00693FB5" w:rsidRDefault="00000000">
            <w:r>
              <w:rPr>
                <w:sz w:val="18"/>
              </w:rPr>
              <w:t>curl: register→auto-consent, grant, withdraw all produced the correct 3-row history</w:t>
            </w:r>
          </w:p>
        </w:tc>
      </w:tr>
    </w:tbl>
    <w:p w14:paraId="2F29BBB0" w14:textId="77777777" w:rsidR="00693FB5" w:rsidRDefault="00693FB5">
      <w:pPr>
        <w:spacing w:after="80"/>
      </w:pPr>
    </w:p>
    <w:p w14:paraId="6F121418" w14:textId="77777777" w:rsidR="00693FB5" w:rsidRDefault="00000000">
      <w:pPr>
        <w:spacing w:before="200" w:after="80"/>
      </w:pPr>
      <w:r>
        <w:rPr>
          <w:b/>
          <w:color w:val="123B36"/>
          <w:sz w:val="23"/>
        </w:rPr>
        <w:t>Security (FR50–FR51)</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40037C9" w14:textId="77777777">
        <w:trPr>
          <w:jc w:val="center"/>
        </w:trPr>
        <w:tc>
          <w:tcPr>
            <w:tcW w:w="737" w:type="dxa"/>
            <w:shd w:val="clear" w:color="auto" w:fill="123B36"/>
          </w:tcPr>
          <w:p w14:paraId="2399CFA9" w14:textId="77777777" w:rsidR="00693FB5" w:rsidRDefault="00000000">
            <w:r>
              <w:rPr>
                <w:b/>
                <w:color w:val="FFFFFF"/>
                <w:sz w:val="19"/>
              </w:rPr>
              <w:t>FR#</w:t>
            </w:r>
          </w:p>
        </w:tc>
        <w:tc>
          <w:tcPr>
            <w:tcW w:w="2551" w:type="dxa"/>
            <w:shd w:val="clear" w:color="auto" w:fill="123B36"/>
          </w:tcPr>
          <w:p w14:paraId="5EC05272" w14:textId="77777777" w:rsidR="00693FB5" w:rsidRDefault="00000000">
            <w:r>
              <w:rPr>
                <w:b/>
                <w:color w:val="FFFFFF"/>
                <w:sz w:val="19"/>
              </w:rPr>
              <w:t>Requirement (short)</w:t>
            </w:r>
          </w:p>
        </w:tc>
        <w:tc>
          <w:tcPr>
            <w:tcW w:w="1134" w:type="dxa"/>
            <w:shd w:val="clear" w:color="auto" w:fill="123B36"/>
          </w:tcPr>
          <w:p w14:paraId="1327C745" w14:textId="77777777" w:rsidR="00693FB5" w:rsidRDefault="00000000">
            <w:r>
              <w:rPr>
                <w:b/>
                <w:color w:val="FFFFFF"/>
                <w:sz w:val="19"/>
              </w:rPr>
              <w:t>Status</w:t>
            </w:r>
          </w:p>
        </w:tc>
        <w:tc>
          <w:tcPr>
            <w:tcW w:w="2665" w:type="dxa"/>
            <w:shd w:val="clear" w:color="auto" w:fill="123B36"/>
          </w:tcPr>
          <w:p w14:paraId="78144C19" w14:textId="77777777" w:rsidR="00693FB5" w:rsidRDefault="00000000">
            <w:r>
              <w:rPr>
                <w:b/>
                <w:color w:val="FFFFFF"/>
                <w:sz w:val="19"/>
              </w:rPr>
              <w:t>Where implemented</w:t>
            </w:r>
          </w:p>
        </w:tc>
        <w:tc>
          <w:tcPr>
            <w:tcW w:w="2551" w:type="dxa"/>
            <w:shd w:val="clear" w:color="auto" w:fill="123B36"/>
          </w:tcPr>
          <w:p w14:paraId="3DB85777" w14:textId="77777777" w:rsidR="00693FB5" w:rsidRDefault="00000000">
            <w:r>
              <w:rPr>
                <w:b/>
                <w:color w:val="FFFFFF"/>
                <w:sz w:val="19"/>
              </w:rPr>
              <w:t>How verified</w:t>
            </w:r>
          </w:p>
        </w:tc>
      </w:tr>
      <w:tr w:rsidR="00693FB5" w14:paraId="32E80E85" w14:textId="77777777">
        <w:trPr>
          <w:jc w:val="center"/>
        </w:trPr>
        <w:tc>
          <w:tcPr>
            <w:tcW w:w="737" w:type="dxa"/>
          </w:tcPr>
          <w:p w14:paraId="776905C3" w14:textId="77777777" w:rsidR="00693FB5" w:rsidRDefault="00000000">
            <w:r>
              <w:rPr>
                <w:sz w:val="18"/>
              </w:rPr>
              <w:t>FR50</w:t>
            </w:r>
          </w:p>
        </w:tc>
        <w:tc>
          <w:tcPr>
            <w:tcW w:w="2551" w:type="dxa"/>
          </w:tcPr>
          <w:p w14:paraId="130F11B0" w14:textId="77777777" w:rsidR="00693FB5" w:rsidRDefault="00000000">
            <w:r>
              <w:rPr>
                <w:sz w:val="18"/>
              </w:rPr>
              <w:t>Require multi-factor authentication for administrators and other privileged roles</w:t>
            </w:r>
          </w:p>
        </w:tc>
        <w:tc>
          <w:tcPr>
            <w:tcW w:w="1134" w:type="dxa"/>
            <w:shd w:val="clear" w:color="auto" w:fill="E7F3EB"/>
          </w:tcPr>
          <w:p w14:paraId="44264C8D" w14:textId="77777777" w:rsidR="00693FB5" w:rsidRDefault="00000000">
            <w:r>
              <w:rPr>
                <w:b/>
                <w:color w:val="1F7A4C"/>
                <w:sz w:val="18"/>
              </w:rPr>
              <w:t>Done</w:t>
            </w:r>
          </w:p>
        </w:tc>
        <w:tc>
          <w:tcPr>
            <w:tcW w:w="2665" w:type="dxa"/>
          </w:tcPr>
          <w:p w14:paraId="0C539F3B" w14:textId="77777777" w:rsidR="00693FB5" w:rsidRDefault="00000000">
            <w:r>
              <w:rPr>
                <w:sz w:val="18"/>
              </w:rPr>
              <w:t>pragmarx/google2fa TOTP; users.two_factor_* columns (encrypted); MfaController; RequireMfaSetup middleware (hard enforcement, not just a UI hint); two-step login UI in Login.jsx</w:t>
            </w:r>
          </w:p>
        </w:tc>
        <w:tc>
          <w:tcPr>
            <w:tcW w:w="2551" w:type="dxa"/>
          </w:tcPr>
          <w:p w14:paraId="7F106462" w14:textId="77777777" w:rsidR="00693FB5" w:rsidRDefault="00000000">
            <w:r>
              <w:rPr>
                <w:sz w:val="18"/>
              </w:rPr>
              <w:t>curl: setup→enable→enforced-block-until-enrolled→two-step login→recovery-code login (single-use enforced)→disable, all confirmed working end to end</w:t>
            </w:r>
          </w:p>
        </w:tc>
      </w:tr>
      <w:tr w:rsidR="00693FB5" w14:paraId="1AFCA357" w14:textId="77777777">
        <w:trPr>
          <w:jc w:val="center"/>
        </w:trPr>
        <w:tc>
          <w:tcPr>
            <w:tcW w:w="737" w:type="dxa"/>
          </w:tcPr>
          <w:p w14:paraId="0B81D52B" w14:textId="77777777" w:rsidR="00693FB5" w:rsidRDefault="00000000">
            <w:r>
              <w:rPr>
                <w:sz w:val="18"/>
              </w:rPr>
              <w:t>FR51</w:t>
            </w:r>
          </w:p>
        </w:tc>
        <w:tc>
          <w:tcPr>
            <w:tcW w:w="2551" w:type="dxa"/>
          </w:tcPr>
          <w:p w14:paraId="0EDB85BA" w14:textId="77777777" w:rsidR="00693FB5" w:rsidRDefault="00000000">
            <w:r>
              <w:rPr>
                <w:sz w:val="18"/>
              </w:rPr>
              <w:t>Emergency break-glass access only with a reason, time limit, alert and retrospective review</w:t>
            </w:r>
          </w:p>
        </w:tc>
        <w:tc>
          <w:tcPr>
            <w:tcW w:w="1134" w:type="dxa"/>
            <w:shd w:val="clear" w:color="auto" w:fill="E7F3EB"/>
          </w:tcPr>
          <w:p w14:paraId="16A5DF67" w14:textId="77777777" w:rsidR="00693FB5" w:rsidRDefault="00000000">
            <w:r>
              <w:rPr>
                <w:b/>
                <w:color w:val="1F7A4C"/>
                <w:sz w:val="18"/>
              </w:rPr>
              <w:t>Done</w:t>
            </w:r>
          </w:p>
        </w:tc>
        <w:tc>
          <w:tcPr>
            <w:tcW w:w="2665" w:type="dxa"/>
          </w:tcPr>
          <w:p w14:paraId="74783A0C" w14:textId="77777777" w:rsidR="00693FB5" w:rsidRDefault="00000000">
            <w:r>
              <w:rPr>
                <w:sz w:val="18"/>
              </w:rPr>
              <w:t>break_glass_sessions table (30-min window); BreakGlassController; AuditLog alert on grant; AdminBreakGlass.jsx review screen</w:t>
            </w:r>
          </w:p>
        </w:tc>
        <w:tc>
          <w:tcPr>
            <w:tcW w:w="2551" w:type="dxa"/>
          </w:tcPr>
          <w:p w14:paraId="4357D113" w14:textId="77777777" w:rsidR="00693FB5" w:rsidRDefault="00000000">
            <w:r>
              <w:rPr>
                <w:sz w:val="18"/>
              </w:rPr>
              <w:t>curl: reason-too-short rejected, valid request granted + alert logged, admin review/revoke, double-revoke rejected, non-admin blocked from review</w:t>
            </w:r>
          </w:p>
        </w:tc>
      </w:tr>
    </w:tbl>
    <w:p w14:paraId="6913077C" w14:textId="77777777" w:rsidR="00693FB5" w:rsidRDefault="00693FB5">
      <w:pPr>
        <w:spacing w:after="80"/>
      </w:pPr>
    </w:p>
    <w:p w14:paraId="1A1319CF" w14:textId="77777777" w:rsidR="00693FB5" w:rsidRDefault="00000000">
      <w:pPr>
        <w:spacing w:before="200" w:after="80"/>
      </w:pPr>
      <w:r>
        <w:rPr>
          <w:b/>
          <w:color w:val="123B36"/>
          <w:sz w:val="23"/>
        </w:rPr>
        <w:t>In-patient / wards (FR52–FR54)</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A2CA137" w14:textId="77777777">
        <w:trPr>
          <w:jc w:val="center"/>
        </w:trPr>
        <w:tc>
          <w:tcPr>
            <w:tcW w:w="737" w:type="dxa"/>
            <w:shd w:val="clear" w:color="auto" w:fill="123B36"/>
          </w:tcPr>
          <w:p w14:paraId="69D1D40B" w14:textId="77777777" w:rsidR="00693FB5" w:rsidRDefault="00000000">
            <w:r>
              <w:rPr>
                <w:b/>
                <w:color w:val="FFFFFF"/>
                <w:sz w:val="19"/>
              </w:rPr>
              <w:t>FR#</w:t>
            </w:r>
          </w:p>
        </w:tc>
        <w:tc>
          <w:tcPr>
            <w:tcW w:w="2551" w:type="dxa"/>
            <w:shd w:val="clear" w:color="auto" w:fill="123B36"/>
          </w:tcPr>
          <w:p w14:paraId="31C08C87" w14:textId="77777777" w:rsidR="00693FB5" w:rsidRDefault="00000000">
            <w:r>
              <w:rPr>
                <w:b/>
                <w:color w:val="FFFFFF"/>
                <w:sz w:val="19"/>
              </w:rPr>
              <w:t>Requirement (short)</w:t>
            </w:r>
          </w:p>
        </w:tc>
        <w:tc>
          <w:tcPr>
            <w:tcW w:w="1134" w:type="dxa"/>
            <w:shd w:val="clear" w:color="auto" w:fill="123B36"/>
          </w:tcPr>
          <w:p w14:paraId="42DBEB6A" w14:textId="77777777" w:rsidR="00693FB5" w:rsidRDefault="00000000">
            <w:r>
              <w:rPr>
                <w:b/>
                <w:color w:val="FFFFFF"/>
                <w:sz w:val="19"/>
              </w:rPr>
              <w:t>Status</w:t>
            </w:r>
          </w:p>
        </w:tc>
        <w:tc>
          <w:tcPr>
            <w:tcW w:w="2665" w:type="dxa"/>
            <w:shd w:val="clear" w:color="auto" w:fill="123B36"/>
          </w:tcPr>
          <w:p w14:paraId="09E30938" w14:textId="77777777" w:rsidR="00693FB5" w:rsidRDefault="00000000">
            <w:r>
              <w:rPr>
                <w:b/>
                <w:color w:val="FFFFFF"/>
                <w:sz w:val="19"/>
              </w:rPr>
              <w:t>Where implemented</w:t>
            </w:r>
          </w:p>
        </w:tc>
        <w:tc>
          <w:tcPr>
            <w:tcW w:w="2551" w:type="dxa"/>
            <w:shd w:val="clear" w:color="auto" w:fill="123B36"/>
          </w:tcPr>
          <w:p w14:paraId="65E5564C" w14:textId="77777777" w:rsidR="00693FB5" w:rsidRDefault="00000000">
            <w:r>
              <w:rPr>
                <w:b/>
                <w:color w:val="FFFFFF"/>
                <w:sz w:val="19"/>
              </w:rPr>
              <w:t>How verified</w:t>
            </w:r>
          </w:p>
        </w:tc>
      </w:tr>
      <w:tr w:rsidR="00693FB5" w14:paraId="0611D47A" w14:textId="77777777">
        <w:trPr>
          <w:jc w:val="center"/>
        </w:trPr>
        <w:tc>
          <w:tcPr>
            <w:tcW w:w="737" w:type="dxa"/>
          </w:tcPr>
          <w:p w14:paraId="0D317B46" w14:textId="77777777" w:rsidR="00693FB5" w:rsidRDefault="00000000">
            <w:r>
              <w:rPr>
                <w:sz w:val="18"/>
              </w:rPr>
              <w:t>FR52</w:t>
            </w:r>
          </w:p>
        </w:tc>
        <w:tc>
          <w:tcPr>
            <w:tcW w:w="2551" w:type="dxa"/>
          </w:tcPr>
          <w:p w14:paraId="3E52DA10" w14:textId="77777777" w:rsidR="00693FB5" w:rsidRDefault="00000000">
            <w:r>
              <w:rPr>
                <w:sz w:val="18"/>
              </w:rPr>
              <w:t>Admit, transfer and discharge a patient while preserving bed history and responsible staff</w:t>
            </w:r>
          </w:p>
        </w:tc>
        <w:tc>
          <w:tcPr>
            <w:tcW w:w="1134" w:type="dxa"/>
            <w:shd w:val="clear" w:color="auto" w:fill="E7F3EB"/>
          </w:tcPr>
          <w:p w14:paraId="0B84630B" w14:textId="77777777" w:rsidR="00693FB5" w:rsidRDefault="00000000">
            <w:r>
              <w:rPr>
                <w:b/>
                <w:color w:val="1F7A4C"/>
                <w:sz w:val="18"/>
              </w:rPr>
              <w:t>Done</w:t>
            </w:r>
          </w:p>
        </w:tc>
        <w:tc>
          <w:tcPr>
            <w:tcW w:w="2665" w:type="dxa"/>
          </w:tcPr>
          <w:p w14:paraId="70D85E8E" w14:textId="77777777" w:rsidR="00693FB5" w:rsidRDefault="00000000">
            <w:r>
              <w:rPr>
                <w:sz w:val="18"/>
              </w:rPr>
              <w:t>AdmissionController — a transfer closes the current admission row and opens a new one linked by transferred_from_id, never overwrites bed_id in place</w:t>
            </w:r>
          </w:p>
        </w:tc>
        <w:tc>
          <w:tcPr>
            <w:tcW w:w="2551" w:type="dxa"/>
          </w:tcPr>
          <w:p w14:paraId="37B06B51" w14:textId="77777777" w:rsidR="00693FB5" w:rsidRDefault="00000000">
            <w:r>
              <w:rPr>
                <w:sz w:val="18"/>
              </w:rPr>
              <w:t>curl: admit→transfer→discharge chain confirmed; transferred_from_id correctly links the two admission legs</w:t>
            </w:r>
          </w:p>
        </w:tc>
      </w:tr>
      <w:tr w:rsidR="00693FB5" w14:paraId="68BB0B06" w14:textId="77777777">
        <w:trPr>
          <w:jc w:val="center"/>
        </w:trPr>
        <w:tc>
          <w:tcPr>
            <w:tcW w:w="737" w:type="dxa"/>
          </w:tcPr>
          <w:p w14:paraId="7510FBD2" w14:textId="77777777" w:rsidR="00693FB5" w:rsidRDefault="00000000">
            <w:r>
              <w:rPr>
                <w:sz w:val="18"/>
              </w:rPr>
              <w:t>FR53</w:t>
            </w:r>
          </w:p>
        </w:tc>
        <w:tc>
          <w:tcPr>
            <w:tcW w:w="2551" w:type="dxa"/>
          </w:tcPr>
          <w:p w14:paraId="2799ADA3" w14:textId="77777777" w:rsidR="00693FB5" w:rsidRDefault="00000000">
            <w:r>
              <w:rPr>
                <w:sz w:val="18"/>
              </w:rPr>
              <w:t>Display real-time bed availability and prevent double allocation</w:t>
            </w:r>
          </w:p>
        </w:tc>
        <w:tc>
          <w:tcPr>
            <w:tcW w:w="1134" w:type="dxa"/>
            <w:shd w:val="clear" w:color="auto" w:fill="E7F3EB"/>
          </w:tcPr>
          <w:p w14:paraId="4DA713EA" w14:textId="77777777" w:rsidR="00693FB5" w:rsidRDefault="00000000">
            <w:r>
              <w:rPr>
                <w:b/>
                <w:color w:val="1F7A4C"/>
                <w:sz w:val="18"/>
              </w:rPr>
              <w:t>Done</w:t>
            </w:r>
          </w:p>
        </w:tc>
        <w:tc>
          <w:tcPr>
            <w:tcW w:w="2665" w:type="dxa"/>
          </w:tcPr>
          <w:p w14:paraId="1DB3DFB6" w14:textId="77777777" w:rsidR="00693FB5" w:rsidRDefault="00000000">
            <w:r>
              <w:rPr>
                <w:sz w:val="18"/>
              </w:rPr>
              <w:t>BedController::index (uncached read); AdmissionController uses Bed::lockForUpdate() inside a DB transaction for admit/transfer</w:t>
            </w:r>
          </w:p>
        </w:tc>
        <w:tc>
          <w:tcPr>
            <w:tcW w:w="2551" w:type="dxa"/>
          </w:tcPr>
          <w:p w14:paraId="189A0B95" w14:textId="77777777" w:rsidR="00693FB5" w:rsidRDefault="00000000">
            <w:r>
              <w:rPr>
                <w:sz w:val="18"/>
              </w:rPr>
              <w:t>curl: attempting to admit into an already-occupied bed correctly rejected (422) under the row lock</w:t>
            </w:r>
          </w:p>
        </w:tc>
      </w:tr>
      <w:tr w:rsidR="00693FB5" w14:paraId="2BC9A63D" w14:textId="77777777">
        <w:trPr>
          <w:jc w:val="center"/>
        </w:trPr>
        <w:tc>
          <w:tcPr>
            <w:tcW w:w="737" w:type="dxa"/>
          </w:tcPr>
          <w:p w14:paraId="6AA2D259" w14:textId="77777777" w:rsidR="00693FB5" w:rsidRDefault="00000000">
            <w:r>
              <w:rPr>
                <w:sz w:val="18"/>
              </w:rPr>
              <w:t>FR54</w:t>
            </w:r>
          </w:p>
        </w:tc>
        <w:tc>
          <w:tcPr>
            <w:tcW w:w="2551" w:type="dxa"/>
          </w:tcPr>
          <w:p w14:paraId="036C9320" w14:textId="77777777" w:rsidR="00693FB5" w:rsidRDefault="00000000">
            <w:r>
              <w:rPr>
                <w:sz w:val="18"/>
              </w:rPr>
              <w:t xml:space="preserve">Record daily ward observations </w:t>
            </w:r>
            <w:r>
              <w:rPr>
                <w:sz w:val="18"/>
              </w:rPr>
              <w:lastRenderedPageBreak/>
              <w:t>and generate an authorised discharge summary</w:t>
            </w:r>
          </w:p>
        </w:tc>
        <w:tc>
          <w:tcPr>
            <w:tcW w:w="1134" w:type="dxa"/>
            <w:shd w:val="clear" w:color="auto" w:fill="E7F3EB"/>
          </w:tcPr>
          <w:p w14:paraId="7754F096" w14:textId="77777777" w:rsidR="00693FB5" w:rsidRDefault="00000000">
            <w:r>
              <w:rPr>
                <w:b/>
                <w:color w:val="1F7A4C"/>
                <w:sz w:val="18"/>
              </w:rPr>
              <w:lastRenderedPageBreak/>
              <w:t>Done</w:t>
            </w:r>
          </w:p>
        </w:tc>
        <w:tc>
          <w:tcPr>
            <w:tcW w:w="2665" w:type="dxa"/>
          </w:tcPr>
          <w:p w14:paraId="109EB304" w14:textId="77777777" w:rsidR="00693FB5" w:rsidRDefault="00000000">
            <w:r>
              <w:rPr>
                <w:sz w:val="18"/>
              </w:rPr>
              <w:t xml:space="preserve">ward_observations table; </w:t>
            </w:r>
            <w:r>
              <w:rPr>
                <w:sz w:val="18"/>
              </w:rPr>
              <w:lastRenderedPageBreak/>
              <w:t>WardObservationController (Doctor/Nurse only); AdmissionController::discharge auto-generates the summary text from the admission timeline + latest observation</w:t>
            </w:r>
          </w:p>
        </w:tc>
        <w:tc>
          <w:tcPr>
            <w:tcW w:w="2551" w:type="dxa"/>
          </w:tcPr>
          <w:p w14:paraId="33465222" w14:textId="77777777" w:rsidR="00693FB5" w:rsidRDefault="00000000">
            <w:r>
              <w:rPr>
                <w:sz w:val="18"/>
              </w:rPr>
              <w:lastRenderedPageBreak/>
              <w:t xml:space="preserve">curl: generated discharge </w:t>
            </w:r>
            <w:r>
              <w:rPr>
                <w:sz w:val="18"/>
              </w:rPr>
              <w:lastRenderedPageBreak/>
              <w:t>summary text checked and confirmed correct (bed/ward, staff, observation count, last vitals, discharge time)</w:t>
            </w:r>
          </w:p>
        </w:tc>
      </w:tr>
    </w:tbl>
    <w:p w14:paraId="71FB3B5D" w14:textId="77777777" w:rsidR="00693FB5" w:rsidRDefault="00693FB5">
      <w:pPr>
        <w:spacing w:after="80"/>
      </w:pPr>
    </w:p>
    <w:p w14:paraId="4E214A62" w14:textId="77777777" w:rsidR="00693FB5" w:rsidRDefault="00000000">
      <w:pPr>
        <w:spacing w:before="200" w:after="80"/>
      </w:pPr>
      <w:r>
        <w:rPr>
          <w:b/>
          <w:color w:val="123B36"/>
          <w:sz w:val="23"/>
        </w:rPr>
        <w:t>Audit (FR55–FR56)</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F0214E2" w14:textId="77777777">
        <w:trPr>
          <w:jc w:val="center"/>
        </w:trPr>
        <w:tc>
          <w:tcPr>
            <w:tcW w:w="737" w:type="dxa"/>
            <w:shd w:val="clear" w:color="auto" w:fill="123B36"/>
          </w:tcPr>
          <w:p w14:paraId="6E2F6525" w14:textId="77777777" w:rsidR="00693FB5" w:rsidRDefault="00000000">
            <w:r>
              <w:rPr>
                <w:b/>
                <w:color w:val="FFFFFF"/>
                <w:sz w:val="19"/>
              </w:rPr>
              <w:t>FR#</w:t>
            </w:r>
          </w:p>
        </w:tc>
        <w:tc>
          <w:tcPr>
            <w:tcW w:w="2551" w:type="dxa"/>
            <w:shd w:val="clear" w:color="auto" w:fill="123B36"/>
          </w:tcPr>
          <w:p w14:paraId="2B482A96" w14:textId="77777777" w:rsidR="00693FB5" w:rsidRDefault="00000000">
            <w:r>
              <w:rPr>
                <w:b/>
                <w:color w:val="FFFFFF"/>
                <w:sz w:val="19"/>
              </w:rPr>
              <w:t>Requirement (short)</w:t>
            </w:r>
          </w:p>
        </w:tc>
        <w:tc>
          <w:tcPr>
            <w:tcW w:w="1134" w:type="dxa"/>
            <w:shd w:val="clear" w:color="auto" w:fill="123B36"/>
          </w:tcPr>
          <w:p w14:paraId="0A9696EF" w14:textId="77777777" w:rsidR="00693FB5" w:rsidRDefault="00000000">
            <w:r>
              <w:rPr>
                <w:b/>
                <w:color w:val="FFFFFF"/>
                <w:sz w:val="19"/>
              </w:rPr>
              <w:t>Status</w:t>
            </w:r>
          </w:p>
        </w:tc>
        <w:tc>
          <w:tcPr>
            <w:tcW w:w="2665" w:type="dxa"/>
            <w:shd w:val="clear" w:color="auto" w:fill="123B36"/>
          </w:tcPr>
          <w:p w14:paraId="4E290B84" w14:textId="77777777" w:rsidR="00693FB5" w:rsidRDefault="00000000">
            <w:r>
              <w:rPr>
                <w:b/>
                <w:color w:val="FFFFFF"/>
                <w:sz w:val="19"/>
              </w:rPr>
              <w:t>Where implemented</w:t>
            </w:r>
          </w:p>
        </w:tc>
        <w:tc>
          <w:tcPr>
            <w:tcW w:w="2551" w:type="dxa"/>
            <w:shd w:val="clear" w:color="auto" w:fill="123B36"/>
          </w:tcPr>
          <w:p w14:paraId="17ABA5BD" w14:textId="77777777" w:rsidR="00693FB5" w:rsidRDefault="00000000">
            <w:r>
              <w:rPr>
                <w:b/>
                <w:color w:val="FFFFFF"/>
                <w:sz w:val="19"/>
              </w:rPr>
              <w:t>How verified</w:t>
            </w:r>
          </w:p>
        </w:tc>
      </w:tr>
      <w:tr w:rsidR="00693FB5" w14:paraId="0AC63864" w14:textId="77777777">
        <w:trPr>
          <w:jc w:val="center"/>
        </w:trPr>
        <w:tc>
          <w:tcPr>
            <w:tcW w:w="737" w:type="dxa"/>
          </w:tcPr>
          <w:p w14:paraId="7DE7F80A" w14:textId="77777777" w:rsidR="00693FB5" w:rsidRDefault="00000000">
            <w:r>
              <w:rPr>
                <w:sz w:val="18"/>
              </w:rPr>
              <w:t>FR55</w:t>
            </w:r>
          </w:p>
        </w:tc>
        <w:tc>
          <w:tcPr>
            <w:tcW w:w="2551" w:type="dxa"/>
          </w:tcPr>
          <w:p w14:paraId="4723A4F3" w14:textId="77777777" w:rsidR="00693FB5" w:rsidRDefault="00000000">
            <w:r>
              <w:rPr>
                <w:sz w:val="18"/>
              </w:rPr>
              <w:t>Authorised search and export of audit events by actor, branch, object, action and date</w:t>
            </w:r>
          </w:p>
        </w:tc>
        <w:tc>
          <w:tcPr>
            <w:tcW w:w="1134" w:type="dxa"/>
            <w:shd w:val="clear" w:color="auto" w:fill="E7F3EB"/>
          </w:tcPr>
          <w:p w14:paraId="3D7BC7EF" w14:textId="77777777" w:rsidR="00693FB5" w:rsidRDefault="00000000">
            <w:r>
              <w:rPr>
                <w:b/>
                <w:color w:val="1F7A4C"/>
                <w:sz w:val="18"/>
              </w:rPr>
              <w:t>Done</w:t>
            </w:r>
          </w:p>
        </w:tc>
        <w:tc>
          <w:tcPr>
            <w:tcW w:w="2665" w:type="dxa"/>
          </w:tcPr>
          <w:p w14:paraId="50B1E481" w14:textId="77777777" w:rsidR="00693FB5" w:rsidRDefault="00000000">
            <w:r>
              <w:rPr>
                <w:sz w:val="18"/>
              </w:rPr>
              <w:t>AuditController — filters added for actor/outcome/action/object_type/branch (via actor relation)/date range; new /audit-logs/export.csv</w:t>
            </w:r>
          </w:p>
        </w:tc>
        <w:tc>
          <w:tcPr>
            <w:tcW w:w="2551" w:type="dxa"/>
          </w:tcPr>
          <w:p w14:paraId="53980A0B" w14:textId="77777777" w:rsidR="00693FB5" w:rsidRDefault="00000000">
            <w:r>
              <w:rPr>
                <w:sz w:val="18"/>
              </w:rPr>
              <w:t>curl: branch_id/action/date-range filters and CSV export all confirmed working</w:t>
            </w:r>
          </w:p>
        </w:tc>
      </w:tr>
      <w:tr w:rsidR="00693FB5" w14:paraId="0ED6C50B" w14:textId="77777777">
        <w:trPr>
          <w:jc w:val="center"/>
        </w:trPr>
        <w:tc>
          <w:tcPr>
            <w:tcW w:w="737" w:type="dxa"/>
          </w:tcPr>
          <w:p w14:paraId="716E197C" w14:textId="77777777" w:rsidR="00693FB5" w:rsidRDefault="00000000">
            <w:r>
              <w:rPr>
                <w:sz w:val="18"/>
              </w:rPr>
              <w:t>FR56</w:t>
            </w:r>
          </w:p>
        </w:tc>
        <w:tc>
          <w:tcPr>
            <w:tcW w:w="2551" w:type="dxa"/>
          </w:tcPr>
          <w:p w14:paraId="27D49CFD" w14:textId="77777777" w:rsidR="00693FB5" w:rsidRDefault="00000000">
            <w:r>
              <w:rPr>
                <w:sz w:val="18"/>
              </w:rPr>
              <w:t>Alert administrators to repeated failed logins, privileged changes and unusual record access</w:t>
            </w:r>
          </w:p>
        </w:tc>
        <w:tc>
          <w:tcPr>
            <w:tcW w:w="1134" w:type="dxa"/>
            <w:shd w:val="clear" w:color="auto" w:fill="E7F3EB"/>
          </w:tcPr>
          <w:p w14:paraId="229761F7" w14:textId="77777777" w:rsidR="00693FB5" w:rsidRDefault="00000000">
            <w:r>
              <w:rPr>
                <w:b/>
                <w:color w:val="1F7A4C"/>
                <w:sz w:val="18"/>
              </w:rPr>
              <w:t>Done</w:t>
            </w:r>
          </w:p>
        </w:tc>
        <w:tc>
          <w:tcPr>
            <w:tcW w:w="2665" w:type="dxa"/>
          </w:tcPr>
          <w:p w14:paraId="24960238" w14:textId="77777777" w:rsidR="00693FB5" w:rsidRDefault="00000000">
            <w:r>
              <w:rPr>
                <w:sz w:val="18"/>
              </w:rPr>
              <w:t>SecurityAlertDetector service — computed live from audit_logs (deliberately not a separate table, to avoid a stale copy); GET /security-alerts</w:t>
            </w:r>
          </w:p>
        </w:tc>
        <w:tc>
          <w:tcPr>
            <w:tcW w:w="2551" w:type="dxa"/>
          </w:tcPr>
          <w:p w14:paraId="29DFEEBE" w14:textId="77777777" w:rsidR="00693FB5" w:rsidRDefault="00000000">
            <w:r>
              <w:rPr>
                <w:sz w:val="18"/>
              </w:rPr>
              <w:t>curl: 3 deliberate failed logins correctly flagged with count + timestamp; privileged-change list populated from real admin actions</w:t>
            </w:r>
          </w:p>
        </w:tc>
      </w:tr>
    </w:tbl>
    <w:p w14:paraId="6051FE8D" w14:textId="77777777" w:rsidR="00693FB5" w:rsidRDefault="00693FB5">
      <w:pPr>
        <w:spacing w:after="80"/>
      </w:pPr>
    </w:p>
    <w:p w14:paraId="449F52F8" w14:textId="77777777" w:rsidR="00693FB5" w:rsidRDefault="00000000">
      <w:pPr>
        <w:spacing w:before="200" w:after="80"/>
      </w:pPr>
      <w:r>
        <w:rPr>
          <w:b/>
          <w:color w:val="123B36"/>
          <w:sz w:val="23"/>
        </w:rPr>
        <w:t>Backup (FR57–FR58)</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39ECC7B9" w14:textId="77777777">
        <w:trPr>
          <w:jc w:val="center"/>
        </w:trPr>
        <w:tc>
          <w:tcPr>
            <w:tcW w:w="737" w:type="dxa"/>
            <w:shd w:val="clear" w:color="auto" w:fill="123B36"/>
          </w:tcPr>
          <w:p w14:paraId="2F3ED594" w14:textId="77777777" w:rsidR="00693FB5" w:rsidRDefault="00000000">
            <w:r>
              <w:rPr>
                <w:b/>
                <w:color w:val="FFFFFF"/>
                <w:sz w:val="19"/>
              </w:rPr>
              <w:t>FR#</w:t>
            </w:r>
          </w:p>
        </w:tc>
        <w:tc>
          <w:tcPr>
            <w:tcW w:w="2551" w:type="dxa"/>
            <w:shd w:val="clear" w:color="auto" w:fill="123B36"/>
          </w:tcPr>
          <w:p w14:paraId="18944E4F" w14:textId="77777777" w:rsidR="00693FB5" w:rsidRDefault="00000000">
            <w:r>
              <w:rPr>
                <w:b/>
                <w:color w:val="FFFFFF"/>
                <w:sz w:val="19"/>
              </w:rPr>
              <w:t>Requirement (short)</w:t>
            </w:r>
          </w:p>
        </w:tc>
        <w:tc>
          <w:tcPr>
            <w:tcW w:w="1134" w:type="dxa"/>
            <w:shd w:val="clear" w:color="auto" w:fill="123B36"/>
          </w:tcPr>
          <w:p w14:paraId="0C8CE161" w14:textId="77777777" w:rsidR="00693FB5" w:rsidRDefault="00000000">
            <w:r>
              <w:rPr>
                <w:b/>
                <w:color w:val="FFFFFF"/>
                <w:sz w:val="19"/>
              </w:rPr>
              <w:t>Status</w:t>
            </w:r>
          </w:p>
        </w:tc>
        <w:tc>
          <w:tcPr>
            <w:tcW w:w="2665" w:type="dxa"/>
            <w:shd w:val="clear" w:color="auto" w:fill="123B36"/>
          </w:tcPr>
          <w:p w14:paraId="13AEEDF4" w14:textId="77777777" w:rsidR="00693FB5" w:rsidRDefault="00000000">
            <w:r>
              <w:rPr>
                <w:b/>
                <w:color w:val="FFFFFF"/>
                <w:sz w:val="19"/>
              </w:rPr>
              <w:t>Where implemented</w:t>
            </w:r>
          </w:p>
        </w:tc>
        <w:tc>
          <w:tcPr>
            <w:tcW w:w="2551" w:type="dxa"/>
            <w:shd w:val="clear" w:color="auto" w:fill="123B36"/>
          </w:tcPr>
          <w:p w14:paraId="38EB6775" w14:textId="77777777" w:rsidR="00693FB5" w:rsidRDefault="00000000">
            <w:r>
              <w:rPr>
                <w:b/>
                <w:color w:val="FFFFFF"/>
                <w:sz w:val="19"/>
              </w:rPr>
              <w:t>How verified</w:t>
            </w:r>
          </w:p>
        </w:tc>
      </w:tr>
      <w:tr w:rsidR="00693FB5" w14:paraId="7A6E4A40" w14:textId="77777777">
        <w:trPr>
          <w:jc w:val="center"/>
        </w:trPr>
        <w:tc>
          <w:tcPr>
            <w:tcW w:w="737" w:type="dxa"/>
          </w:tcPr>
          <w:p w14:paraId="4BB6E457" w14:textId="77777777" w:rsidR="00693FB5" w:rsidRDefault="00000000">
            <w:r>
              <w:rPr>
                <w:sz w:val="18"/>
              </w:rPr>
              <w:t>FR57</w:t>
            </w:r>
          </w:p>
        </w:tc>
        <w:tc>
          <w:tcPr>
            <w:tcW w:w="2551" w:type="dxa"/>
          </w:tcPr>
          <w:p w14:paraId="4262B92B" w14:textId="77777777" w:rsidR="00693FB5" w:rsidRDefault="00000000">
            <w:r>
              <w:rPr>
                <w:sz w:val="18"/>
              </w:rPr>
              <w:t>Run configured encrypted backups, verify completion and alert on failure</w:t>
            </w:r>
          </w:p>
        </w:tc>
        <w:tc>
          <w:tcPr>
            <w:tcW w:w="1134" w:type="dxa"/>
            <w:shd w:val="clear" w:color="auto" w:fill="E7F3EB"/>
          </w:tcPr>
          <w:p w14:paraId="60667F1C" w14:textId="77777777" w:rsidR="00693FB5" w:rsidRDefault="00000000">
            <w:r>
              <w:rPr>
                <w:b/>
                <w:color w:val="1F7A4C"/>
                <w:sz w:val="18"/>
              </w:rPr>
              <w:t>Done</w:t>
            </w:r>
          </w:p>
        </w:tc>
        <w:tc>
          <w:tcPr>
            <w:tcW w:w="2665" w:type="dxa"/>
          </w:tcPr>
          <w:p w14:paraId="572742DE" w14:textId="77777777" w:rsidR="00693FB5" w:rsidRDefault="00000000">
            <w:r>
              <w:rPr>
                <w:sz w:val="18"/>
              </w:rPr>
              <w:t>BackupService::run() — real `mysqldump` via Laravel's Process facade, output verified non-empty before trusting it, encrypted with Crypt::encryptString(), stored under storage/app/private/backups/; `php artisan backup:run` scheduled dailyAt('02:00'); AuditLog alert on failure</w:t>
            </w:r>
          </w:p>
        </w:tc>
        <w:tc>
          <w:tcPr>
            <w:tcW w:w="2551" w:type="dxa"/>
          </w:tcPr>
          <w:p w14:paraId="183D157E" w14:textId="77777777" w:rsidR="00693FB5" w:rsidRDefault="00000000">
            <w:r>
              <w:rPr>
                <w:sz w:val="18"/>
              </w:rPr>
              <w:t>Ran for real: produced a genuine ~100KB encrypted dump, confirmed the stored file is ciphertext (no plaintext SQL inside it). One transient Windows socket error was hit when triggering a second run from inside the long-lived dev server process — the scheduled/CLI path (a fresh process each run) was retested and is unaffected; see Section 9.</w:t>
            </w:r>
          </w:p>
        </w:tc>
      </w:tr>
      <w:tr w:rsidR="00693FB5" w14:paraId="447BE54F" w14:textId="77777777">
        <w:trPr>
          <w:jc w:val="center"/>
        </w:trPr>
        <w:tc>
          <w:tcPr>
            <w:tcW w:w="737" w:type="dxa"/>
          </w:tcPr>
          <w:p w14:paraId="74238464" w14:textId="77777777" w:rsidR="00693FB5" w:rsidRDefault="00000000">
            <w:r>
              <w:rPr>
                <w:sz w:val="18"/>
              </w:rPr>
              <w:t>FR58</w:t>
            </w:r>
          </w:p>
        </w:tc>
        <w:tc>
          <w:tcPr>
            <w:tcW w:w="2551" w:type="dxa"/>
          </w:tcPr>
          <w:p w14:paraId="119AD602" w14:textId="77777777" w:rsidR="00693FB5" w:rsidRDefault="00000000">
            <w:r>
              <w:rPr>
                <w:sz w:val="18"/>
              </w:rPr>
              <w:t>Authorised admin initiates a controlled restore drill and its result is recorded</w:t>
            </w:r>
          </w:p>
        </w:tc>
        <w:tc>
          <w:tcPr>
            <w:tcW w:w="1134" w:type="dxa"/>
            <w:shd w:val="clear" w:color="auto" w:fill="E7F3EB"/>
          </w:tcPr>
          <w:p w14:paraId="7C10D0EE" w14:textId="77777777" w:rsidR="00693FB5" w:rsidRDefault="00000000">
            <w:r>
              <w:rPr>
                <w:b/>
                <w:color w:val="1F7A4C"/>
                <w:sz w:val="18"/>
              </w:rPr>
              <w:t>Done</w:t>
            </w:r>
          </w:p>
        </w:tc>
        <w:tc>
          <w:tcPr>
            <w:tcW w:w="2665" w:type="dxa"/>
          </w:tcPr>
          <w:p w14:paraId="2C2C423C" w14:textId="77777777" w:rsidR="00693FB5" w:rsidRDefault="00000000">
            <w:r>
              <w:rPr>
                <w:sz w:val="18"/>
              </w:rPr>
              <w:t>restore_drills table; BackupService::runRestoreDrill() — decrypts and structurally validates the dump (does NOT execute against the live database, which would be destructive)</w:t>
            </w:r>
          </w:p>
        </w:tc>
        <w:tc>
          <w:tcPr>
            <w:tcW w:w="2551" w:type="dxa"/>
          </w:tcPr>
          <w:p w14:paraId="38F5B05E" w14:textId="77777777" w:rsidR="00693FB5" w:rsidRDefault="00000000">
            <w:r>
              <w:rPr>
                <w:sz w:val="18"/>
              </w:rPr>
              <w:t>curl: drill against a real successful backup → passed with byte count; drill against a failed/incomplete backup → correctly failed with reason</w:t>
            </w:r>
          </w:p>
        </w:tc>
      </w:tr>
    </w:tbl>
    <w:p w14:paraId="6018D566" w14:textId="77777777" w:rsidR="00693FB5" w:rsidRDefault="00693FB5">
      <w:pPr>
        <w:spacing w:after="80"/>
      </w:pPr>
    </w:p>
    <w:p w14:paraId="33BF91C2" w14:textId="77777777" w:rsidR="00693FB5" w:rsidRDefault="00000000">
      <w:pPr>
        <w:spacing w:before="200" w:after="80"/>
      </w:pPr>
      <w:r>
        <w:rPr>
          <w:b/>
          <w:color w:val="123B36"/>
          <w:sz w:val="23"/>
        </w:rPr>
        <w:t>Configuration (FR59–FR60)</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36EF4013" w14:textId="77777777">
        <w:trPr>
          <w:jc w:val="center"/>
        </w:trPr>
        <w:tc>
          <w:tcPr>
            <w:tcW w:w="737" w:type="dxa"/>
            <w:shd w:val="clear" w:color="auto" w:fill="123B36"/>
          </w:tcPr>
          <w:p w14:paraId="574781F0" w14:textId="77777777" w:rsidR="00693FB5" w:rsidRDefault="00000000">
            <w:r>
              <w:rPr>
                <w:b/>
                <w:color w:val="FFFFFF"/>
                <w:sz w:val="19"/>
              </w:rPr>
              <w:t>FR#</w:t>
            </w:r>
          </w:p>
        </w:tc>
        <w:tc>
          <w:tcPr>
            <w:tcW w:w="2551" w:type="dxa"/>
            <w:shd w:val="clear" w:color="auto" w:fill="123B36"/>
          </w:tcPr>
          <w:p w14:paraId="6D50B272" w14:textId="77777777" w:rsidR="00693FB5" w:rsidRDefault="00000000">
            <w:r>
              <w:rPr>
                <w:b/>
                <w:color w:val="FFFFFF"/>
                <w:sz w:val="19"/>
              </w:rPr>
              <w:t>Requirement (short)</w:t>
            </w:r>
          </w:p>
        </w:tc>
        <w:tc>
          <w:tcPr>
            <w:tcW w:w="1134" w:type="dxa"/>
            <w:shd w:val="clear" w:color="auto" w:fill="123B36"/>
          </w:tcPr>
          <w:p w14:paraId="4BDAAC96" w14:textId="77777777" w:rsidR="00693FB5" w:rsidRDefault="00000000">
            <w:r>
              <w:rPr>
                <w:b/>
                <w:color w:val="FFFFFF"/>
                <w:sz w:val="19"/>
              </w:rPr>
              <w:t>Status</w:t>
            </w:r>
          </w:p>
        </w:tc>
        <w:tc>
          <w:tcPr>
            <w:tcW w:w="2665" w:type="dxa"/>
            <w:shd w:val="clear" w:color="auto" w:fill="123B36"/>
          </w:tcPr>
          <w:p w14:paraId="1F1BC2FF" w14:textId="77777777" w:rsidR="00693FB5" w:rsidRDefault="00000000">
            <w:r>
              <w:rPr>
                <w:b/>
                <w:color w:val="FFFFFF"/>
                <w:sz w:val="19"/>
              </w:rPr>
              <w:t>Where implemented</w:t>
            </w:r>
          </w:p>
        </w:tc>
        <w:tc>
          <w:tcPr>
            <w:tcW w:w="2551" w:type="dxa"/>
            <w:shd w:val="clear" w:color="auto" w:fill="123B36"/>
          </w:tcPr>
          <w:p w14:paraId="07147593" w14:textId="77777777" w:rsidR="00693FB5" w:rsidRDefault="00000000">
            <w:r>
              <w:rPr>
                <w:b/>
                <w:color w:val="FFFFFF"/>
                <w:sz w:val="19"/>
              </w:rPr>
              <w:t>How verified</w:t>
            </w:r>
          </w:p>
        </w:tc>
      </w:tr>
      <w:tr w:rsidR="00693FB5" w14:paraId="3E4899BD" w14:textId="77777777">
        <w:trPr>
          <w:jc w:val="center"/>
        </w:trPr>
        <w:tc>
          <w:tcPr>
            <w:tcW w:w="737" w:type="dxa"/>
          </w:tcPr>
          <w:p w14:paraId="1379F12C" w14:textId="77777777" w:rsidR="00693FB5" w:rsidRDefault="00000000">
            <w:r>
              <w:rPr>
                <w:sz w:val="18"/>
              </w:rPr>
              <w:t>FR59</w:t>
            </w:r>
          </w:p>
        </w:tc>
        <w:tc>
          <w:tcPr>
            <w:tcW w:w="2551" w:type="dxa"/>
          </w:tcPr>
          <w:p w14:paraId="4825D769" w14:textId="77777777" w:rsidR="00693FB5" w:rsidRDefault="00000000">
            <w:r>
              <w:rPr>
                <w:sz w:val="18"/>
              </w:rPr>
              <w:t>Manage appointment durations, notification schedules, retention settings and feature flags via audited configuration</w:t>
            </w:r>
          </w:p>
        </w:tc>
        <w:tc>
          <w:tcPr>
            <w:tcW w:w="1134" w:type="dxa"/>
            <w:shd w:val="clear" w:color="auto" w:fill="E7F3EB"/>
          </w:tcPr>
          <w:p w14:paraId="6EC5BA59" w14:textId="77777777" w:rsidR="00693FB5" w:rsidRDefault="00000000">
            <w:r>
              <w:rPr>
                <w:b/>
                <w:color w:val="1F7A4C"/>
                <w:sz w:val="18"/>
              </w:rPr>
              <w:t>Done</w:t>
            </w:r>
          </w:p>
        </w:tc>
        <w:tc>
          <w:tcPr>
            <w:tcW w:w="2665" w:type="dxa"/>
          </w:tcPr>
          <w:p w14:paraId="328AD50E" w14:textId="77777777" w:rsidR="00693FB5" w:rsidRDefault="00000000">
            <w:r>
              <w:rPr>
                <w:sz w:val="18"/>
              </w:rPr>
              <w:t>settings table (key/value/label/type); SettingController; audited via the standard 'audit' middleware on the PUT route; AdminConfig.jsx System Variables card</w:t>
            </w:r>
          </w:p>
        </w:tc>
        <w:tc>
          <w:tcPr>
            <w:tcW w:w="2551" w:type="dxa"/>
          </w:tcPr>
          <w:p w14:paraId="131C4325" w14:textId="77777777" w:rsidR="00693FB5" w:rsidRDefault="00000000">
            <w:r>
              <w:rPr>
                <w:sz w:val="18"/>
              </w:rPr>
              <w:t>curl: numeric setting update; non-numeric value against a numeric setting correctly rejected (422)</w:t>
            </w:r>
          </w:p>
        </w:tc>
      </w:tr>
      <w:tr w:rsidR="00693FB5" w14:paraId="2565C061" w14:textId="77777777">
        <w:trPr>
          <w:jc w:val="center"/>
        </w:trPr>
        <w:tc>
          <w:tcPr>
            <w:tcW w:w="737" w:type="dxa"/>
          </w:tcPr>
          <w:p w14:paraId="023EC374" w14:textId="77777777" w:rsidR="00693FB5" w:rsidRDefault="00000000">
            <w:r>
              <w:rPr>
                <w:sz w:val="18"/>
              </w:rPr>
              <w:t>FR60</w:t>
            </w:r>
          </w:p>
        </w:tc>
        <w:tc>
          <w:tcPr>
            <w:tcW w:w="2551" w:type="dxa"/>
          </w:tcPr>
          <w:p w14:paraId="3CDCD9CF" w14:textId="77777777" w:rsidR="00693FB5" w:rsidRDefault="00000000">
            <w:r>
              <w:rPr>
                <w:sz w:val="18"/>
              </w:rPr>
              <w:t>Maintain departments, wards, rooms, beds, service prices and inventory thresholds by branch</w:t>
            </w:r>
          </w:p>
        </w:tc>
        <w:tc>
          <w:tcPr>
            <w:tcW w:w="1134" w:type="dxa"/>
            <w:shd w:val="clear" w:color="auto" w:fill="E7F3EB"/>
          </w:tcPr>
          <w:p w14:paraId="7F9CBB88" w14:textId="77777777" w:rsidR="00693FB5" w:rsidRDefault="00000000">
            <w:r>
              <w:rPr>
                <w:b/>
                <w:color w:val="1F7A4C"/>
                <w:sz w:val="18"/>
              </w:rPr>
              <w:t>Done</w:t>
            </w:r>
          </w:p>
        </w:tc>
        <w:tc>
          <w:tcPr>
            <w:tcW w:w="2665" w:type="dxa"/>
          </w:tcPr>
          <w:p w14:paraId="3AD33F60" w14:textId="77777777" w:rsidR="00693FB5" w:rsidRDefault="00000000">
            <w:r>
              <w:rPr>
                <w:sz w:val="18"/>
              </w:rPr>
              <w:t xml:space="preserve">New departments and services tables (branch-scoped, unique-per-branch names); </w:t>
            </w:r>
            <w:r>
              <w:rPr>
                <w:sz w:val="18"/>
              </w:rPr>
              <w:lastRenderedPageBreak/>
              <w:t>BedController gained store/update; PharmacyController gained an update endpoint for thresholds/pricing; AdminBranchConfig.jsx (4 tabs)</w:t>
            </w:r>
          </w:p>
        </w:tc>
        <w:tc>
          <w:tcPr>
            <w:tcW w:w="2551" w:type="dxa"/>
          </w:tcPr>
          <w:p w14:paraId="5533202A" w14:textId="77777777" w:rsidR="00693FB5" w:rsidRDefault="00000000">
            <w:r>
              <w:rPr>
                <w:sz w:val="18"/>
              </w:rPr>
              <w:lastRenderedPageBreak/>
              <w:t xml:space="preserve">curl: duplicate department/service names correctly rejected with a clean </w:t>
            </w:r>
            <w:r>
              <w:rPr>
                <w:sz w:val="18"/>
              </w:rPr>
              <w:lastRenderedPageBreak/>
              <w:t>422 (a raw-500 bug was found and fixed here — see Section 7); bed create + occupied-bed guard; medicine threshold update</w:t>
            </w:r>
          </w:p>
        </w:tc>
      </w:tr>
    </w:tbl>
    <w:p w14:paraId="4B9209E7" w14:textId="77777777" w:rsidR="00693FB5" w:rsidRDefault="00693FB5">
      <w:pPr>
        <w:spacing w:after="80"/>
      </w:pPr>
    </w:p>
    <w:p w14:paraId="3C92B364" w14:textId="77777777" w:rsidR="00693FB5" w:rsidRDefault="00000000">
      <w:pPr>
        <w:spacing w:before="200" w:after="80"/>
      </w:pPr>
      <w:r>
        <w:rPr>
          <w:b/>
          <w:color w:val="123B36"/>
          <w:sz w:val="23"/>
        </w:rPr>
        <w:t>Patient rights (FR61)</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0E51018" w14:textId="77777777">
        <w:trPr>
          <w:jc w:val="center"/>
        </w:trPr>
        <w:tc>
          <w:tcPr>
            <w:tcW w:w="737" w:type="dxa"/>
            <w:shd w:val="clear" w:color="auto" w:fill="123B36"/>
          </w:tcPr>
          <w:p w14:paraId="62F8E050" w14:textId="77777777" w:rsidR="00693FB5" w:rsidRDefault="00000000">
            <w:r>
              <w:rPr>
                <w:b/>
                <w:color w:val="FFFFFF"/>
                <w:sz w:val="19"/>
              </w:rPr>
              <w:t>FR#</w:t>
            </w:r>
          </w:p>
        </w:tc>
        <w:tc>
          <w:tcPr>
            <w:tcW w:w="2551" w:type="dxa"/>
            <w:shd w:val="clear" w:color="auto" w:fill="123B36"/>
          </w:tcPr>
          <w:p w14:paraId="00C246DE" w14:textId="77777777" w:rsidR="00693FB5" w:rsidRDefault="00000000">
            <w:r>
              <w:rPr>
                <w:b/>
                <w:color w:val="FFFFFF"/>
                <w:sz w:val="19"/>
              </w:rPr>
              <w:t>Requirement (short)</w:t>
            </w:r>
          </w:p>
        </w:tc>
        <w:tc>
          <w:tcPr>
            <w:tcW w:w="1134" w:type="dxa"/>
            <w:shd w:val="clear" w:color="auto" w:fill="123B36"/>
          </w:tcPr>
          <w:p w14:paraId="3825520B" w14:textId="77777777" w:rsidR="00693FB5" w:rsidRDefault="00000000">
            <w:r>
              <w:rPr>
                <w:b/>
                <w:color w:val="FFFFFF"/>
                <w:sz w:val="19"/>
              </w:rPr>
              <w:t>Status</w:t>
            </w:r>
          </w:p>
        </w:tc>
        <w:tc>
          <w:tcPr>
            <w:tcW w:w="2665" w:type="dxa"/>
            <w:shd w:val="clear" w:color="auto" w:fill="123B36"/>
          </w:tcPr>
          <w:p w14:paraId="0AC94DF6" w14:textId="77777777" w:rsidR="00693FB5" w:rsidRDefault="00000000">
            <w:r>
              <w:rPr>
                <w:b/>
                <w:color w:val="FFFFFF"/>
                <w:sz w:val="19"/>
              </w:rPr>
              <w:t>Where implemented</w:t>
            </w:r>
          </w:p>
        </w:tc>
        <w:tc>
          <w:tcPr>
            <w:tcW w:w="2551" w:type="dxa"/>
            <w:shd w:val="clear" w:color="auto" w:fill="123B36"/>
          </w:tcPr>
          <w:p w14:paraId="67C08CC3" w14:textId="77777777" w:rsidR="00693FB5" w:rsidRDefault="00000000">
            <w:r>
              <w:rPr>
                <w:b/>
                <w:color w:val="FFFFFF"/>
                <w:sz w:val="19"/>
              </w:rPr>
              <w:t>How verified</w:t>
            </w:r>
          </w:p>
        </w:tc>
      </w:tr>
      <w:tr w:rsidR="00693FB5" w14:paraId="3AA87C20" w14:textId="77777777">
        <w:trPr>
          <w:jc w:val="center"/>
        </w:trPr>
        <w:tc>
          <w:tcPr>
            <w:tcW w:w="737" w:type="dxa"/>
          </w:tcPr>
          <w:p w14:paraId="4EA76134" w14:textId="77777777" w:rsidR="00693FB5" w:rsidRDefault="00000000">
            <w:r>
              <w:rPr>
                <w:sz w:val="18"/>
              </w:rPr>
              <w:t>FR61</w:t>
            </w:r>
          </w:p>
        </w:tc>
        <w:tc>
          <w:tcPr>
            <w:tcW w:w="2551" w:type="dxa"/>
          </w:tcPr>
          <w:p w14:paraId="0648E4BB" w14:textId="77777777" w:rsidR="00693FB5" w:rsidRDefault="00000000">
            <w:r>
              <w:rPr>
                <w:sz w:val="18"/>
              </w:rPr>
              <w:t>Manage patient access/correction requests with identity verification, assignment, decision and audit trail</w:t>
            </w:r>
          </w:p>
        </w:tc>
        <w:tc>
          <w:tcPr>
            <w:tcW w:w="1134" w:type="dxa"/>
            <w:shd w:val="clear" w:color="auto" w:fill="E7F3EB"/>
          </w:tcPr>
          <w:p w14:paraId="357B8F6F" w14:textId="77777777" w:rsidR="00693FB5" w:rsidRDefault="00000000">
            <w:r>
              <w:rPr>
                <w:b/>
                <w:color w:val="1F7A4C"/>
                <w:sz w:val="18"/>
              </w:rPr>
              <w:t>Done</w:t>
            </w:r>
          </w:p>
        </w:tc>
        <w:tc>
          <w:tcPr>
            <w:tcW w:w="2665" w:type="dxa"/>
          </w:tcPr>
          <w:p w14:paraId="603A6353" w14:textId="77777777" w:rsidR="00693FB5" w:rsidRDefault="00000000">
            <w:r>
              <w:rPr>
                <w:sz w:val="18"/>
              </w:rPr>
              <w:t>data_requests table; DataRequestController (submit→assign+verify→decide); decide() hard-blocks (422) on an unverified identity_verified flag; AdminDataRequests.jsx review queue</w:t>
            </w:r>
          </w:p>
        </w:tc>
        <w:tc>
          <w:tcPr>
            <w:tcW w:w="2551" w:type="dxa"/>
          </w:tcPr>
          <w:p w14:paraId="3B01445D" w14:textId="77777777" w:rsidR="00693FB5" w:rsidRDefault="00000000">
            <w:r>
              <w:rPr>
                <w:sz w:val="18"/>
              </w:rPr>
              <w:t>curl: full assign→decide flow confirmed; identity-verification gate confirmed genuinely enforced (422 on an unverified request), not just a UI checkbox</w:t>
            </w:r>
          </w:p>
        </w:tc>
      </w:tr>
    </w:tbl>
    <w:p w14:paraId="6CAEB762" w14:textId="77777777" w:rsidR="00693FB5" w:rsidRDefault="00693FB5">
      <w:pPr>
        <w:spacing w:after="80"/>
      </w:pPr>
    </w:p>
    <w:p w14:paraId="05BE09B1" w14:textId="77777777" w:rsidR="00693FB5" w:rsidRDefault="00000000">
      <w:pPr>
        <w:spacing w:before="200" w:after="80"/>
      </w:pPr>
      <w:r>
        <w:rPr>
          <w:b/>
          <w:color w:val="123B36"/>
          <w:sz w:val="23"/>
        </w:rPr>
        <w:t>Data quality (FR62)</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9C51512" w14:textId="77777777">
        <w:trPr>
          <w:jc w:val="center"/>
        </w:trPr>
        <w:tc>
          <w:tcPr>
            <w:tcW w:w="737" w:type="dxa"/>
            <w:shd w:val="clear" w:color="auto" w:fill="123B36"/>
          </w:tcPr>
          <w:p w14:paraId="66866BBE" w14:textId="77777777" w:rsidR="00693FB5" w:rsidRDefault="00000000">
            <w:r>
              <w:rPr>
                <w:b/>
                <w:color w:val="FFFFFF"/>
                <w:sz w:val="19"/>
              </w:rPr>
              <w:t>FR#</w:t>
            </w:r>
          </w:p>
        </w:tc>
        <w:tc>
          <w:tcPr>
            <w:tcW w:w="2551" w:type="dxa"/>
            <w:shd w:val="clear" w:color="auto" w:fill="123B36"/>
          </w:tcPr>
          <w:p w14:paraId="4DE04AD0" w14:textId="77777777" w:rsidR="00693FB5" w:rsidRDefault="00000000">
            <w:r>
              <w:rPr>
                <w:b/>
                <w:color w:val="FFFFFF"/>
                <w:sz w:val="19"/>
              </w:rPr>
              <w:t>Requirement (short)</w:t>
            </w:r>
          </w:p>
        </w:tc>
        <w:tc>
          <w:tcPr>
            <w:tcW w:w="1134" w:type="dxa"/>
            <w:shd w:val="clear" w:color="auto" w:fill="123B36"/>
          </w:tcPr>
          <w:p w14:paraId="30A2F1E5" w14:textId="77777777" w:rsidR="00693FB5" w:rsidRDefault="00000000">
            <w:r>
              <w:rPr>
                <w:b/>
                <w:color w:val="FFFFFF"/>
                <w:sz w:val="19"/>
              </w:rPr>
              <w:t>Status</w:t>
            </w:r>
          </w:p>
        </w:tc>
        <w:tc>
          <w:tcPr>
            <w:tcW w:w="2665" w:type="dxa"/>
            <w:shd w:val="clear" w:color="auto" w:fill="123B36"/>
          </w:tcPr>
          <w:p w14:paraId="762699FB" w14:textId="77777777" w:rsidR="00693FB5" w:rsidRDefault="00000000">
            <w:r>
              <w:rPr>
                <w:b/>
                <w:color w:val="FFFFFF"/>
                <w:sz w:val="19"/>
              </w:rPr>
              <w:t>Where implemented</w:t>
            </w:r>
          </w:p>
        </w:tc>
        <w:tc>
          <w:tcPr>
            <w:tcW w:w="2551" w:type="dxa"/>
            <w:shd w:val="clear" w:color="auto" w:fill="123B36"/>
          </w:tcPr>
          <w:p w14:paraId="41EE3070" w14:textId="77777777" w:rsidR="00693FB5" w:rsidRDefault="00000000">
            <w:r>
              <w:rPr>
                <w:b/>
                <w:color w:val="FFFFFF"/>
                <w:sz w:val="19"/>
              </w:rPr>
              <w:t>How verified</w:t>
            </w:r>
          </w:p>
        </w:tc>
      </w:tr>
      <w:tr w:rsidR="00693FB5" w14:paraId="0890E077" w14:textId="77777777">
        <w:trPr>
          <w:jc w:val="center"/>
        </w:trPr>
        <w:tc>
          <w:tcPr>
            <w:tcW w:w="737" w:type="dxa"/>
          </w:tcPr>
          <w:p w14:paraId="48C65251" w14:textId="77777777" w:rsidR="00693FB5" w:rsidRDefault="00000000">
            <w:r>
              <w:rPr>
                <w:sz w:val="18"/>
              </w:rPr>
              <w:t>FR62</w:t>
            </w:r>
          </w:p>
        </w:tc>
        <w:tc>
          <w:tcPr>
            <w:tcW w:w="2551" w:type="dxa"/>
          </w:tcPr>
          <w:p w14:paraId="7B50D426" w14:textId="77777777" w:rsidR="00693FB5" w:rsidRDefault="00000000">
            <w:r>
              <w:rPr>
                <w:sz w:val="18"/>
              </w:rPr>
              <w:t>Detect possible duplicate patient records, require authorised review before merge</w:t>
            </w:r>
          </w:p>
        </w:tc>
        <w:tc>
          <w:tcPr>
            <w:tcW w:w="1134" w:type="dxa"/>
            <w:shd w:val="clear" w:color="auto" w:fill="E7F3EB"/>
          </w:tcPr>
          <w:p w14:paraId="66E7B721" w14:textId="77777777" w:rsidR="00693FB5" w:rsidRDefault="00000000">
            <w:r>
              <w:rPr>
                <w:b/>
                <w:color w:val="1F7A4C"/>
                <w:sz w:val="18"/>
              </w:rPr>
              <w:t>Done</w:t>
            </w:r>
          </w:p>
        </w:tc>
        <w:tc>
          <w:tcPr>
            <w:tcW w:w="2665" w:type="dxa"/>
          </w:tcPr>
          <w:p w14:paraId="62695A9B" w14:textId="77777777" w:rsidR="00693FB5" w:rsidRDefault="00000000">
            <w:r>
              <w:rPr>
                <w:sz w:val="18"/>
              </w:rPr>
              <w:t>patient_duplicate_flags table; DuplicatePatientDetector service (DOB/name-similarity/contact heuristic scoring); PatientDuplicateController::merge reassigns FKs across 9 tables inside one transaction, deactivates (never deletes) the losing record</w:t>
            </w:r>
          </w:p>
        </w:tc>
        <w:tc>
          <w:tcPr>
            <w:tcW w:w="2551" w:type="dxa"/>
          </w:tcPr>
          <w:p w14:paraId="7EC5E28B" w14:textId="77777777" w:rsidR="00693FB5" w:rsidRDefault="00000000">
            <w:r>
              <w:rPr>
                <w:sz w:val="18"/>
              </w:rPr>
              <w:t>curl: seeded a real near-clone (score 100), merged, confirmed the losing record deactivated and the flag marked 'merged'. A seeder bug that made this untestable at first was found and fixed — see Section 7.</w:t>
            </w:r>
          </w:p>
        </w:tc>
      </w:tr>
    </w:tbl>
    <w:p w14:paraId="38FFF359" w14:textId="77777777" w:rsidR="00693FB5" w:rsidRDefault="00693FB5">
      <w:pPr>
        <w:spacing w:after="80"/>
      </w:pPr>
    </w:p>
    <w:p w14:paraId="4E276710" w14:textId="77777777" w:rsidR="00693FB5" w:rsidRDefault="00000000">
      <w:pPr>
        <w:spacing w:before="200" w:after="80"/>
      </w:pPr>
      <w:r>
        <w:rPr>
          <w:b/>
          <w:color w:val="123B36"/>
          <w:sz w:val="23"/>
        </w:rPr>
        <w:t>Safety (FR63)</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68367439" w14:textId="77777777">
        <w:trPr>
          <w:jc w:val="center"/>
        </w:trPr>
        <w:tc>
          <w:tcPr>
            <w:tcW w:w="737" w:type="dxa"/>
            <w:shd w:val="clear" w:color="auto" w:fill="123B36"/>
          </w:tcPr>
          <w:p w14:paraId="58A9A076" w14:textId="77777777" w:rsidR="00693FB5" w:rsidRDefault="00000000">
            <w:r>
              <w:rPr>
                <w:b/>
                <w:color w:val="FFFFFF"/>
                <w:sz w:val="19"/>
              </w:rPr>
              <w:t>FR#</w:t>
            </w:r>
          </w:p>
        </w:tc>
        <w:tc>
          <w:tcPr>
            <w:tcW w:w="2551" w:type="dxa"/>
            <w:shd w:val="clear" w:color="auto" w:fill="123B36"/>
          </w:tcPr>
          <w:p w14:paraId="7E7DABED" w14:textId="77777777" w:rsidR="00693FB5" w:rsidRDefault="00000000">
            <w:r>
              <w:rPr>
                <w:b/>
                <w:color w:val="FFFFFF"/>
                <w:sz w:val="19"/>
              </w:rPr>
              <w:t>Requirement (short)</w:t>
            </w:r>
          </w:p>
        </w:tc>
        <w:tc>
          <w:tcPr>
            <w:tcW w:w="1134" w:type="dxa"/>
            <w:shd w:val="clear" w:color="auto" w:fill="123B36"/>
          </w:tcPr>
          <w:p w14:paraId="363993DE" w14:textId="77777777" w:rsidR="00693FB5" w:rsidRDefault="00000000">
            <w:r>
              <w:rPr>
                <w:b/>
                <w:color w:val="FFFFFF"/>
                <w:sz w:val="19"/>
              </w:rPr>
              <w:t>Status</w:t>
            </w:r>
          </w:p>
        </w:tc>
        <w:tc>
          <w:tcPr>
            <w:tcW w:w="2665" w:type="dxa"/>
            <w:shd w:val="clear" w:color="auto" w:fill="123B36"/>
          </w:tcPr>
          <w:p w14:paraId="59EA6D5C" w14:textId="77777777" w:rsidR="00693FB5" w:rsidRDefault="00000000">
            <w:r>
              <w:rPr>
                <w:b/>
                <w:color w:val="FFFFFF"/>
                <w:sz w:val="19"/>
              </w:rPr>
              <w:t>Where implemented</w:t>
            </w:r>
          </w:p>
        </w:tc>
        <w:tc>
          <w:tcPr>
            <w:tcW w:w="2551" w:type="dxa"/>
            <w:shd w:val="clear" w:color="auto" w:fill="123B36"/>
          </w:tcPr>
          <w:p w14:paraId="117247BA" w14:textId="77777777" w:rsidR="00693FB5" w:rsidRDefault="00000000">
            <w:r>
              <w:rPr>
                <w:b/>
                <w:color w:val="FFFFFF"/>
                <w:sz w:val="19"/>
              </w:rPr>
              <w:t>How verified</w:t>
            </w:r>
          </w:p>
        </w:tc>
      </w:tr>
      <w:tr w:rsidR="00693FB5" w14:paraId="41C62523" w14:textId="77777777">
        <w:trPr>
          <w:jc w:val="center"/>
        </w:trPr>
        <w:tc>
          <w:tcPr>
            <w:tcW w:w="737" w:type="dxa"/>
          </w:tcPr>
          <w:p w14:paraId="0C159DC1" w14:textId="77777777" w:rsidR="00693FB5" w:rsidRDefault="00000000">
            <w:r>
              <w:rPr>
                <w:sz w:val="18"/>
              </w:rPr>
              <w:t>FR63</w:t>
            </w:r>
          </w:p>
        </w:tc>
        <w:tc>
          <w:tcPr>
            <w:tcW w:w="2551" w:type="dxa"/>
          </w:tcPr>
          <w:p w14:paraId="3451AFEF" w14:textId="77777777" w:rsidR="00693FB5" w:rsidRDefault="00000000">
            <w:r>
              <w:rPr>
                <w:sz w:val="18"/>
              </w:rPr>
              <w:t>Block or warn on known allergy and expired-medicine conflicts before a prescription is dispensed</w:t>
            </w:r>
          </w:p>
        </w:tc>
        <w:tc>
          <w:tcPr>
            <w:tcW w:w="1134" w:type="dxa"/>
            <w:shd w:val="clear" w:color="auto" w:fill="E7F3EB"/>
          </w:tcPr>
          <w:p w14:paraId="3CD72DDB" w14:textId="77777777" w:rsidR="00693FB5" w:rsidRDefault="00000000">
            <w:r>
              <w:rPr>
                <w:b/>
                <w:color w:val="1F7A4C"/>
                <w:sz w:val="18"/>
              </w:rPr>
              <w:t>Done</w:t>
            </w:r>
          </w:p>
        </w:tc>
        <w:tc>
          <w:tcPr>
            <w:tcW w:w="2665" w:type="dxa"/>
          </w:tcPr>
          <w:p w14:paraId="2606EFB8" w14:textId="77777777" w:rsidR="00693FB5" w:rsidRDefault="00000000">
            <w:r>
              <w:rPr>
                <w:sz w:val="18"/>
              </w:rPr>
              <w:t>PharmacyController::detectAllergyConflict() — tokenises Patient.allergies and matches against the medicine's name/category; dispense() blocks with a 422 (allergy_conflict flag) unless a ≥10-character override_reason is supplied, in which case it proceeds and logs an ALLERGY_OVERRIDE_DISPENSE audit entry; StaffPharmacy.jsx shows an override modal</w:t>
            </w:r>
          </w:p>
        </w:tc>
        <w:tc>
          <w:tcPr>
            <w:tcW w:w="2551" w:type="dxa"/>
          </w:tcPr>
          <w:p w14:paraId="7327326B" w14:textId="77777777" w:rsidR="00693FB5" w:rsidRDefault="00000000">
            <w:r>
              <w:rPr>
                <w:sz w:val="18"/>
              </w:rPr>
              <w:t>curl: patient with a Penicillin allergy + Penicillin-named medicine → blocked without a reason, succeeded with one, override logged; the pre-existing FR30 expiry hard-block was re-tested and confirmed unchanged</w:t>
            </w:r>
          </w:p>
        </w:tc>
      </w:tr>
    </w:tbl>
    <w:p w14:paraId="698B89B4" w14:textId="77777777" w:rsidR="00693FB5" w:rsidRDefault="00693FB5">
      <w:pPr>
        <w:spacing w:after="80"/>
      </w:pPr>
    </w:p>
    <w:p w14:paraId="292E9E00" w14:textId="77777777" w:rsidR="00693FB5" w:rsidRDefault="00000000">
      <w:pPr>
        <w:spacing w:before="200" w:after="80"/>
      </w:pPr>
      <w:r>
        <w:rPr>
          <w:b/>
          <w:color w:val="123B36"/>
          <w:sz w:val="23"/>
        </w:rPr>
        <w:t>Payments (FR64)</w:t>
      </w:r>
    </w:p>
    <w:tbl>
      <w:tblPr>
        <w:tblStyle w:val="TableGrid"/>
        <w:tblW w:w="0" w:type="auto"/>
        <w:jc w:val="center"/>
        <w:tblLayout w:type="fixed"/>
        <w:tblLook w:val="04A0" w:firstRow="1" w:lastRow="0" w:firstColumn="1" w:lastColumn="0" w:noHBand="0" w:noVBand="1"/>
      </w:tblPr>
      <w:tblGrid>
        <w:gridCol w:w="737"/>
        <w:gridCol w:w="2551"/>
        <w:gridCol w:w="1134"/>
        <w:gridCol w:w="2665"/>
        <w:gridCol w:w="2551"/>
      </w:tblGrid>
      <w:tr w:rsidR="00693FB5" w14:paraId="21D3AC33" w14:textId="77777777">
        <w:trPr>
          <w:jc w:val="center"/>
        </w:trPr>
        <w:tc>
          <w:tcPr>
            <w:tcW w:w="737" w:type="dxa"/>
            <w:shd w:val="clear" w:color="auto" w:fill="123B36"/>
          </w:tcPr>
          <w:p w14:paraId="7C703725" w14:textId="77777777" w:rsidR="00693FB5" w:rsidRDefault="00000000">
            <w:r>
              <w:rPr>
                <w:b/>
                <w:color w:val="FFFFFF"/>
                <w:sz w:val="19"/>
              </w:rPr>
              <w:t>FR#</w:t>
            </w:r>
          </w:p>
        </w:tc>
        <w:tc>
          <w:tcPr>
            <w:tcW w:w="2551" w:type="dxa"/>
            <w:shd w:val="clear" w:color="auto" w:fill="123B36"/>
          </w:tcPr>
          <w:p w14:paraId="78007BC7" w14:textId="77777777" w:rsidR="00693FB5" w:rsidRDefault="00000000">
            <w:r>
              <w:rPr>
                <w:b/>
                <w:color w:val="FFFFFF"/>
                <w:sz w:val="19"/>
              </w:rPr>
              <w:t>Requirement (short)</w:t>
            </w:r>
          </w:p>
        </w:tc>
        <w:tc>
          <w:tcPr>
            <w:tcW w:w="1134" w:type="dxa"/>
            <w:shd w:val="clear" w:color="auto" w:fill="123B36"/>
          </w:tcPr>
          <w:p w14:paraId="45996C84" w14:textId="77777777" w:rsidR="00693FB5" w:rsidRDefault="00000000">
            <w:r>
              <w:rPr>
                <w:b/>
                <w:color w:val="FFFFFF"/>
                <w:sz w:val="19"/>
              </w:rPr>
              <w:t>Status</w:t>
            </w:r>
          </w:p>
        </w:tc>
        <w:tc>
          <w:tcPr>
            <w:tcW w:w="2665" w:type="dxa"/>
            <w:shd w:val="clear" w:color="auto" w:fill="123B36"/>
          </w:tcPr>
          <w:p w14:paraId="29E4DB19" w14:textId="77777777" w:rsidR="00693FB5" w:rsidRDefault="00000000">
            <w:r>
              <w:rPr>
                <w:b/>
                <w:color w:val="FFFFFF"/>
                <w:sz w:val="19"/>
              </w:rPr>
              <w:t>Where implemented</w:t>
            </w:r>
          </w:p>
        </w:tc>
        <w:tc>
          <w:tcPr>
            <w:tcW w:w="2551" w:type="dxa"/>
            <w:shd w:val="clear" w:color="auto" w:fill="123B36"/>
          </w:tcPr>
          <w:p w14:paraId="4BB60B13" w14:textId="77777777" w:rsidR="00693FB5" w:rsidRDefault="00000000">
            <w:r>
              <w:rPr>
                <w:b/>
                <w:color w:val="FFFFFF"/>
                <w:sz w:val="19"/>
              </w:rPr>
              <w:t>How verified</w:t>
            </w:r>
          </w:p>
        </w:tc>
      </w:tr>
      <w:tr w:rsidR="00693FB5" w14:paraId="25A0385F" w14:textId="77777777">
        <w:trPr>
          <w:jc w:val="center"/>
        </w:trPr>
        <w:tc>
          <w:tcPr>
            <w:tcW w:w="737" w:type="dxa"/>
          </w:tcPr>
          <w:p w14:paraId="5081E144" w14:textId="77777777" w:rsidR="00693FB5" w:rsidRDefault="00000000">
            <w:r>
              <w:rPr>
                <w:sz w:val="18"/>
              </w:rPr>
              <w:t>FR64</w:t>
            </w:r>
          </w:p>
        </w:tc>
        <w:tc>
          <w:tcPr>
            <w:tcW w:w="2551" w:type="dxa"/>
          </w:tcPr>
          <w:p w14:paraId="21ABC526" w14:textId="77777777" w:rsidR="00693FB5" w:rsidRDefault="00000000">
            <w:r>
              <w:rPr>
                <w:sz w:val="18"/>
              </w:rPr>
              <w:t>Reconcile idempotent gateway callbacks and approved refunds without duplicate payment records</w:t>
            </w:r>
          </w:p>
        </w:tc>
        <w:tc>
          <w:tcPr>
            <w:tcW w:w="1134" w:type="dxa"/>
            <w:shd w:val="clear" w:color="auto" w:fill="E7F3EB"/>
          </w:tcPr>
          <w:p w14:paraId="55B6F54E" w14:textId="77777777" w:rsidR="00693FB5" w:rsidRDefault="00000000">
            <w:r>
              <w:rPr>
                <w:b/>
                <w:color w:val="1F7A4C"/>
                <w:sz w:val="18"/>
              </w:rPr>
              <w:t>Done</w:t>
            </w:r>
          </w:p>
        </w:tc>
        <w:tc>
          <w:tcPr>
            <w:tcW w:w="2665" w:type="dxa"/>
          </w:tcPr>
          <w:p w14:paraId="66ED9B82" w14:textId="77777777" w:rsidR="00693FB5" w:rsidRDefault="00000000">
            <w:r>
              <w:rPr>
                <w:sz w:val="18"/>
              </w:rPr>
              <w:t xml:space="preserve">PaymentController::callback (public webhook route, mirrors how real gateways call back without a user session) looks up the existing Payment row by its already-unique </w:t>
            </w:r>
            <w:r>
              <w:rPr>
                <w:sz w:val="18"/>
              </w:rPr>
              <w:lastRenderedPageBreak/>
              <w:t>gateway_reference and updates it — never inserts, and treats an already-terminal status as a no-op; ::refund is idempotent the same way; AdminPayments.jsx</w:t>
            </w:r>
          </w:p>
        </w:tc>
        <w:tc>
          <w:tcPr>
            <w:tcW w:w="2551" w:type="dxa"/>
          </w:tcPr>
          <w:p w14:paraId="4473B2D4" w14:textId="77777777" w:rsidR="00693FB5" w:rsidRDefault="00000000">
            <w:r>
              <w:rPr>
                <w:sz w:val="18"/>
              </w:rPr>
              <w:lastRenderedPageBreak/>
              <w:t xml:space="preserve">curl: redelivering an identical callback confirmed no duplicate row and no double status change; a manually-seeded 'pending' payment correctly transitioned to 'success' + </w:t>
            </w:r>
            <w:r>
              <w:rPr>
                <w:sz w:val="18"/>
              </w:rPr>
              <w:lastRenderedPageBreak/>
              <w:t>invoice 'paid' on callback; refund→refunded, refund again→idempotent no-op, refund a pending payment→422. A real bug in the shared AuditMiddleware was found and fixed while building this — see Section 7.</w:t>
            </w:r>
          </w:p>
        </w:tc>
      </w:tr>
    </w:tbl>
    <w:p w14:paraId="0E9F67AF" w14:textId="77777777" w:rsidR="00693FB5" w:rsidRDefault="00693FB5">
      <w:pPr>
        <w:spacing w:after="80"/>
      </w:pPr>
    </w:p>
    <w:p w14:paraId="14596FE1" w14:textId="77777777" w:rsidR="00693FB5" w:rsidRDefault="00000000">
      <w:r>
        <w:br w:type="page"/>
      </w:r>
    </w:p>
    <w:p w14:paraId="4625D345" w14:textId="77777777" w:rsidR="00693FB5" w:rsidRDefault="00000000">
      <w:pPr>
        <w:pStyle w:val="Heading1"/>
        <w:spacing w:before="240" w:after="120"/>
      </w:pPr>
      <w:bookmarkStart w:id="6" w:name="_Toc238890776"/>
      <w:r>
        <w:lastRenderedPageBreak/>
        <w:t>6. Non-Functional Requirements Traceability — NFR1 to NFR20</w:t>
      </w:r>
      <w:bookmarkEnd w:id="6"/>
    </w:p>
    <w:p w14:paraId="3426D150" w14:textId="77777777" w:rsidR="00693FB5" w:rsidRDefault="00000000">
      <w:r>
        <w:rPr>
          <w:i/>
          <w:color w:val="5B6B67"/>
          <w:sz w:val="19"/>
        </w:rPr>
        <w:t>Status here is deliberately conservative. “Not yet tested” means the requirement has no test evidence either way — it is not a claim of failure, only that nobody has measured it. Several of these need dedicated tooling (a load-test harness, an accessibility scanner, a timed restore exercise) that this project has not yet set up.</w:t>
      </w:r>
    </w:p>
    <w:p w14:paraId="5038BC55" w14:textId="77777777" w:rsidR="00693FB5" w:rsidRDefault="00000000">
      <w:pPr>
        <w:spacing w:before="200" w:after="80"/>
      </w:pPr>
      <w:r>
        <w:rPr>
          <w:b/>
          <w:color w:val="123B36"/>
          <w:sz w:val="23"/>
        </w:rPr>
        <w:t>Performance (NFR1–NFR4)</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6C5D0A47" w14:textId="77777777">
        <w:trPr>
          <w:jc w:val="center"/>
        </w:trPr>
        <w:tc>
          <w:tcPr>
            <w:tcW w:w="737" w:type="dxa"/>
            <w:shd w:val="clear" w:color="auto" w:fill="123B36"/>
          </w:tcPr>
          <w:p w14:paraId="2B9DF3A7" w14:textId="77777777" w:rsidR="00693FB5" w:rsidRDefault="00000000">
            <w:r>
              <w:rPr>
                <w:b/>
                <w:color w:val="FFFFFF"/>
                <w:sz w:val="19"/>
              </w:rPr>
              <w:t>NFR#</w:t>
            </w:r>
          </w:p>
        </w:tc>
        <w:tc>
          <w:tcPr>
            <w:tcW w:w="1474" w:type="dxa"/>
            <w:shd w:val="clear" w:color="auto" w:fill="123B36"/>
          </w:tcPr>
          <w:p w14:paraId="65992149" w14:textId="77777777" w:rsidR="00693FB5" w:rsidRDefault="00000000">
            <w:r>
              <w:rPr>
                <w:b/>
                <w:color w:val="FFFFFF"/>
                <w:sz w:val="19"/>
              </w:rPr>
              <w:t>Quality attribute</w:t>
            </w:r>
          </w:p>
        </w:tc>
        <w:tc>
          <w:tcPr>
            <w:tcW w:w="2438" w:type="dxa"/>
            <w:shd w:val="clear" w:color="auto" w:fill="123B36"/>
          </w:tcPr>
          <w:p w14:paraId="3E9EE2A2" w14:textId="77777777" w:rsidR="00693FB5" w:rsidRDefault="00000000">
            <w:r>
              <w:rPr>
                <w:b/>
                <w:color w:val="FFFFFF"/>
                <w:sz w:val="19"/>
              </w:rPr>
              <w:t>Requirement</w:t>
            </w:r>
          </w:p>
        </w:tc>
        <w:tc>
          <w:tcPr>
            <w:tcW w:w="1134" w:type="dxa"/>
            <w:shd w:val="clear" w:color="auto" w:fill="123B36"/>
          </w:tcPr>
          <w:p w14:paraId="70693704" w14:textId="77777777" w:rsidR="00693FB5" w:rsidRDefault="00000000">
            <w:r>
              <w:rPr>
                <w:b/>
                <w:color w:val="FFFFFF"/>
                <w:sz w:val="19"/>
              </w:rPr>
              <w:t>Status</w:t>
            </w:r>
          </w:p>
        </w:tc>
        <w:tc>
          <w:tcPr>
            <w:tcW w:w="3855" w:type="dxa"/>
            <w:shd w:val="clear" w:color="auto" w:fill="123B36"/>
          </w:tcPr>
          <w:p w14:paraId="0F709050" w14:textId="77777777" w:rsidR="00693FB5" w:rsidRDefault="00000000">
            <w:r>
              <w:rPr>
                <w:b/>
                <w:color w:val="FFFFFF"/>
                <w:sz w:val="19"/>
              </w:rPr>
              <w:t>Evidence</w:t>
            </w:r>
          </w:p>
        </w:tc>
      </w:tr>
      <w:tr w:rsidR="00693FB5" w14:paraId="1193C9CE" w14:textId="77777777">
        <w:trPr>
          <w:jc w:val="center"/>
        </w:trPr>
        <w:tc>
          <w:tcPr>
            <w:tcW w:w="737" w:type="dxa"/>
          </w:tcPr>
          <w:p w14:paraId="48602EFE" w14:textId="77777777" w:rsidR="00693FB5" w:rsidRDefault="00000000">
            <w:r>
              <w:rPr>
                <w:sz w:val="18"/>
              </w:rPr>
              <w:t>NFR1</w:t>
            </w:r>
          </w:p>
        </w:tc>
        <w:tc>
          <w:tcPr>
            <w:tcW w:w="1474" w:type="dxa"/>
          </w:tcPr>
          <w:p w14:paraId="2CF7A103" w14:textId="77777777" w:rsidR="00693FB5" w:rsidRDefault="00000000">
            <w:r>
              <w:rPr>
                <w:sz w:val="18"/>
              </w:rPr>
              <w:t>Performance</w:t>
            </w:r>
          </w:p>
        </w:tc>
        <w:tc>
          <w:tcPr>
            <w:tcW w:w="2438" w:type="dxa"/>
          </w:tcPr>
          <w:p w14:paraId="32E8C8A8" w14:textId="77777777" w:rsidR="00693FB5" w:rsidRDefault="00000000">
            <w:r>
              <w:rPr>
                <w:sz w:val="18"/>
              </w:rPr>
              <w:t>Normal pages load within 3s at the 95th percentile</w:t>
            </w:r>
          </w:p>
        </w:tc>
        <w:tc>
          <w:tcPr>
            <w:tcW w:w="1134" w:type="dxa"/>
            <w:shd w:val="clear" w:color="auto" w:fill="F8E9EC"/>
          </w:tcPr>
          <w:p w14:paraId="2766A355" w14:textId="77777777" w:rsidR="00693FB5" w:rsidRDefault="00000000">
            <w:r>
              <w:rPr>
                <w:b/>
                <w:color w:val="A31F34"/>
                <w:sz w:val="18"/>
              </w:rPr>
              <w:t>Not yet tested</w:t>
            </w:r>
          </w:p>
        </w:tc>
        <w:tc>
          <w:tcPr>
            <w:tcW w:w="3855" w:type="dxa"/>
          </w:tcPr>
          <w:p w14:paraId="2794C69A" w14:textId="77777777" w:rsidR="00693FB5" w:rsidRDefault="00000000">
            <w:r>
              <w:rPr>
                <w:sz w:val="18"/>
              </w:rPr>
              <w:t>No timed browser test harness exists (no Playwright/Cypress in the repo). Not measured.</w:t>
            </w:r>
          </w:p>
        </w:tc>
      </w:tr>
      <w:tr w:rsidR="00693FB5" w14:paraId="011BFA16" w14:textId="77777777">
        <w:trPr>
          <w:jc w:val="center"/>
        </w:trPr>
        <w:tc>
          <w:tcPr>
            <w:tcW w:w="737" w:type="dxa"/>
          </w:tcPr>
          <w:p w14:paraId="6DB19EBA" w14:textId="77777777" w:rsidR="00693FB5" w:rsidRDefault="00000000">
            <w:r>
              <w:rPr>
                <w:sz w:val="18"/>
              </w:rPr>
              <w:t>NFR2</w:t>
            </w:r>
          </w:p>
        </w:tc>
        <w:tc>
          <w:tcPr>
            <w:tcW w:w="1474" w:type="dxa"/>
          </w:tcPr>
          <w:p w14:paraId="52233CEE" w14:textId="77777777" w:rsidR="00693FB5" w:rsidRDefault="00000000">
            <w:r>
              <w:rPr>
                <w:sz w:val="18"/>
              </w:rPr>
              <w:t>Performance</w:t>
            </w:r>
          </w:p>
        </w:tc>
        <w:tc>
          <w:tcPr>
            <w:tcW w:w="2438" w:type="dxa"/>
          </w:tcPr>
          <w:p w14:paraId="2CE55DF0" w14:textId="77777777" w:rsidR="00693FB5" w:rsidRDefault="00000000">
            <w:r>
              <w:rPr>
                <w:sz w:val="18"/>
              </w:rPr>
              <w:t>Support ≥200 concurrent users without noticeable degradation</w:t>
            </w:r>
          </w:p>
        </w:tc>
        <w:tc>
          <w:tcPr>
            <w:tcW w:w="1134" w:type="dxa"/>
            <w:shd w:val="clear" w:color="auto" w:fill="F8E9EC"/>
          </w:tcPr>
          <w:p w14:paraId="7651941B" w14:textId="77777777" w:rsidR="00693FB5" w:rsidRDefault="00000000">
            <w:r>
              <w:rPr>
                <w:b/>
                <w:color w:val="A31F34"/>
                <w:sz w:val="18"/>
              </w:rPr>
              <w:t>Not yet tested</w:t>
            </w:r>
          </w:p>
        </w:tc>
        <w:tc>
          <w:tcPr>
            <w:tcW w:w="3855" w:type="dxa"/>
          </w:tcPr>
          <w:p w14:paraId="32ABBA6F" w14:textId="77777777" w:rsidR="00693FB5" w:rsidRDefault="00000000">
            <w:r>
              <w:rPr>
                <w:sz w:val="18"/>
              </w:rPr>
              <w:t>No load-testing tool (k6, JMeter, Locust, etc.) present anywhere in the repo. Not measured — do not assume pass.</w:t>
            </w:r>
          </w:p>
        </w:tc>
      </w:tr>
      <w:tr w:rsidR="00693FB5" w14:paraId="105002E0" w14:textId="77777777">
        <w:trPr>
          <w:jc w:val="center"/>
        </w:trPr>
        <w:tc>
          <w:tcPr>
            <w:tcW w:w="737" w:type="dxa"/>
          </w:tcPr>
          <w:p w14:paraId="2955D597" w14:textId="77777777" w:rsidR="00693FB5" w:rsidRDefault="00000000">
            <w:r>
              <w:rPr>
                <w:sz w:val="18"/>
              </w:rPr>
              <w:t>NFR3</w:t>
            </w:r>
          </w:p>
        </w:tc>
        <w:tc>
          <w:tcPr>
            <w:tcW w:w="1474" w:type="dxa"/>
          </w:tcPr>
          <w:p w14:paraId="5CEFD327" w14:textId="77777777" w:rsidR="00693FB5" w:rsidRDefault="00000000">
            <w:r>
              <w:rPr>
                <w:sz w:val="18"/>
              </w:rPr>
              <w:t>Performance</w:t>
            </w:r>
          </w:p>
        </w:tc>
        <w:tc>
          <w:tcPr>
            <w:tcW w:w="2438" w:type="dxa"/>
          </w:tcPr>
          <w:p w14:paraId="77846794" w14:textId="77777777" w:rsidR="00693FB5" w:rsidRDefault="00000000">
            <w:r>
              <w:rPr>
                <w:sz w:val="18"/>
              </w:rPr>
              <w:t>Use database indexing for fast patient/appointment retrieval</w:t>
            </w:r>
          </w:p>
        </w:tc>
        <w:tc>
          <w:tcPr>
            <w:tcW w:w="1134" w:type="dxa"/>
            <w:shd w:val="clear" w:color="auto" w:fill="E7F3EB"/>
          </w:tcPr>
          <w:p w14:paraId="2D868A35" w14:textId="77777777" w:rsidR="00693FB5" w:rsidRDefault="00000000">
            <w:r>
              <w:rPr>
                <w:b/>
                <w:color w:val="1F7A4C"/>
                <w:sz w:val="18"/>
              </w:rPr>
              <w:t>Done</w:t>
            </w:r>
          </w:p>
        </w:tc>
        <w:tc>
          <w:tcPr>
            <w:tcW w:w="3855" w:type="dxa"/>
          </w:tcPr>
          <w:p w14:paraId="1D70ED65" w14:textId="77777777" w:rsidR="00693FB5" w:rsidRDefault="00000000">
            <w:r>
              <w:rPr>
                <w:sz w:val="18"/>
              </w:rPr>
              <w:t>Confirmed via migration review: index(['patient_id','appointment_date']), index(['patient_id','created_at']), unique index on global_patient_id, a unique index enforcing one active appointment per doctor/date/start_time (status-aware since September 2026), plus branch/status compound indexes across most FR49-64 tables.</w:t>
            </w:r>
          </w:p>
        </w:tc>
      </w:tr>
      <w:tr w:rsidR="00693FB5" w14:paraId="2D9CBC25" w14:textId="77777777">
        <w:trPr>
          <w:jc w:val="center"/>
        </w:trPr>
        <w:tc>
          <w:tcPr>
            <w:tcW w:w="737" w:type="dxa"/>
          </w:tcPr>
          <w:p w14:paraId="688B1447" w14:textId="77777777" w:rsidR="00693FB5" w:rsidRDefault="00000000">
            <w:r>
              <w:rPr>
                <w:sz w:val="18"/>
              </w:rPr>
              <w:t>NFR4</w:t>
            </w:r>
          </w:p>
        </w:tc>
        <w:tc>
          <w:tcPr>
            <w:tcW w:w="1474" w:type="dxa"/>
          </w:tcPr>
          <w:p w14:paraId="3A95DDE1" w14:textId="77777777" w:rsidR="00693FB5" w:rsidRDefault="00000000">
            <w:r>
              <w:rPr>
                <w:sz w:val="18"/>
              </w:rPr>
              <w:t>Performance</w:t>
            </w:r>
          </w:p>
        </w:tc>
        <w:tc>
          <w:tcPr>
            <w:tcW w:w="2438" w:type="dxa"/>
          </w:tcPr>
          <w:p w14:paraId="226DE4C5" w14:textId="77777777" w:rsidR="00693FB5" w:rsidRDefault="00000000">
            <w:r>
              <w:rPr>
                <w:sz w:val="18"/>
              </w:rPr>
              <w:t>Generate reports within 10s for datasets under 10,000 records</w:t>
            </w:r>
          </w:p>
        </w:tc>
        <w:tc>
          <w:tcPr>
            <w:tcW w:w="1134" w:type="dxa"/>
            <w:shd w:val="clear" w:color="auto" w:fill="F8E9EC"/>
          </w:tcPr>
          <w:p w14:paraId="6CEE1FD9" w14:textId="77777777" w:rsidR="00693FB5" w:rsidRDefault="00000000">
            <w:r>
              <w:rPr>
                <w:b/>
                <w:color w:val="A31F34"/>
                <w:sz w:val="18"/>
              </w:rPr>
              <w:t>Not yet tested</w:t>
            </w:r>
          </w:p>
        </w:tc>
        <w:tc>
          <w:tcPr>
            <w:tcW w:w="3855" w:type="dxa"/>
          </w:tcPr>
          <w:p w14:paraId="0648B036" w14:textId="77777777" w:rsidR="00693FB5" w:rsidRDefault="00000000">
            <w:r>
              <w:rPr>
                <w:sz w:val="18"/>
              </w:rPr>
              <w:t>No formal timing test recorded. ReportController's queries are simple grouped aggregates likely to be fast in practice on the current small seeded dataset, but this has not been measured against a 10,000-row dataset.</w:t>
            </w:r>
          </w:p>
        </w:tc>
      </w:tr>
    </w:tbl>
    <w:p w14:paraId="70EA9794" w14:textId="77777777" w:rsidR="00693FB5" w:rsidRDefault="00693FB5">
      <w:pPr>
        <w:spacing w:after="80"/>
      </w:pPr>
    </w:p>
    <w:p w14:paraId="72C5F52F" w14:textId="77777777" w:rsidR="00693FB5" w:rsidRDefault="00000000">
      <w:pPr>
        <w:spacing w:before="200" w:after="80"/>
      </w:pPr>
      <w:r>
        <w:rPr>
          <w:b/>
          <w:color w:val="123B36"/>
          <w:sz w:val="23"/>
        </w:rPr>
        <w:t>Scalability (NFR5–NFR7)</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F792DE5" w14:textId="77777777">
        <w:trPr>
          <w:jc w:val="center"/>
        </w:trPr>
        <w:tc>
          <w:tcPr>
            <w:tcW w:w="737" w:type="dxa"/>
            <w:shd w:val="clear" w:color="auto" w:fill="123B36"/>
          </w:tcPr>
          <w:p w14:paraId="2F5C05FC" w14:textId="77777777" w:rsidR="00693FB5" w:rsidRDefault="00000000">
            <w:r>
              <w:rPr>
                <w:b/>
                <w:color w:val="FFFFFF"/>
                <w:sz w:val="19"/>
              </w:rPr>
              <w:t>NFR#</w:t>
            </w:r>
          </w:p>
        </w:tc>
        <w:tc>
          <w:tcPr>
            <w:tcW w:w="1474" w:type="dxa"/>
            <w:shd w:val="clear" w:color="auto" w:fill="123B36"/>
          </w:tcPr>
          <w:p w14:paraId="785E5C66" w14:textId="77777777" w:rsidR="00693FB5" w:rsidRDefault="00000000">
            <w:r>
              <w:rPr>
                <w:b/>
                <w:color w:val="FFFFFF"/>
                <w:sz w:val="19"/>
              </w:rPr>
              <w:t>Quality attribute</w:t>
            </w:r>
          </w:p>
        </w:tc>
        <w:tc>
          <w:tcPr>
            <w:tcW w:w="2438" w:type="dxa"/>
            <w:shd w:val="clear" w:color="auto" w:fill="123B36"/>
          </w:tcPr>
          <w:p w14:paraId="570BBCAC" w14:textId="77777777" w:rsidR="00693FB5" w:rsidRDefault="00000000">
            <w:r>
              <w:rPr>
                <w:b/>
                <w:color w:val="FFFFFF"/>
                <w:sz w:val="19"/>
              </w:rPr>
              <w:t>Requirement</w:t>
            </w:r>
          </w:p>
        </w:tc>
        <w:tc>
          <w:tcPr>
            <w:tcW w:w="1134" w:type="dxa"/>
            <w:shd w:val="clear" w:color="auto" w:fill="123B36"/>
          </w:tcPr>
          <w:p w14:paraId="785209FE" w14:textId="77777777" w:rsidR="00693FB5" w:rsidRDefault="00000000">
            <w:r>
              <w:rPr>
                <w:b/>
                <w:color w:val="FFFFFF"/>
                <w:sz w:val="19"/>
              </w:rPr>
              <w:t>Status</w:t>
            </w:r>
          </w:p>
        </w:tc>
        <w:tc>
          <w:tcPr>
            <w:tcW w:w="3855" w:type="dxa"/>
            <w:shd w:val="clear" w:color="auto" w:fill="123B36"/>
          </w:tcPr>
          <w:p w14:paraId="7E564A9C" w14:textId="77777777" w:rsidR="00693FB5" w:rsidRDefault="00000000">
            <w:r>
              <w:rPr>
                <w:b/>
                <w:color w:val="FFFFFF"/>
                <w:sz w:val="19"/>
              </w:rPr>
              <w:t>Evidence</w:t>
            </w:r>
          </w:p>
        </w:tc>
      </w:tr>
      <w:tr w:rsidR="00693FB5" w14:paraId="63AD482F" w14:textId="77777777">
        <w:trPr>
          <w:jc w:val="center"/>
        </w:trPr>
        <w:tc>
          <w:tcPr>
            <w:tcW w:w="737" w:type="dxa"/>
          </w:tcPr>
          <w:p w14:paraId="76E28154" w14:textId="77777777" w:rsidR="00693FB5" w:rsidRDefault="00000000">
            <w:r>
              <w:rPr>
                <w:sz w:val="18"/>
              </w:rPr>
              <w:t>NFR5</w:t>
            </w:r>
          </w:p>
        </w:tc>
        <w:tc>
          <w:tcPr>
            <w:tcW w:w="1474" w:type="dxa"/>
          </w:tcPr>
          <w:p w14:paraId="6A887D3B" w14:textId="77777777" w:rsidR="00693FB5" w:rsidRDefault="00000000">
            <w:r>
              <w:rPr>
                <w:sz w:val="18"/>
              </w:rPr>
              <w:t>Scalability</w:t>
            </w:r>
          </w:p>
        </w:tc>
        <w:tc>
          <w:tcPr>
            <w:tcW w:w="2438" w:type="dxa"/>
          </w:tcPr>
          <w:p w14:paraId="11393B3F" w14:textId="77777777" w:rsidR="00693FB5" w:rsidRDefault="00000000">
            <w:r>
              <w:rPr>
                <w:sz w:val="18"/>
              </w:rPr>
              <w:t>Add branches without structural database changes</w:t>
            </w:r>
          </w:p>
        </w:tc>
        <w:tc>
          <w:tcPr>
            <w:tcW w:w="1134" w:type="dxa"/>
            <w:shd w:val="clear" w:color="auto" w:fill="E7F3EB"/>
          </w:tcPr>
          <w:p w14:paraId="5BA28832" w14:textId="77777777" w:rsidR="00693FB5" w:rsidRDefault="00000000">
            <w:r>
              <w:rPr>
                <w:b/>
                <w:color w:val="1F7A4C"/>
                <w:sz w:val="18"/>
              </w:rPr>
              <w:t>Done</w:t>
            </w:r>
          </w:p>
        </w:tc>
        <w:tc>
          <w:tcPr>
            <w:tcW w:w="3855" w:type="dxa"/>
          </w:tcPr>
          <w:p w14:paraId="054FDBBB" w14:textId="77777777" w:rsidR="00693FB5" w:rsidRDefault="00000000">
            <w:r>
              <w:rPr>
                <w:sz w:val="18"/>
              </w:rPr>
              <w:t>Creating a branch is a plain data-row insert (BranchController::store) — no schema/migration change is needed to onboard a new branch.</w:t>
            </w:r>
          </w:p>
        </w:tc>
      </w:tr>
      <w:tr w:rsidR="00693FB5" w14:paraId="0BE32A0A" w14:textId="77777777">
        <w:trPr>
          <w:jc w:val="center"/>
        </w:trPr>
        <w:tc>
          <w:tcPr>
            <w:tcW w:w="737" w:type="dxa"/>
          </w:tcPr>
          <w:p w14:paraId="09B71635" w14:textId="77777777" w:rsidR="00693FB5" w:rsidRDefault="00000000">
            <w:r>
              <w:rPr>
                <w:sz w:val="18"/>
              </w:rPr>
              <w:t>NFR6</w:t>
            </w:r>
          </w:p>
        </w:tc>
        <w:tc>
          <w:tcPr>
            <w:tcW w:w="1474" w:type="dxa"/>
          </w:tcPr>
          <w:p w14:paraId="4FDBAEA5" w14:textId="77777777" w:rsidR="00693FB5" w:rsidRDefault="00000000">
            <w:r>
              <w:rPr>
                <w:sz w:val="18"/>
              </w:rPr>
              <w:t>Scalability</w:t>
            </w:r>
          </w:p>
        </w:tc>
        <w:tc>
          <w:tcPr>
            <w:tcW w:w="2438" w:type="dxa"/>
          </w:tcPr>
          <w:p w14:paraId="39C7BD0B" w14:textId="77777777" w:rsidR="00693FB5" w:rsidRDefault="00000000">
            <w:r>
              <w:rPr>
                <w:sz w:val="18"/>
              </w:rPr>
              <w:t>Support multi-server deployment if load increases</w:t>
            </w:r>
          </w:p>
        </w:tc>
        <w:tc>
          <w:tcPr>
            <w:tcW w:w="1134" w:type="dxa"/>
            <w:shd w:val="clear" w:color="auto" w:fill="FDF2E0"/>
          </w:tcPr>
          <w:p w14:paraId="3EAC2550" w14:textId="77777777" w:rsidR="00693FB5" w:rsidRDefault="00000000">
            <w:r>
              <w:rPr>
                <w:b/>
                <w:color w:val="8A5A00"/>
                <w:sz w:val="18"/>
              </w:rPr>
              <w:t>Partial</w:t>
            </w:r>
          </w:p>
        </w:tc>
        <w:tc>
          <w:tcPr>
            <w:tcW w:w="3855" w:type="dxa"/>
          </w:tcPr>
          <w:p w14:paraId="6D20517D" w14:textId="77777777" w:rsidR="00693FB5" w:rsidRDefault="00000000">
            <w:r>
              <w:rPr>
                <w:sz w:val="18"/>
              </w:rPr>
              <w:t>.env is configured with SESSION_DRIVER=database, QUEUE_CONNECTION=database, CACHE_STORE=database — all externally shareable rather than file-based, which is architecturally compatible with multiple stateless app nodes. This has not been verified by an actual multi-node deployment or a formal architecture review.</w:t>
            </w:r>
          </w:p>
        </w:tc>
      </w:tr>
      <w:tr w:rsidR="00693FB5" w14:paraId="3D32A216" w14:textId="77777777">
        <w:trPr>
          <w:jc w:val="center"/>
        </w:trPr>
        <w:tc>
          <w:tcPr>
            <w:tcW w:w="737" w:type="dxa"/>
          </w:tcPr>
          <w:p w14:paraId="24D07E67" w14:textId="77777777" w:rsidR="00693FB5" w:rsidRDefault="00000000">
            <w:r>
              <w:rPr>
                <w:sz w:val="18"/>
              </w:rPr>
              <w:t>NFR7</w:t>
            </w:r>
          </w:p>
        </w:tc>
        <w:tc>
          <w:tcPr>
            <w:tcW w:w="1474" w:type="dxa"/>
          </w:tcPr>
          <w:p w14:paraId="6D8DF4CE" w14:textId="77777777" w:rsidR="00693FB5" w:rsidRDefault="00000000">
            <w:r>
              <w:rPr>
                <w:sz w:val="18"/>
              </w:rPr>
              <w:t>Scalability</w:t>
            </w:r>
          </w:p>
        </w:tc>
        <w:tc>
          <w:tcPr>
            <w:tcW w:w="2438" w:type="dxa"/>
          </w:tcPr>
          <w:p w14:paraId="79F5764C" w14:textId="77777777" w:rsidR="00693FB5" w:rsidRDefault="00000000">
            <w:r>
              <w:rPr>
                <w:sz w:val="18"/>
              </w:rPr>
              <w:t>Maintain consistent performance as annual data volume grows</w:t>
            </w:r>
          </w:p>
        </w:tc>
        <w:tc>
          <w:tcPr>
            <w:tcW w:w="1134" w:type="dxa"/>
            <w:shd w:val="clear" w:color="auto" w:fill="F8E9EC"/>
          </w:tcPr>
          <w:p w14:paraId="58C83E5D" w14:textId="77777777" w:rsidR="00693FB5" w:rsidRDefault="00000000">
            <w:r>
              <w:rPr>
                <w:b/>
                <w:color w:val="A31F34"/>
                <w:sz w:val="18"/>
              </w:rPr>
              <w:t>Not yet tested</w:t>
            </w:r>
          </w:p>
        </w:tc>
        <w:tc>
          <w:tcPr>
            <w:tcW w:w="3855" w:type="dxa"/>
          </w:tcPr>
          <w:p w14:paraId="150D6043" w14:textId="77777777" w:rsidR="00693FB5" w:rsidRDefault="00000000">
            <w:r>
              <w:rPr>
                <w:sz w:val="18"/>
              </w:rPr>
              <w:t>No forecast-volume load test has been run.</w:t>
            </w:r>
          </w:p>
        </w:tc>
      </w:tr>
    </w:tbl>
    <w:p w14:paraId="5A81053A" w14:textId="77777777" w:rsidR="00693FB5" w:rsidRDefault="00693FB5">
      <w:pPr>
        <w:spacing w:after="80"/>
      </w:pPr>
    </w:p>
    <w:p w14:paraId="22B256BE" w14:textId="77777777" w:rsidR="00693FB5" w:rsidRDefault="00000000">
      <w:pPr>
        <w:spacing w:before="200" w:after="80"/>
      </w:pPr>
      <w:r>
        <w:rPr>
          <w:b/>
          <w:color w:val="123B36"/>
          <w:sz w:val="23"/>
        </w:rPr>
        <w:t>Security (NFR8–NFR12)</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39608758" w14:textId="77777777">
        <w:trPr>
          <w:jc w:val="center"/>
        </w:trPr>
        <w:tc>
          <w:tcPr>
            <w:tcW w:w="737" w:type="dxa"/>
            <w:shd w:val="clear" w:color="auto" w:fill="123B36"/>
          </w:tcPr>
          <w:p w14:paraId="2EB6743E" w14:textId="77777777" w:rsidR="00693FB5" w:rsidRDefault="00000000">
            <w:r>
              <w:rPr>
                <w:b/>
                <w:color w:val="FFFFFF"/>
                <w:sz w:val="19"/>
              </w:rPr>
              <w:t>NFR#</w:t>
            </w:r>
          </w:p>
        </w:tc>
        <w:tc>
          <w:tcPr>
            <w:tcW w:w="1474" w:type="dxa"/>
            <w:shd w:val="clear" w:color="auto" w:fill="123B36"/>
          </w:tcPr>
          <w:p w14:paraId="2896315C" w14:textId="77777777" w:rsidR="00693FB5" w:rsidRDefault="00000000">
            <w:r>
              <w:rPr>
                <w:b/>
                <w:color w:val="FFFFFF"/>
                <w:sz w:val="19"/>
              </w:rPr>
              <w:t>Quality attribute</w:t>
            </w:r>
          </w:p>
        </w:tc>
        <w:tc>
          <w:tcPr>
            <w:tcW w:w="2438" w:type="dxa"/>
            <w:shd w:val="clear" w:color="auto" w:fill="123B36"/>
          </w:tcPr>
          <w:p w14:paraId="24F07129" w14:textId="77777777" w:rsidR="00693FB5" w:rsidRDefault="00000000">
            <w:r>
              <w:rPr>
                <w:b/>
                <w:color w:val="FFFFFF"/>
                <w:sz w:val="19"/>
              </w:rPr>
              <w:t>Requirement</w:t>
            </w:r>
          </w:p>
        </w:tc>
        <w:tc>
          <w:tcPr>
            <w:tcW w:w="1134" w:type="dxa"/>
            <w:shd w:val="clear" w:color="auto" w:fill="123B36"/>
          </w:tcPr>
          <w:p w14:paraId="37320A76" w14:textId="77777777" w:rsidR="00693FB5" w:rsidRDefault="00000000">
            <w:r>
              <w:rPr>
                <w:b/>
                <w:color w:val="FFFFFF"/>
                <w:sz w:val="19"/>
              </w:rPr>
              <w:t>Status</w:t>
            </w:r>
          </w:p>
        </w:tc>
        <w:tc>
          <w:tcPr>
            <w:tcW w:w="3855" w:type="dxa"/>
            <w:shd w:val="clear" w:color="auto" w:fill="123B36"/>
          </w:tcPr>
          <w:p w14:paraId="15C81F2C" w14:textId="77777777" w:rsidR="00693FB5" w:rsidRDefault="00000000">
            <w:r>
              <w:rPr>
                <w:b/>
                <w:color w:val="FFFFFF"/>
                <w:sz w:val="19"/>
              </w:rPr>
              <w:t>Evidence</w:t>
            </w:r>
          </w:p>
        </w:tc>
      </w:tr>
      <w:tr w:rsidR="00693FB5" w14:paraId="189B832C" w14:textId="77777777">
        <w:trPr>
          <w:jc w:val="center"/>
        </w:trPr>
        <w:tc>
          <w:tcPr>
            <w:tcW w:w="737" w:type="dxa"/>
          </w:tcPr>
          <w:p w14:paraId="473502D3" w14:textId="77777777" w:rsidR="00693FB5" w:rsidRDefault="00000000">
            <w:r>
              <w:rPr>
                <w:sz w:val="18"/>
              </w:rPr>
              <w:t>NFR8</w:t>
            </w:r>
          </w:p>
        </w:tc>
        <w:tc>
          <w:tcPr>
            <w:tcW w:w="1474" w:type="dxa"/>
          </w:tcPr>
          <w:p w14:paraId="57BA39E8" w14:textId="77777777" w:rsidR="00693FB5" w:rsidRDefault="00000000">
            <w:r>
              <w:rPr>
                <w:sz w:val="18"/>
              </w:rPr>
              <w:t>Security</w:t>
            </w:r>
          </w:p>
        </w:tc>
        <w:tc>
          <w:tcPr>
            <w:tcW w:w="2438" w:type="dxa"/>
          </w:tcPr>
          <w:p w14:paraId="1E4C70A5" w14:textId="77777777" w:rsidR="00693FB5" w:rsidRDefault="00000000">
            <w:r>
              <w:rPr>
                <w:sz w:val="18"/>
              </w:rPr>
              <w:t>Store passwords using bcrypt/Argon2id or approved equivalent</w:t>
            </w:r>
          </w:p>
        </w:tc>
        <w:tc>
          <w:tcPr>
            <w:tcW w:w="1134" w:type="dxa"/>
            <w:shd w:val="clear" w:color="auto" w:fill="E7F3EB"/>
          </w:tcPr>
          <w:p w14:paraId="758A2AFA" w14:textId="77777777" w:rsidR="00693FB5" w:rsidRDefault="00000000">
            <w:r>
              <w:rPr>
                <w:b/>
                <w:color w:val="1F7A4C"/>
                <w:sz w:val="18"/>
              </w:rPr>
              <w:t>Done</w:t>
            </w:r>
          </w:p>
        </w:tc>
        <w:tc>
          <w:tcPr>
            <w:tcW w:w="3855" w:type="dxa"/>
          </w:tcPr>
          <w:p w14:paraId="509FAC22" w14:textId="77777777" w:rsidR="00693FB5" w:rsidRDefault="00000000">
            <w:r>
              <w:rPr>
                <w:sz w:val="18"/>
              </w:rPr>
              <w:t>User.password cast to 'hashed'; Laravel's default Hash driver is bcrypt; no plaintext password persistence found anywhere.</w:t>
            </w:r>
          </w:p>
        </w:tc>
      </w:tr>
      <w:tr w:rsidR="00693FB5" w14:paraId="46B2A639" w14:textId="77777777">
        <w:trPr>
          <w:jc w:val="center"/>
        </w:trPr>
        <w:tc>
          <w:tcPr>
            <w:tcW w:w="737" w:type="dxa"/>
          </w:tcPr>
          <w:p w14:paraId="2103FB43" w14:textId="77777777" w:rsidR="00693FB5" w:rsidRDefault="00000000">
            <w:r>
              <w:rPr>
                <w:sz w:val="18"/>
              </w:rPr>
              <w:t>NFR9</w:t>
            </w:r>
          </w:p>
        </w:tc>
        <w:tc>
          <w:tcPr>
            <w:tcW w:w="1474" w:type="dxa"/>
          </w:tcPr>
          <w:p w14:paraId="30CB0FBC" w14:textId="77777777" w:rsidR="00693FB5" w:rsidRDefault="00000000">
            <w:r>
              <w:rPr>
                <w:sz w:val="18"/>
              </w:rPr>
              <w:t>Security</w:t>
            </w:r>
          </w:p>
        </w:tc>
        <w:tc>
          <w:tcPr>
            <w:tcW w:w="2438" w:type="dxa"/>
          </w:tcPr>
          <w:p w14:paraId="79276354" w14:textId="77777777" w:rsidR="00693FB5" w:rsidRDefault="00000000">
            <w:r>
              <w:rPr>
                <w:sz w:val="18"/>
              </w:rPr>
              <w:t>Protect all client-server traffic with HTTPS/TLS</w:t>
            </w:r>
          </w:p>
        </w:tc>
        <w:tc>
          <w:tcPr>
            <w:tcW w:w="1134" w:type="dxa"/>
            <w:shd w:val="clear" w:color="auto" w:fill="F8E9EC"/>
          </w:tcPr>
          <w:p w14:paraId="771A8B04" w14:textId="77777777" w:rsidR="00693FB5" w:rsidRDefault="00000000">
            <w:r>
              <w:rPr>
                <w:b/>
                <w:color w:val="A31F34"/>
                <w:sz w:val="18"/>
              </w:rPr>
              <w:t>Not implemente</w:t>
            </w:r>
            <w:r>
              <w:rPr>
                <w:b/>
                <w:color w:val="A31F34"/>
                <w:sz w:val="18"/>
              </w:rPr>
              <w:lastRenderedPageBreak/>
              <w:t>d</w:t>
            </w:r>
          </w:p>
        </w:tc>
        <w:tc>
          <w:tcPr>
            <w:tcW w:w="3855" w:type="dxa"/>
          </w:tcPr>
          <w:p w14:paraId="5054223F" w14:textId="77777777" w:rsidR="00693FB5" w:rsidRDefault="00000000">
            <w:r>
              <w:rPr>
                <w:sz w:val="18"/>
              </w:rPr>
              <w:lastRenderedPageBreak/>
              <w:t xml:space="preserve">The current environment runs over plain HTTP (local XAMPP dev server) — no TLS certificate, no </w:t>
            </w:r>
            <w:r>
              <w:rPr>
                <w:sz w:val="18"/>
              </w:rPr>
              <w:lastRenderedPageBreak/>
              <w:t>forced-HTTPS middleware found in bootstrap/app.php. This is expected for local development but is a real, unresolved gap before any deployment.</w:t>
            </w:r>
          </w:p>
        </w:tc>
      </w:tr>
      <w:tr w:rsidR="00693FB5" w14:paraId="235D4180" w14:textId="77777777">
        <w:trPr>
          <w:jc w:val="center"/>
        </w:trPr>
        <w:tc>
          <w:tcPr>
            <w:tcW w:w="737" w:type="dxa"/>
          </w:tcPr>
          <w:p w14:paraId="4E9FC2A8" w14:textId="77777777" w:rsidR="00693FB5" w:rsidRDefault="00000000">
            <w:r>
              <w:rPr>
                <w:sz w:val="18"/>
              </w:rPr>
              <w:lastRenderedPageBreak/>
              <w:t>NFR10</w:t>
            </w:r>
          </w:p>
        </w:tc>
        <w:tc>
          <w:tcPr>
            <w:tcW w:w="1474" w:type="dxa"/>
          </w:tcPr>
          <w:p w14:paraId="61FB7AB9" w14:textId="77777777" w:rsidR="00693FB5" w:rsidRDefault="00000000">
            <w:r>
              <w:rPr>
                <w:sz w:val="18"/>
              </w:rPr>
              <w:t>Security</w:t>
            </w:r>
          </w:p>
        </w:tc>
        <w:tc>
          <w:tcPr>
            <w:tcW w:w="2438" w:type="dxa"/>
          </w:tcPr>
          <w:p w14:paraId="07A0074B" w14:textId="77777777" w:rsidR="00693FB5" w:rsidRDefault="00000000">
            <w:r>
              <w:rPr>
                <w:sz w:val="18"/>
              </w:rPr>
              <w:t>Restrict sensitive modules with server-side RBAC</w:t>
            </w:r>
          </w:p>
        </w:tc>
        <w:tc>
          <w:tcPr>
            <w:tcW w:w="1134" w:type="dxa"/>
            <w:shd w:val="clear" w:color="auto" w:fill="FDF2E0"/>
          </w:tcPr>
          <w:p w14:paraId="214473EE" w14:textId="77777777" w:rsidR="00693FB5" w:rsidRDefault="00000000">
            <w:r>
              <w:rPr>
                <w:b/>
                <w:color w:val="8A5A00"/>
                <w:sz w:val="18"/>
              </w:rPr>
              <w:t>Partial</w:t>
            </w:r>
          </w:p>
        </w:tc>
        <w:tc>
          <w:tcPr>
            <w:tcW w:w="3855" w:type="dxa"/>
          </w:tcPr>
          <w:p w14:paraId="5A204754" w14:textId="77777777" w:rsidR="00693FB5" w:rsidRDefault="00000000">
            <w:r>
              <w:rPr>
                <w:sz w:val="18"/>
              </w:rPr>
              <w:t>RoleMiddleware enforces role-based access on nearly every mutating route (confirmed via a full routes/api.php review) — the role dimension of RBAC is solid. However two concrete data-ownership gaps were found in this same review: (1) no controller anywhere restricts a Branch Manager to their own branch (see FR10); (2) no controller restricts staff to only their assigned patients (see FR15/FR23). Role-based RBAC: strong. Data-scoped RBAC: incomplete.</w:t>
            </w:r>
          </w:p>
        </w:tc>
      </w:tr>
      <w:tr w:rsidR="00693FB5" w14:paraId="271450CD" w14:textId="77777777">
        <w:trPr>
          <w:jc w:val="center"/>
        </w:trPr>
        <w:tc>
          <w:tcPr>
            <w:tcW w:w="737" w:type="dxa"/>
          </w:tcPr>
          <w:p w14:paraId="4BA69920" w14:textId="77777777" w:rsidR="00693FB5" w:rsidRDefault="00000000">
            <w:r>
              <w:rPr>
                <w:sz w:val="18"/>
              </w:rPr>
              <w:t>NFR11</w:t>
            </w:r>
          </w:p>
        </w:tc>
        <w:tc>
          <w:tcPr>
            <w:tcW w:w="1474" w:type="dxa"/>
          </w:tcPr>
          <w:p w14:paraId="514D415B" w14:textId="77777777" w:rsidR="00693FB5" w:rsidRDefault="00000000">
            <w:r>
              <w:rPr>
                <w:sz w:val="18"/>
              </w:rPr>
              <w:t>Security</w:t>
            </w:r>
          </w:p>
        </w:tc>
        <w:tc>
          <w:tcPr>
            <w:tcW w:w="2438" w:type="dxa"/>
          </w:tcPr>
          <w:p w14:paraId="1BD12D02" w14:textId="77777777" w:rsidR="00693FB5" w:rsidRDefault="00000000">
            <w:r>
              <w:rPr>
                <w:sz w:val="18"/>
              </w:rPr>
              <w:t>End inactive authenticated sessions after 10 minutes</w:t>
            </w:r>
          </w:p>
        </w:tc>
        <w:tc>
          <w:tcPr>
            <w:tcW w:w="1134" w:type="dxa"/>
            <w:shd w:val="clear" w:color="auto" w:fill="E7F3EB"/>
          </w:tcPr>
          <w:p w14:paraId="42B85D40" w14:textId="77777777" w:rsidR="00693FB5" w:rsidRDefault="00000000">
            <w:r>
              <w:rPr>
                <w:b/>
                <w:color w:val="1F7A4C"/>
                <w:sz w:val="18"/>
              </w:rPr>
              <w:t>Done</w:t>
            </w:r>
          </w:p>
        </w:tc>
        <w:tc>
          <w:tcPr>
            <w:tcW w:w="3855" w:type="dxa"/>
          </w:tcPr>
          <w:p w14:paraId="35DE2A94" w14:textId="77777777" w:rsidR="00693FB5" w:rsidRDefault="00000000">
            <w:r>
              <w:rPr>
                <w:sz w:val="18"/>
              </w:rPr>
              <w:t>EnsureSessionIsActive middleware — sliding 10-minute idle timeout keyed to the Sanctum token, backed by a cache marker; expired token is deleted and a 401 with a clear message is returned.</w:t>
            </w:r>
          </w:p>
        </w:tc>
      </w:tr>
      <w:tr w:rsidR="00693FB5" w14:paraId="61EB3735" w14:textId="77777777">
        <w:trPr>
          <w:jc w:val="center"/>
        </w:trPr>
        <w:tc>
          <w:tcPr>
            <w:tcW w:w="737" w:type="dxa"/>
          </w:tcPr>
          <w:p w14:paraId="516C8490" w14:textId="77777777" w:rsidR="00693FB5" w:rsidRDefault="00000000">
            <w:r>
              <w:rPr>
                <w:sz w:val="18"/>
              </w:rPr>
              <w:t>NFR12</w:t>
            </w:r>
          </w:p>
        </w:tc>
        <w:tc>
          <w:tcPr>
            <w:tcW w:w="1474" w:type="dxa"/>
          </w:tcPr>
          <w:p w14:paraId="4B267C14" w14:textId="77777777" w:rsidR="00693FB5" w:rsidRDefault="00000000">
            <w:r>
              <w:rPr>
                <w:sz w:val="18"/>
              </w:rPr>
              <w:t>Security</w:t>
            </w:r>
          </w:p>
        </w:tc>
        <w:tc>
          <w:tcPr>
            <w:tcW w:w="2438" w:type="dxa"/>
          </w:tcPr>
          <w:p w14:paraId="1E72D718" w14:textId="77777777" w:rsidR="00693FB5" w:rsidRDefault="00000000">
            <w:r>
              <w:rPr>
                <w:sz w:val="18"/>
              </w:rPr>
              <w:t>Log login attempts, data changes and deletions for auditing</w:t>
            </w:r>
          </w:p>
        </w:tc>
        <w:tc>
          <w:tcPr>
            <w:tcW w:w="1134" w:type="dxa"/>
            <w:shd w:val="clear" w:color="auto" w:fill="E7F3EB"/>
          </w:tcPr>
          <w:p w14:paraId="36B286AA" w14:textId="77777777" w:rsidR="00693FB5" w:rsidRDefault="00000000">
            <w:r>
              <w:rPr>
                <w:b/>
                <w:color w:val="1F7A4C"/>
                <w:sz w:val="18"/>
              </w:rPr>
              <w:t>Done</w:t>
            </w:r>
          </w:p>
        </w:tc>
        <w:tc>
          <w:tcPr>
            <w:tcW w:w="3855" w:type="dxa"/>
          </w:tcPr>
          <w:p w14:paraId="79E50484" w14:textId="77777777" w:rsidR="00693FB5" w:rsidRDefault="00000000">
            <w:r>
              <w:rPr>
                <w:sz w:val="18"/>
              </w:rPr>
              <w:t>audit_logs table + AuditMiddleware (auto-logs every non-GET request: actor, role, action, object type/id, outcome, IP, source) + explicit AuditLog::record() calls for login attempts and the FR51/56/57/63/64 “alert” events. Heavily exercised this session while building FR55/56; one real bug in this middleware was found and fixed (see Section 7).</w:t>
            </w:r>
          </w:p>
        </w:tc>
      </w:tr>
    </w:tbl>
    <w:p w14:paraId="17B1E4D1" w14:textId="77777777" w:rsidR="00693FB5" w:rsidRDefault="00693FB5">
      <w:pPr>
        <w:spacing w:after="80"/>
      </w:pPr>
    </w:p>
    <w:p w14:paraId="1EA3E35F" w14:textId="77777777" w:rsidR="00693FB5" w:rsidRDefault="00000000">
      <w:pPr>
        <w:spacing w:before="200" w:after="80"/>
      </w:pPr>
      <w:r>
        <w:rPr>
          <w:b/>
          <w:color w:val="123B36"/>
          <w:sz w:val="23"/>
        </w:rPr>
        <w:t>Usability &amp; Accessibility (NFR13–NFR15)</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2C1C7D9" w14:textId="77777777">
        <w:trPr>
          <w:jc w:val="center"/>
        </w:trPr>
        <w:tc>
          <w:tcPr>
            <w:tcW w:w="737" w:type="dxa"/>
            <w:shd w:val="clear" w:color="auto" w:fill="123B36"/>
          </w:tcPr>
          <w:p w14:paraId="105664E5" w14:textId="77777777" w:rsidR="00693FB5" w:rsidRDefault="00000000">
            <w:r>
              <w:rPr>
                <w:b/>
                <w:color w:val="FFFFFF"/>
                <w:sz w:val="19"/>
              </w:rPr>
              <w:t>NFR#</w:t>
            </w:r>
          </w:p>
        </w:tc>
        <w:tc>
          <w:tcPr>
            <w:tcW w:w="1474" w:type="dxa"/>
            <w:shd w:val="clear" w:color="auto" w:fill="123B36"/>
          </w:tcPr>
          <w:p w14:paraId="5D694D34" w14:textId="77777777" w:rsidR="00693FB5" w:rsidRDefault="00000000">
            <w:r>
              <w:rPr>
                <w:b/>
                <w:color w:val="FFFFFF"/>
                <w:sz w:val="19"/>
              </w:rPr>
              <w:t>Quality attribute</w:t>
            </w:r>
          </w:p>
        </w:tc>
        <w:tc>
          <w:tcPr>
            <w:tcW w:w="2438" w:type="dxa"/>
            <w:shd w:val="clear" w:color="auto" w:fill="123B36"/>
          </w:tcPr>
          <w:p w14:paraId="2BC39D95" w14:textId="77777777" w:rsidR="00693FB5" w:rsidRDefault="00000000">
            <w:r>
              <w:rPr>
                <w:b/>
                <w:color w:val="FFFFFF"/>
                <w:sz w:val="19"/>
              </w:rPr>
              <w:t>Requirement</w:t>
            </w:r>
          </w:p>
        </w:tc>
        <w:tc>
          <w:tcPr>
            <w:tcW w:w="1134" w:type="dxa"/>
            <w:shd w:val="clear" w:color="auto" w:fill="123B36"/>
          </w:tcPr>
          <w:p w14:paraId="0A8120DE" w14:textId="77777777" w:rsidR="00693FB5" w:rsidRDefault="00000000">
            <w:r>
              <w:rPr>
                <w:b/>
                <w:color w:val="FFFFFF"/>
                <w:sz w:val="19"/>
              </w:rPr>
              <w:t>Status</w:t>
            </w:r>
          </w:p>
        </w:tc>
        <w:tc>
          <w:tcPr>
            <w:tcW w:w="3855" w:type="dxa"/>
            <w:shd w:val="clear" w:color="auto" w:fill="123B36"/>
          </w:tcPr>
          <w:p w14:paraId="16D69FEB" w14:textId="77777777" w:rsidR="00693FB5" w:rsidRDefault="00000000">
            <w:r>
              <w:rPr>
                <w:b/>
                <w:color w:val="FFFFFF"/>
                <w:sz w:val="19"/>
              </w:rPr>
              <w:t>Evidence</w:t>
            </w:r>
          </w:p>
        </w:tc>
      </w:tr>
      <w:tr w:rsidR="00693FB5" w14:paraId="20DAC809" w14:textId="77777777">
        <w:trPr>
          <w:jc w:val="center"/>
        </w:trPr>
        <w:tc>
          <w:tcPr>
            <w:tcW w:w="737" w:type="dxa"/>
          </w:tcPr>
          <w:p w14:paraId="1F1CA2A1" w14:textId="77777777" w:rsidR="00693FB5" w:rsidRDefault="00000000">
            <w:r>
              <w:rPr>
                <w:sz w:val="18"/>
              </w:rPr>
              <w:t>NFR13</w:t>
            </w:r>
          </w:p>
        </w:tc>
        <w:tc>
          <w:tcPr>
            <w:tcW w:w="1474" w:type="dxa"/>
          </w:tcPr>
          <w:p w14:paraId="2897C951" w14:textId="77777777" w:rsidR="00693FB5" w:rsidRDefault="00000000">
            <w:r>
              <w:rPr>
                <w:sz w:val="18"/>
              </w:rPr>
              <w:t>Usability</w:t>
            </w:r>
          </w:p>
        </w:tc>
        <w:tc>
          <w:tcPr>
            <w:tcW w:w="2438" w:type="dxa"/>
          </w:tcPr>
          <w:p w14:paraId="6212DF32" w14:textId="77777777" w:rsidR="00693FB5" w:rsidRDefault="00000000">
            <w:r>
              <w:rPr>
                <w:sz w:val="18"/>
              </w:rPr>
              <w:t>Intuitive, consistent, mobile-responsive interface on major browsers</w:t>
            </w:r>
          </w:p>
        </w:tc>
        <w:tc>
          <w:tcPr>
            <w:tcW w:w="1134" w:type="dxa"/>
            <w:shd w:val="clear" w:color="auto" w:fill="FDF2E0"/>
          </w:tcPr>
          <w:p w14:paraId="090978E7" w14:textId="77777777" w:rsidR="00693FB5" w:rsidRDefault="00000000">
            <w:r>
              <w:rPr>
                <w:b/>
                <w:color w:val="8A5A00"/>
                <w:sz w:val="18"/>
              </w:rPr>
              <w:t>Partial</w:t>
            </w:r>
          </w:p>
        </w:tc>
        <w:tc>
          <w:tcPr>
            <w:tcW w:w="3855" w:type="dxa"/>
          </w:tcPr>
          <w:p w14:paraId="4B6FF36F" w14:textId="77777777" w:rsidR="00693FB5" w:rsidRDefault="00000000">
            <w:r>
              <w:rPr>
                <w:sz w:val="18"/>
              </w:rPr>
              <w:t>The frontend uses a consistent component library (Card/Badge/Button/ScreenHeader). Mobile responsiveness was measured directly in September 2026 using a retained browser-driven harness (tools/responsive-check.mjs) that loads the app in headless Chrome and reports any element extending past the viewport, and any text wider than its own container. Baseline: 27 screens overflowed. After the fixes in Section 7 (bug 13), 525 of 525 screen/width combinations were clean across 15 widths from 320px to 1024px, covering the public site, login, registration, all patient, doctor, staff and admin screens, the booking flow and the payment modal. Still Partial: this was measured in Chrome only, and no formal cross-browser matrix (Firefox, Safari, Edge) has been run.</w:t>
            </w:r>
          </w:p>
        </w:tc>
      </w:tr>
      <w:tr w:rsidR="00693FB5" w14:paraId="3CD90163" w14:textId="77777777">
        <w:trPr>
          <w:jc w:val="center"/>
        </w:trPr>
        <w:tc>
          <w:tcPr>
            <w:tcW w:w="737" w:type="dxa"/>
          </w:tcPr>
          <w:p w14:paraId="0438CB87" w14:textId="77777777" w:rsidR="00693FB5" w:rsidRDefault="00000000">
            <w:r>
              <w:rPr>
                <w:sz w:val="18"/>
              </w:rPr>
              <w:t>NFR14</w:t>
            </w:r>
          </w:p>
        </w:tc>
        <w:tc>
          <w:tcPr>
            <w:tcW w:w="1474" w:type="dxa"/>
          </w:tcPr>
          <w:p w14:paraId="11E4ADBF" w14:textId="77777777" w:rsidR="00693FB5" w:rsidRDefault="00000000">
            <w:r>
              <w:rPr>
                <w:sz w:val="18"/>
              </w:rPr>
              <w:t>Usability</w:t>
            </w:r>
          </w:p>
        </w:tc>
        <w:tc>
          <w:tcPr>
            <w:tcW w:w="2438" w:type="dxa"/>
          </w:tcPr>
          <w:p w14:paraId="0CEA389B" w14:textId="77777777" w:rsidR="00693FB5" w:rsidRDefault="00000000">
            <w:r>
              <w:rPr>
                <w:sz w:val="18"/>
              </w:rPr>
              <w:t>Provide validation, errors and guidance on all data-entry forms; no sensitive error disclosure</w:t>
            </w:r>
          </w:p>
        </w:tc>
        <w:tc>
          <w:tcPr>
            <w:tcW w:w="1134" w:type="dxa"/>
            <w:shd w:val="clear" w:color="auto" w:fill="FDF2E0"/>
          </w:tcPr>
          <w:p w14:paraId="108A38FA" w14:textId="77777777" w:rsidR="00693FB5" w:rsidRDefault="00000000">
            <w:r>
              <w:rPr>
                <w:b/>
                <w:color w:val="8A5A00"/>
                <w:sz w:val="18"/>
              </w:rPr>
              <w:t>Partial</w:t>
            </w:r>
          </w:p>
        </w:tc>
        <w:tc>
          <w:tcPr>
            <w:tcW w:w="3855" w:type="dxa"/>
          </w:tcPr>
          <w:p w14:paraId="21B877CF" w14:textId="77777777" w:rsidR="00693FB5" w:rsidRDefault="00000000">
            <w:r>
              <w:rPr>
                <w:sz w:val="18"/>
              </w:rPr>
              <w:t>Extensive server-side validation exists on effectively every controller, and frontend forms surface inline errors. One concrete disclosure path was closed in September 2026: an unauthenticated request to a protected API route returned HTTP 500 with a full stack trace instead of 401 (Section 7, bug 12). However APP_DEBUG=true remains set in the current .env, so any unhandled error still returns a full PHP stack trace in the response body. This still contradicts 'no sensitive error disclosure' and must be turned off before any deployment.</w:t>
            </w:r>
          </w:p>
        </w:tc>
      </w:tr>
      <w:tr w:rsidR="00693FB5" w14:paraId="53B5C068" w14:textId="77777777">
        <w:trPr>
          <w:jc w:val="center"/>
        </w:trPr>
        <w:tc>
          <w:tcPr>
            <w:tcW w:w="737" w:type="dxa"/>
          </w:tcPr>
          <w:p w14:paraId="6C170DDA" w14:textId="77777777" w:rsidR="00693FB5" w:rsidRDefault="00000000">
            <w:r>
              <w:rPr>
                <w:sz w:val="18"/>
              </w:rPr>
              <w:t>NFR15</w:t>
            </w:r>
          </w:p>
        </w:tc>
        <w:tc>
          <w:tcPr>
            <w:tcW w:w="1474" w:type="dxa"/>
          </w:tcPr>
          <w:p w14:paraId="4B7B4AB2" w14:textId="77777777" w:rsidR="00693FB5" w:rsidRDefault="00000000">
            <w:r>
              <w:rPr>
                <w:sz w:val="18"/>
              </w:rPr>
              <w:t>Accessibility</w:t>
            </w:r>
          </w:p>
        </w:tc>
        <w:tc>
          <w:tcPr>
            <w:tcW w:w="2438" w:type="dxa"/>
          </w:tcPr>
          <w:p w14:paraId="53ED7B16" w14:textId="77777777" w:rsidR="00693FB5" w:rsidRDefault="00000000">
            <w:r>
              <w:rPr>
                <w:sz w:val="18"/>
              </w:rPr>
              <w:t>Support accessibility features including labels and sufficient contrast</w:t>
            </w:r>
          </w:p>
        </w:tc>
        <w:tc>
          <w:tcPr>
            <w:tcW w:w="1134" w:type="dxa"/>
            <w:shd w:val="clear" w:color="auto" w:fill="F8E9EC"/>
          </w:tcPr>
          <w:p w14:paraId="5897CE76" w14:textId="77777777" w:rsidR="00693FB5" w:rsidRDefault="00000000">
            <w:r>
              <w:rPr>
                <w:b/>
                <w:color w:val="A31F34"/>
                <w:sz w:val="18"/>
              </w:rPr>
              <w:t>Not yet tested</w:t>
            </w:r>
          </w:p>
        </w:tc>
        <w:tc>
          <w:tcPr>
            <w:tcW w:w="3855" w:type="dxa"/>
          </w:tcPr>
          <w:p w14:paraId="52D86C0B" w14:textId="77777777" w:rsidR="00693FB5" w:rsidRDefault="00000000">
            <w:r>
              <w:rPr>
                <w:sz w:val="18"/>
              </w:rPr>
              <w:t>No automated accessibility tooling (axe-core, Lighthouse CI, etc.) is present, and no manual WCAG 2.2 AA audit has been recorded. Not measured either way.</w:t>
            </w:r>
          </w:p>
        </w:tc>
      </w:tr>
    </w:tbl>
    <w:p w14:paraId="7EA32A86" w14:textId="77777777" w:rsidR="00693FB5" w:rsidRDefault="00693FB5">
      <w:pPr>
        <w:spacing w:after="80"/>
      </w:pPr>
    </w:p>
    <w:p w14:paraId="54A3413A" w14:textId="77777777" w:rsidR="00693FB5" w:rsidRDefault="00000000">
      <w:pPr>
        <w:spacing w:before="200" w:after="80"/>
      </w:pPr>
      <w:r>
        <w:rPr>
          <w:b/>
          <w:color w:val="123B36"/>
          <w:sz w:val="23"/>
        </w:rPr>
        <w:t>Availability &amp; Reliability (NFR16–NFR18)</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0027BD92" w14:textId="77777777">
        <w:trPr>
          <w:jc w:val="center"/>
        </w:trPr>
        <w:tc>
          <w:tcPr>
            <w:tcW w:w="737" w:type="dxa"/>
            <w:shd w:val="clear" w:color="auto" w:fill="123B36"/>
          </w:tcPr>
          <w:p w14:paraId="160A334D" w14:textId="77777777" w:rsidR="00693FB5" w:rsidRDefault="00000000">
            <w:r>
              <w:rPr>
                <w:b/>
                <w:color w:val="FFFFFF"/>
                <w:sz w:val="19"/>
              </w:rPr>
              <w:t>NFR#</w:t>
            </w:r>
          </w:p>
        </w:tc>
        <w:tc>
          <w:tcPr>
            <w:tcW w:w="1474" w:type="dxa"/>
            <w:shd w:val="clear" w:color="auto" w:fill="123B36"/>
          </w:tcPr>
          <w:p w14:paraId="205ED3A9" w14:textId="77777777" w:rsidR="00693FB5" w:rsidRDefault="00000000">
            <w:r>
              <w:rPr>
                <w:b/>
                <w:color w:val="FFFFFF"/>
                <w:sz w:val="19"/>
              </w:rPr>
              <w:t xml:space="preserve">Quality </w:t>
            </w:r>
            <w:r>
              <w:rPr>
                <w:b/>
                <w:color w:val="FFFFFF"/>
                <w:sz w:val="19"/>
              </w:rPr>
              <w:lastRenderedPageBreak/>
              <w:t>attribute</w:t>
            </w:r>
          </w:p>
        </w:tc>
        <w:tc>
          <w:tcPr>
            <w:tcW w:w="2438" w:type="dxa"/>
            <w:shd w:val="clear" w:color="auto" w:fill="123B36"/>
          </w:tcPr>
          <w:p w14:paraId="70EAC732" w14:textId="77777777" w:rsidR="00693FB5" w:rsidRDefault="00000000">
            <w:r>
              <w:rPr>
                <w:b/>
                <w:color w:val="FFFFFF"/>
                <w:sz w:val="19"/>
              </w:rPr>
              <w:lastRenderedPageBreak/>
              <w:t>Requirement</w:t>
            </w:r>
          </w:p>
        </w:tc>
        <w:tc>
          <w:tcPr>
            <w:tcW w:w="1134" w:type="dxa"/>
            <w:shd w:val="clear" w:color="auto" w:fill="123B36"/>
          </w:tcPr>
          <w:p w14:paraId="79E8A9F8" w14:textId="77777777" w:rsidR="00693FB5" w:rsidRDefault="00000000">
            <w:r>
              <w:rPr>
                <w:b/>
                <w:color w:val="FFFFFF"/>
                <w:sz w:val="19"/>
              </w:rPr>
              <w:t>Status</w:t>
            </w:r>
          </w:p>
        </w:tc>
        <w:tc>
          <w:tcPr>
            <w:tcW w:w="3855" w:type="dxa"/>
            <w:shd w:val="clear" w:color="auto" w:fill="123B36"/>
          </w:tcPr>
          <w:p w14:paraId="6DCD8301" w14:textId="77777777" w:rsidR="00693FB5" w:rsidRDefault="00000000">
            <w:r>
              <w:rPr>
                <w:b/>
                <w:color w:val="FFFFFF"/>
                <w:sz w:val="19"/>
              </w:rPr>
              <w:t>Evidence</w:t>
            </w:r>
          </w:p>
        </w:tc>
      </w:tr>
      <w:tr w:rsidR="00693FB5" w14:paraId="22DF692A" w14:textId="77777777">
        <w:trPr>
          <w:jc w:val="center"/>
        </w:trPr>
        <w:tc>
          <w:tcPr>
            <w:tcW w:w="737" w:type="dxa"/>
          </w:tcPr>
          <w:p w14:paraId="0FA0356D" w14:textId="77777777" w:rsidR="00693FB5" w:rsidRDefault="00000000">
            <w:r>
              <w:rPr>
                <w:sz w:val="18"/>
              </w:rPr>
              <w:t>NFR16</w:t>
            </w:r>
          </w:p>
        </w:tc>
        <w:tc>
          <w:tcPr>
            <w:tcW w:w="1474" w:type="dxa"/>
          </w:tcPr>
          <w:p w14:paraId="102E5099" w14:textId="77777777" w:rsidR="00693FB5" w:rsidRDefault="00000000">
            <w:r>
              <w:rPr>
                <w:sz w:val="18"/>
              </w:rPr>
              <w:t>Availability</w:t>
            </w:r>
          </w:p>
        </w:tc>
        <w:tc>
          <w:tcPr>
            <w:tcW w:w="2438" w:type="dxa"/>
          </w:tcPr>
          <w:p w14:paraId="5BD6AFB0" w14:textId="77777777" w:rsidR="00693FB5" w:rsidRDefault="00000000">
            <w:r>
              <w:rPr>
                <w:sz w:val="18"/>
              </w:rPr>
              <w:t>Achieve 99.5% uptime during agreed operational hours</w:t>
            </w:r>
          </w:p>
        </w:tc>
        <w:tc>
          <w:tcPr>
            <w:tcW w:w="1134" w:type="dxa"/>
            <w:shd w:val="clear" w:color="auto" w:fill="FFFFFF"/>
          </w:tcPr>
          <w:p w14:paraId="561EE87B" w14:textId="77777777" w:rsidR="00693FB5" w:rsidRDefault="00000000">
            <w:r>
              <w:rPr>
                <w:b/>
                <w:sz w:val="18"/>
              </w:rPr>
              <w:t>Not applicable / Not tested</w:t>
            </w:r>
          </w:p>
        </w:tc>
        <w:tc>
          <w:tcPr>
            <w:tcW w:w="3855" w:type="dxa"/>
          </w:tcPr>
          <w:p w14:paraId="7AC99829" w14:textId="77777777" w:rsidR="00693FB5" w:rsidRDefault="00000000">
            <w:r>
              <w:rPr>
                <w:sz w:val="18"/>
              </w:rPr>
              <w:t>There is no deployed environment with uptime monitoring — this is a local development instance only. Cannot be measured until a staging/production deployment exists.</w:t>
            </w:r>
          </w:p>
        </w:tc>
      </w:tr>
      <w:tr w:rsidR="00693FB5" w14:paraId="363332B9" w14:textId="77777777">
        <w:trPr>
          <w:jc w:val="center"/>
        </w:trPr>
        <w:tc>
          <w:tcPr>
            <w:tcW w:w="737" w:type="dxa"/>
          </w:tcPr>
          <w:p w14:paraId="6FD224EE" w14:textId="77777777" w:rsidR="00693FB5" w:rsidRDefault="00000000">
            <w:r>
              <w:rPr>
                <w:sz w:val="18"/>
              </w:rPr>
              <w:t>NFR17</w:t>
            </w:r>
          </w:p>
        </w:tc>
        <w:tc>
          <w:tcPr>
            <w:tcW w:w="1474" w:type="dxa"/>
          </w:tcPr>
          <w:p w14:paraId="6BDFB2E6" w14:textId="77777777" w:rsidR="00693FB5" w:rsidRDefault="00000000">
            <w:r>
              <w:rPr>
                <w:sz w:val="18"/>
              </w:rPr>
              <w:t>Reliability</w:t>
            </w:r>
          </w:p>
        </w:tc>
        <w:tc>
          <w:tcPr>
            <w:tcW w:w="2438" w:type="dxa"/>
          </w:tcPr>
          <w:p w14:paraId="7FDF05E1" w14:textId="77777777" w:rsidR="00693FB5" w:rsidRDefault="00000000">
            <w:r>
              <w:rPr>
                <w:sz w:val="18"/>
              </w:rPr>
              <w:t>Back up the database every 24 hours and retain copies for 30 days</w:t>
            </w:r>
          </w:p>
        </w:tc>
        <w:tc>
          <w:tcPr>
            <w:tcW w:w="1134" w:type="dxa"/>
            <w:shd w:val="clear" w:color="auto" w:fill="FDF2E0"/>
          </w:tcPr>
          <w:p w14:paraId="29F19156" w14:textId="77777777" w:rsidR="00693FB5" w:rsidRDefault="00000000">
            <w:r>
              <w:rPr>
                <w:b/>
                <w:color w:val="8A5A00"/>
                <w:sz w:val="18"/>
              </w:rPr>
              <w:t>Partial</w:t>
            </w:r>
          </w:p>
        </w:tc>
        <w:tc>
          <w:tcPr>
            <w:tcW w:w="3855" w:type="dxa"/>
          </w:tcPr>
          <w:p w14:paraId="336148D0" w14:textId="77777777" w:rsidR="00693FB5" w:rsidRDefault="00000000">
            <w:r>
              <w:rPr>
                <w:sz w:val="18"/>
              </w:rPr>
              <w:t>The 24-hour scheduled encrypted backup (FR57) is real and was run successfully this session (`Schedule::command('backup:run')-&gt;dailyAt('02:00')`). The 30-day retention half is not implemented — there is no rotation/cleanup logic; backup files simply accumulate indefinitely in storage with nothing removing copies older than 30 days.</w:t>
            </w:r>
          </w:p>
        </w:tc>
      </w:tr>
      <w:tr w:rsidR="00693FB5" w14:paraId="58FA7245" w14:textId="77777777">
        <w:trPr>
          <w:jc w:val="center"/>
        </w:trPr>
        <w:tc>
          <w:tcPr>
            <w:tcW w:w="737" w:type="dxa"/>
          </w:tcPr>
          <w:p w14:paraId="652DB0E8" w14:textId="77777777" w:rsidR="00693FB5" w:rsidRDefault="00000000">
            <w:r>
              <w:rPr>
                <w:sz w:val="18"/>
              </w:rPr>
              <w:t>NFR18</w:t>
            </w:r>
          </w:p>
        </w:tc>
        <w:tc>
          <w:tcPr>
            <w:tcW w:w="1474" w:type="dxa"/>
          </w:tcPr>
          <w:p w14:paraId="24E89BFC" w14:textId="77777777" w:rsidR="00693FB5" w:rsidRDefault="00000000">
            <w:r>
              <w:rPr>
                <w:sz w:val="18"/>
              </w:rPr>
              <w:t>Recovery</w:t>
            </w:r>
          </w:p>
        </w:tc>
        <w:tc>
          <w:tcPr>
            <w:tcW w:w="2438" w:type="dxa"/>
          </w:tcPr>
          <w:p w14:paraId="0AB4D503" w14:textId="77777777" w:rsidR="00693FB5" w:rsidRDefault="00000000">
            <w:r>
              <w:rPr>
                <w:sz w:val="18"/>
              </w:rPr>
              <w:t>Recover from critical failure within 30 minutes of detection</w:t>
            </w:r>
          </w:p>
        </w:tc>
        <w:tc>
          <w:tcPr>
            <w:tcW w:w="1134" w:type="dxa"/>
            <w:shd w:val="clear" w:color="auto" w:fill="FDF2E0"/>
          </w:tcPr>
          <w:p w14:paraId="565C8BFC" w14:textId="77777777" w:rsidR="00693FB5" w:rsidRDefault="00000000">
            <w:r>
              <w:rPr>
                <w:b/>
                <w:color w:val="8A5A00"/>
                <w:sz w:val="18"/>
              </w:rPr>
              <w:t>Partial</w:t>
            </w:r>
          </w:p>
        </w:tc>
        <w:tc>
          <w:tcPr>
            <w:tcW w:w="3855" w:type="dxa"/>
          </w:tcPr>
          <w:p w14:paraId="37732FB8" w14:textId="77777777" w:rsidR="00693FB5" w:rsidRDefault="00000000">
            <w:r>
              <w:rPr>
                <w:sz w:val="18"/>
              </w:rPr>
              <w:t>FR58's restore drill validates that a backup can be decrypted and is structurally a well-formed SQL dump — a genuine, real check. It deliberately does not perform a live restore (that would mean overwriting the only database this app has). No timed, full restore-and-reconcile exercise against a scratch/staging database has been run, so the 30-minute target itself has never been measured.</w:t>
            </w:r>
          </w:p>
        </w:tc>
      </w:tr>
    </w:tbl>
    <w:p w14:paraId="1AFEA566" w14:textId="77777777" w:rsidR="00693FB5" w:rsidRDefault="00693FB5">
      <w:pPr>
        <w:spacing w:after="80"/>
      </w:pPr>
    </w:p>
    <w:p w14:paraId="361BF5D9" w14:textId="77777777" w:rsidR="00693FB5" w:rsidRDefault="00000000">
      <w:pPr>
        <w:spacing w:before="200" w:after="80"/>
      </w:pPr>
      <w:r>
        <w:rPr>
          <w:b/>
          <w:color w:val="123B36"/>
          <w:sz w:val="23"/>
        </w:rPr>
        <w:t>Maintainability (NFR19–NFR20)</w:t>
      </w:r>
    </w:p>
    <w:tbl>
      <w:tblPr>
        <w:tblStyle w:val="TableGrid"/>
        <w:tblW w:w="0" w:type="auto"/>
        <w:jc w:val="center"/>
        <w:tblLayout w:type="fixed"/>
        <w:tblLook w:val="04A0" w:firstRow="1" w:lastRow="0" w:firstColumn="1" w:lastColumn="0" w:noHBand="0" w:noVBand="1"/>
      </w:tblPr>
      <w:tblGrid>
        <w:gridCol w:w="737"/>
        <w:gridCol w:w="1474"/>
        <w:gridCol w:w="2438"/>
        <w:gridCol w:w="1134"/>
        <w:gridCol w:w="3855"/>
      </w:tblGrid>
      <w:tr w:rsidR="00693FB5" w14:paraId="4B330BAC" w14:textId="77777777">
        <w:trPr>
          <w:jc w:val="center"/>
        </w:trPr>
        <w:tc>
          <w:tcPr>
            <w:tcW w:w="737" w:type="dxa"/>
            <w:shd w:val="clear" w:color="auto" w:fill="123B36"/>
          </w:tcPr>
          <w:p w14:paraId="69B35DB8" w14:textId="77777777" w:rsidR="00693FB5" w:rsidRDefault="00000000">
            <w:r>
              <w:rPr>
                <w:b/>
                <w:color w:val="FFFFFF"/>
                <w:sz w:val="19"/>
              </w:rPr>
              <w:t>NFR#</w:t>
            </w:r>
          </w:p>
        </w:tc>
        <w:tc>
          <w:tcPr>
            <w:tcW w:w="1474" w:type="dxa"/>
            <w:shd w:val="clear" w:color="auto" w:fill="123B36"/>
          </w:tcPr>
          <w:p w14:paraId="211F5E85" w14:textId="77777777" w:rsidR="00693FB5" w:rsidRDefault="00000000">
            <w:r>
              <w:rPr>
                <w:b/>
                <w:color w:val="FFFFFF"/>
                <w:sz w:val="19"/>
              </w:rPr>
              <w:t>Quality attribute</w:t>
            </w:r>
          </w:p>
        </w:tc>
        <w:tc>
          <w:tcPr>
            <w:tcW w:w="2438" w:type="dxa"/>
            <w:shd w:val="clear" w:color="auto" w:fill="123B36"/>
          </w:tcPr>
          <w:p w14:paraId="4B79E5C3" w14:textId="77777777" w:rsidR="00693FB5" w:rsidRDefault="00000000">
            <w:r>
              <w:rPr>
                <w:b/>
                <w:color w:val="FFFFFF"/>
                <w:sz w:val="19"/>
              </w:rPr>
              <w:t>Requirement</w:t>
            </w:r>
          </w:p>
        </w:tc>
        <w:tc>
          <w:tcPr>
            <w:tcW w:w="1134" w:type="dxa"/>
            <w:shd w:val="clear" w:color="auto" w:fill="123B36"/>
          </w:tcPr>
          <w:p w14:paraId="1E7054B1" w14:textId="77777777" w:rsidR="00693FB5" w:rsidRDefault="00000000">
            <w:r>
              <w:rPr>
                <w:b/>
                <w:color w:val="FFFFFF"/>
                <w:sz w:val="19"/>
              </w:rPr>
              <w:t>Status</w:t>
            </w:r>
          </w:p>
        </w:tc>
        <w:tc>
          <w:tcPr>
            <w:tcW w:w="3855" w:type="dxa"/>
            <w:shd w:val="clear" w:color="auto" w:fill="123B36"/>
          </w:tcPr>
          <w:p w14:paraId="566DBE86" w14:textId="77777777" w:rsidR="00693FB5" w:rsidRDefault="00000000">
            <w:r>
              <w:rPr>
                <w:b/>
                <w:color w:val="FFFFFF"/>
                <w:sz w:val="19"/>
              </w:rPr>
              <w:t>Evidence</w:t>
            </w:r>
          </w:p>
        </w:tc>
      </w:tr>
      <w:tr w:rsidR="00693FB5" w14:paraId="346D53F8" w14:textId="77777777">
        <w:trPr>
          <w:jc w:val="center"/>
        </w:trPr>
        <w:tc>
          <w:tcPr>
            <w:tcW w:w="737" w:type="dxa"/>
          </w:tcPr>
          <w:p w14:paraId="00539C08" w14:textId="77777777" w:rsidR="00693FB5" w:rsidRDefault="00000000">
            <w:r>
              <w:rPr>
                <w:sz w:val="18"/>
              </w:rPr>
              <w:t>NFR19</w:t>
            </w:r>
          </w:p>
        </w:tc>
        <w:tc>
          <w:tcPr>
            <w:tcW w:w="1474" w:type="dxa"/>
          </w:tcPr>
          <w:p w14:paraId="22958A84" w14:textId="77777777" w:rsidR="00693FB5" w:rsidRDefault="00000000">
            <w:r>
              <w:rPr>
                <w:sz w:val="18"/>
              </w:rPr>
              <w:t>Maintainability</w:t>
            </w:r>
          </w:p>
        </w:tc>
        <w:tc>
          <w:tcPr>
            <w:tcW w:w="2438" w:type="dxa"/>
          </w:tcPr>
          <w:p w14:paraId="5DEFB8DA" w14:textId="77777777" w:rsidR="00693FB5" w:rsidRDefault="00000000">
            <w:r>
              <w:rPr>
                <w:sz w:val="18"/>
              </w:rPr>
              <w:t>Use modular MVC architecture</w:t>
            </w:r>
          </w:p>
        </w:tc>
        <w:tc>
          <w:tcPr>
            <w:tcW w:w="1134" w:type="dxa"/>
            <w:shd w:val="clear" w:color="auto" w:fill="E7F3EB"/>
          </w:tcPr>
          <w:p w14:paraId="509375AF" w14:textId="77777777" w:rsidR="00693FB5" w:rsidRDefault="00000000">
            <w:r>
              <w:rPr>
                <w:b/>
                <w:color w:val="1F7A4C"/>
                <w:sz w:val="18"/>
              </w:rPr>
              <w:t>Done</w:t>
            </w:r>
          </w:p>
        </w:tc>
        <w:tc>
          <w:tcPr>
            <w:tcW w:w="3855" w:type="dxa"/>
          </w:tcPr>
          <w:p w14:paraId="4416A965" w14:textId="77777777" w:rsidR="00693FB5" w:rsidRDefault="00000000">
            <w:r>
              <w:rPr>
                <w:sz w:val="18"/>
              </w:rPr>
              <w:t>Backend: clean Laravel MVC (Models / Controllers / routes, Form Requests for complex validation, Services for cross-cutting logic like DuplicatePatientDetector, BackupService, SecurityAlertDetector). Frontend: component-based React with a dedicated services/ layer (one file per backend module) separating API calls from presentation.</w:t>
            </w:r>
          </w:p>
        </w:tc>
      </w:tr>
      <w:tr w:rsidR="00693FB5" w14:paraId="2FBC32A5" w14:textId="77777777">
        <w:trPr>
          <w:jc w:val="center"/>
        </w:trPr>
        <w:tc>
          <w:tcPr>
            <w:tcW w:w="737" w:type="dxa"/>
          </w:tcPr>
          <w:p w14:paraId="613B277C" w14:textId="77777777" w:rsidR="00693FB5" w:rsidRDefault="00000000">
            <w:r>
              <w:rPr>
                <w:sz w:val="18"/>
              </w:rPr>
              <w:t>NFR20</w:t>
            </w:r>
          </w:p>
        </w:tc>
        <w:tc>
          <w:tcPr>
            <w:tcW w:w="1474" w:type="dxa"/>
          </w:tcPr>
          <w:p w14:paraId="3566AA72" w14:textId="77777777" w:rsidR="00693FB5" w:rsidRDefault="00000000">
            <w:r>
              <w:rPr>
                <w:sz w:val="18"/>
              </w:rPr>
              <w:t>Maintainability</w:t>
            </w:r>
          </w:p>
        </w:tc>
        <w:tc>
          <w:tcPr>
            <w:tcW w:w="2438" w:type="dxa"/>
          </w:tcPr>
          <w:p w14:paraId="3EA5AE8E" w14:textId="77777777" w:rsidR="00693FB5" w:rsidRDefault="00000000">
            <w:r>
              <w:rPr>
                <w:sz w:val="18"/>
              </w:rPr>
              <w:t>Maintain installation, schema, administrator and change documentation</w:t>
            </w:r>
          </w:p>
        </w:tc>
        <w:tc>
          <w:tcPr>
            <w:tcW w:w="1134" w:type="dxa"/>
            <w:shd w:val="clear" w:color="auto" w:fill="F8E9EC"/>
          </w:tcPr>
          <w:p w14:paraId="752660F0" w14:textId="77777777" w:rsidR="00693FB5" w:rsidRDefault="00000000">
            <w:r>
              <w:rPr>
                <w:b/>
                <w:color w:val="A31F34"/>
                <w:sz w:val="18"/>
              </w:rPr>
              <w:t>Not implemented</w:t>
            </w:r>
          </w:p>
        </w:tc>
        <w:tc>
          <w:tcPr>
            <w:tcW w:w="3855" w:type="dxa"/>
          </w:tcPr>
          <w:p w14:paraId="5C61D1D8" w14:textId="77777777" w:rsidR="00693FB5" w:rsidRDefault="00000000">
            <w:r>
              <w:rPr>
                <w:sz w:val="18"/>
              </w:rPr>
              <w:t>Root README.md is stale — it still describes the original frontend-only mock prototype and does not mention the Laravel backend or MySQL at all. backend/README.md is the unmodified default Laravel scaffold. FR_PROGRESS.md is a genuinely useful developer changelog but is not installation/schema/admin-user documentation. No such documentation currently exists.</w:t>
            </w:r>
          </w:p>
        </w:tc>
      </w:tr>
    </w:tbl>
    <w:p w14:paraId="61EFC259" w14:textId="77777777" w:rsidR="00693FB5" w:rsidRDefault="00693FB5">
      <w:pPr>
        <w:spacing w:after="80"/>
      </w:pPr>
    </w:p>
    <w:p w14:paraId="45FFCB70" w14:textId="77777777" w:rsidR="00693FB5" w:rsidRDefault="00000000">
      <w:r>
        <w:br w:type="page"/>
      </w:r>
    </w:p>
    <w:p w14:paraId="012C723D" w14:textId="77777777" w:rsidR="00693FB5" w:rsidRDefault="00000000">
      <w:pPr>
        <w:pStyle w:val="Heading1"/>
        <w:spacing w:before="240" w:after="120"/>
      </w:pPr>
      <w:bookmarkStart w:id="7" w:name="_Toc238890777"/>
      <w:r>
        <w:lastRenderedPageBreak/>
        <w:t>7. Known Bugs Found and Fixed</w:t>
      </w:r>
      <w:bookmarkEnd w:id="7"/>
    </w:p>
    <w:p w14:paraId="21274CE1" w14:textId="77777777" w:rsidR="00693FB5" w:rsidRDefault="00000000">
      <w:r>
        <w:t>This list covers real defects discovered during development across the project, not just one session — each was caught by actually running the code (manual testing, scripted verification or careful review), not assumed. It is included because a lecturer checking this report against the code should see that verification was genuine rather than declarative. Bugs 1–5 were found during the original build; bugs 6–13 were found during the September 2026 verification session.</w:t>
      </w:r>
    </w:p>
    <w:tbl>
      <w:tblPr>
        <w:tblStyle w:val="TableGrid"/>
        <w:tblW w:w="0" w:type="auto"/>
        <w:jc w:val="center"/>
        <w:tblLayout w:type="fixed"/>
        <w:tblLook w:val="04A0" w:firstRow="1" w:lastRow="0" w:firstColumn="1" w:lastColumn="0" w:noHBand="0" w:noVBand="1"/>
      </w:tblPr>
      <w:tblGrid>
        <w:gridCol w:w="454"/>
        <w:gridCol w:w="2835"/>
        <w:gridCol w:w="3005"/>
        <w:gridCol w:w="3345"/>
      </w:tblGrid>
      <w:tr w:rsidR="00693FB5" w14:paraId="2E4856D6" w14:textId="77777777">
        <w:trPr>
          <w:jc w:val="center"/>
        </w:trPr>
        <w:tc>
          <w:tcPr>
            <w:tcW w:w="454" w:type="dxa"/>
            <w:shd w:val="clear" w:color="auto" w:fill="123B36"/>
          </w:tcPr>
          <w:p w14:paraId="7BBD087C" w14:textId="77777777" w:rsidR="00693FB5" w:rsidRDefault="00000000">
            <w:r>
              <w:rPr>
                <w:b/>
                <w:color w:val="FFFFFF"/>
                <w:sz w:val="19"/>
              </w:rPr>
              <w:t>#</w:t>
            </w:r>
          </w:p>
        </w:tc>
        <w:tc>
          <w:tcPr>
            <w:tcW w:w="2835" w:type="dxa"/>
            <w:shd w:val="clear" w:color="auto" w:fill="123B36"/>
          </w:tcPr>
          <w:p w14:paraId="1DFB83F5" w14:textId="77777777" w:rsidR="00693FB5" w:rsidRDefault="00000000">
            <w:r>
              <w:rPr>
                <w:b/>
                <w:color w:val="FFFFFF"/>
                <w:sz w:val="19"/>
              </w:rPr>
              <w:t>Bug</w:t>
            </w:r>
          </w:p>
        </w:tc>
        <w:tc>
          <w:tcPr>
            <w:tcW w:w="3005" w:type="dxa"/>
            <w:shd w:val="clear" w:color="auto" w:fill="123B36"/>
          </w:tcPr>
          <w:p w14:paraId="55021675" w14:textId="77777777" w:rsidR="00693FB5" w:rsidRDefault="00000000">
            <w:r>
              <w:rPr>
                <w:b/>
                <w:color w:val="FFFFFF"/>
                <w:sz w:val="19"/>
              </w:rPr>
              <w:t>Root cause</w:t>
            </w:r>
          </w:p>
        </w:tc>
        <w:tc>
          <w:tcPr>
            <w:tcW w:w="3345" w:type="dxa"/>
            <w:shd w:val="clear" w:color="auto" w:fill="123B36"/>
          </w:tcPr>
          <w:p w14:paraId="4C247925" w14:textId="77777777" w:rsidR="00693FB5" w:rsidRDefault="00000000">
            <w:r>
              <w:rPr>
                <w:b/>
                <w:color w:val="FFFFFF"/>
                <w:sz w:val="19"/>
              </w:rPr>
              <w:t>Fix</w:t>
            </w:r>
          </w:p>
        </w:tc>
      </w:tr>
      <w:tr w:rsidR="00693FB5" w14:paraId="7B346409" w14:textId="77777777">
        <w:trPr>
          <w:jc w:val="center"/>
        </w:trPr>
        <w:tc>
          <w:tcPr>
            <w:tcW w:w="454" w:type="dxa"/>
          </w:tcPr>
          <w:p w14:paraId="283813C7" w14:textId="77777777" w:rsidR="00693FB5" w:rsidRDefault="00000000">
            <w:r>
              <w:rPr>
                <w:sz w:val="18"/>
              </w:rPr>
              <w:t>1</w:t>
            </w:r>
          </w:p>
        </w:tc>
        <w:tc>
          <w:tcPr>
            <w:tcW w:w="2835" w:type="dxa"/>
          </w:tcPr>
          <w:p w14:paraId="0A5B9070" w14:textId="77777777" w:rsidR="00693FB5" w:rsidRDefault="00000000">
            <w:r>
              <w:rPr>
                <w:sz w:val="18"/>
              </w:rPr>
              <w:t>AuditMiddleware crashed (HTTP 500) on any unauthenticated audited request</w:t>
            </w:r>
          </w:p>
        </w:tc>
        <w:tc>
          <w:tcPr>
            <w:tcW w:w="3005" w:type="dxa"/>
          </w:tcPr>
          <w:p w14:paraId="75C0D5AD" w14:textId="77777777" w:rsidR="00693FB5" w:rsidRDefault="00000000">
            <w:r>
              <w:rPr>
                <w:sz w:val="18"/>
              </w:rPr>
              <w:t>optional($request-&gt;user())?-&gt;roles()-&gt;pluck(...) — optional(null) returns a non-null proxy object, so the ?-&gt; never short-circuits; Optional::__call('roles') then returns null, and .pluck() is called on that null. This had never fired before because every audit-tagged route was previously behind auth:sanctum — the new FR64 public /payments/callback webhook was the first route to combine 'audit' middleware with no authentication.</w:t>
            </w:r>
          </w:p>
        </w:tc>
        <w:tc>
          <w:tcPr>
            <w:tcW w:w="3345" w:type="dxa"/>
          </w:tcPr>
          <w:p w14:paraId="01D24882" w14:textId="77777777" w:rsidR="00693FB5" w:rsidRDefault="00000000">
            <w:r>
              <w:rPr>
                <w:sz w:val="18"/>
              </w:rPr>
              <w:t>Changed to $request-&gt;user()?-&gt;roles()-&gt;pluck(...) — nullsafe operator applied directly to the raw value instead of an Optional wrapper. Identical behaviour for every existing authenticated route; only the previously-crashing null-user path now works.</w:t>
            </w:r>
          </w:p>
        </w:tc>
      </w:tr>
      <w:tr w:rsidR="00693FB5" w14:paraId="4DBF6D71" w14:textId="77777777">
        <w:trPr>
          <w:jc w:val="center"/>
        </w:trPr>
        <w:tc>
          <w:tcPr>
            <w:tcW w:w="454" w:type="dxa"/>
          </w:tcPr>
          <w:p w14:paraId="23EEB20C" w14:textId="77777777" w:rsidR="00693FB5" w:rsidRDefault="00000000">
            <w:r>
              <w:rPr>
                <w:sz w:val="18"/>
              </w:rPr>
              <w:t>2</w:t>
            </w:r>
          </w:p>
        </w:tc>
        <w:tc>
          <w:tcPr>
            <w:tcW w:w="2835" w:type="dxa"/>
          </w:tcPr>
          <w:p w14:paraId="17313BD2" w14:textId="77777777" w:rsidR="00693FB5" w:rsidRDefault="00000000">
            <w:r>
              <w:rPr>
                <w:sz w:val="18"/>
              </w:rPr>
              <w:t>DuplicatePatientFlagSeeder produced zero duplicate flags (silently did nothing)</w:t>
            </w:r>
          </w:p>
        </w:tc>
        <w:tc>
          <w:tcPr>
            <w:tcW w:w="3005" w:type="dxa"/>
          </w:tcPr>
          <w:p w14:paraId="56D0A960" w14:textId="77777777" w:rsidR="00693FB5" w:rsidRDefault="00000000">
            <w:r>
              <w:rPr>
                <w:sz w:val="18"/>
              </w:rPr>
              <w:t>Used Patient::firstOrCreate() with search criteria (contact_number, date_of_birth, last_name) copied directly from the original patient's own row — firstOrCreate just found and returned the original patient itself instead of creating a clone, so no second, distinct patient ever existed for the detector to compare against.</w:t>
            </w:r>
          </w:p>
        </w:tc>
        <w:tc>
          <w:tcPr>
            <w:tcW w:w="3345" w:type="dxa"/>
          </w:tcPr>
          <w:p w14:paraId="1DFEA9A9" w14:textId="77777777" w:rsidR="00693FB5" w:rsidRDefault="00000000">
            <w:r>
              <w:rPr>
                <w:sz w:val="18"/>
              </w:rPr>
              <w:t>Fixed to explicitly query for an existing clone excluding the original's own id first, falling back to Patient::create() only if none exists. Re-ran: patient count correctly increased and a duplicate flag was correctly created.</w:t>
            </w:r>
          </w:p>
        </w:tc>
      </w:tr>
      <w:tr w:rsidR="00693FB5" w14:paraId="4BC0137D" w14:textId="77777777">
        <w:trPr>
          <w:jc w:val="center"/>
        </w:trPr>
        <w:tc>
          <w:tcPr>
            <w:tcW w:w="454" w:type="dxa"/>
          </w:tcPr>
          <w:p w14:paraId="43D678F8" w14:textId="77777777" w:rsidR="00693FB5" w:rsidRDefault="00000000">
            <w:r>
              <w:rPr>
                <w:sz w:val="18"/>
              </w:rPr>
              <w:t>3</w:t>
            </w:r>
          </w:p>
        </w:tc>
        <w:tc>
          <w:tcPr>
            <w:tcW w:w="2835" w:type="dxa"/>
          </w:tcPr>
          <w:p w14:paraId="15EB91AC" w14:textId="77777777" w:rsidR="00693FB5" w:rsidRDefault="00000000">
            <w:r>
              <w:rPr>
                <w:sz w:val="18"/>
              </w:rPr>
              <w:t>Duplicate department/service names returned a raw HTTP 500 SQL error instead of a clean validation message</w:t>
            </w:r>
          </w:p>
        </w:tc>
        <w:tc>
          <w:tcPr>
            <w:tcW w:w="3005" w:type="dxa"/>
          </w:tcPr>
          <w:p w14:paraId="09402338" w14:textId="77777777" w:rsidR="00693FB5" w:rsidRDefault="00000000">
            <w:r>
              <w:rPr>
                <w:sz w:val="18"/>
              </w:rPr>
              <w:t>DepartmentController/ServiceController/BedController relied only on the database's unique constraint to catch a duplicate name; the constraint violation propagated up as an unhandled QueryException.</w:t>
            </w:r>
          </w:p>
        </w:tc>
        <w:tc>
          <w:tcPr>
            <w:tcW w:w="3345" w:type="dxa"/>
          </w:tcPr>
          <w:p w14:paraId="7C93C380" w14:textId="77777777" w:rsidR="00693FB5" w:rsidRDefault="00000000">
            <w:r>
              <w:rPr>
                <w:sz w:val="18"/>
              </w:rPr>
              <w:t>Added Rule::unique(...)-&gt;where('branch_id', ...) (and -&gt;ignore(...) on update) to all three controllers' validation rules, so a duplicate now returns a normal 422 with a field-level error message.</w:t>
            </w:r>
          </w:p>
        </w:tc>
      </w:tr>
      <w:tr w:rsidR="00693FB5" w14:paraId="26CA5ACD" w14:textId="77777777">
        <w:trPr>
          <w:jc w:val="center"/>
        </w:trPr>
        <w:tc>
          <w:tcPr>
            <w:tcW w:w="454" w:type="dxa"/>
          </w:tcPr>
          <w:p w14:paraId="22B88458" w14:textId="77777777" w:rsidR="00693FB5" w:rsidRDefault="00000000">
            <w:r>
              <w:rPr>
                <w:sz w:val="18"/>
              </w:rPr>
              <w:t>4</w:t>
            </w:r>
          </w:p>
        </w:tc>
        <w:tc>
          <w:tcPr>
            <w:tcW w:w="2835" w:type="dxa"/>
          </w:tcPr>
          <w:p w14:paraId="1BB9E6F5" w14:textId="77777777" w:rsidR="00693FB5" w:rsidRDefault="00000000">
            <w:r>
              <w:rPr>
                <w:sz w:val="18"/>
              </w:rPr>
              <w:t>$request-&gt;date($key, $format, $timezone) misused with a format string as the third argument</w:t>
            </w:r>
          </w:p>
        </w:tc>
        <w:tc>
          <w:tcPr>
            <w:tcW w:w="3005" w:type="dxa"/>
          </w:tcPr>
          <w:p w14:paraId="45DE0751" w14:textId="77777777" w:rsidR="00693FB5" w:rsidRDefault="00000000">
            <w:r>
              <w:rPr>
                <w:sz w:val="18"/>
              </w:rPr>
              <w:t>The third parameter of Laravel's Request::date() is a timezone, not a date format — an earlier version of the code passed a format string there, silently producing an incorrect/null date rather than the intended parse.</w:t>
            </w:r>
          </w:p>
        </w:tc>
        <w:tc>
          <w:tcPr>
            <w:tcW w:w="3345" w:type="dxa"/>
          </w:tcPr>
          <w:p w14:paraId="71CB7EBF" w14:textId="77777777" w:rsidR="00693FB5" w:rsidRDefault="00000000">
            <w:r>
              <w:rPr>
                <w:sz w:val="18"/>
              </w:rPr>
              <w:t>Corrected to the two-argument form; date filters (e.g. audit-log date-range, report date-range) now parse correctly.</w:t>
            </w:r>
          </w:p>
        </w:tc>
      </w:tr>
      <w:tr w:rsidR="00693FB5" w14:paraId="1A16FA83" w14:textId="77777777">
        <w:trPr>
          <w:jc w:val="center"/>
        </w:trPr>
        <w:tc>
          <w:tcPr>
            <w:tcW w:w="454" w:type="dxa"/>
          </w:tcPr>
          <w:p w14:paraId="3C0A363A" w14:textId="77777777" w:rsidR="00693FB5" w:rsidRDefault="00000000">
            <w:r>
              <w:rPr>
                <w:sz w:val="18"/>
              </w:rPr>
              <w:t>5</w:t>
            </w:r>
          </w:p>
        </w:tc>
        <w:tc>
          <w:tcPr>
            <w:tcW w:w="2835" w:type="dxa"/>
          </w:tcPr>
          <w:p w14:paraId="6ECF1B0C" w14:textId="77777777" w:rsidR="00693FB5" w:rsidRDefault="00000000">
            <w:r>
              <w:rPr>
                <w:sz w:val="18"/>
              </w:rPr>
              <w:t>Branch dropdown on patient registration stuck permanently on “Loading branches…”</w:t>
            </w:r>
          </w:p>
        </w:tc>
        <w:tc>
          <w:tcPr>
            <w:tcW w:w="3005" w:type="dxa"/>
          </w:tcPr>
          <w:p w14:paraId="1A4D7C3F" w14:textId="77777777" w:rsidR="00693FB5" w:rsidRDefault="00000000">
            <w:r>
              <w:rPr>
                <w:sz w:val="18"/>
              </w:rPr>
              <w:t>Three separate causes compounded: (a) a cache-first Service Worker was intercepting and stale-serving the cross-origin API call for the branch list; (b) the frontend fetch wrapper had no request timeout, so a silently-dropped connection just hung forever with no error shown; (c) three competing `php artisan serve` processes were simultaneously bound, so requests were non-deterministically served by a stale/broken instance.</w:t>
            </w:r>
          </w:p>
        </w:tc>
        <w:tc>
          <w:tcPr>
            <w:tcW w:w="3345" w:type="dxa"/>
          </w:tcPr>
          <w:p w14:paraId="29A42B1F" w14:textId="77777777" w:rsidR="00693FB5" w:rsidRDefault="00000000">
            <w:r>
              <w:rPr>
                <w:sz w:val="18"/>
              </w:rPr>
              <w:t>Removed the Service Worker's cache-first handling of API calls; added an AbortController-based timeout to the shared apiFetch() wrapper (so a dead connection now surfaces a clear error instead of hanging); the user closed the stray extra server processes. The branch picker was ultimately removed from the registration form (hardcoded to the main branch) as the simpler, more robust design once this class of failure was understood — branch selection was reintroduced properly for FR6-10 in a later session with the underlying transport issues already fixed.</w:t>
            </w:r>
          </w:p>
        </w:tc>
      </w:tr>
      <w:tr w:rsidR="00693FB5" w14:paraId="1A16FA83" w14:textId="77777777">
        <w:trPr>
          <w:jc w:val="center"/>
        </w:trPr>
        <w:tc>
          <w:tcPr>
            <w:tcW w:w="454" w:type="dxa"/>
          </w:tcPr>
          <w:p w14:paraId="3C0A363A" w14:textId="77777777" w:rsidR="00693FB5" w:rsidRDefault="00000000">
            <w:r>
              <w:rPr>
                <w:sz w:val="18"/>
              </w:rPr>
              <w:t>6</w:t>
            </w:r>
          </w:p>
        </w:tc>
        <w:tc>
          <w:tcPr>
            <w:tcW w:w="2835" w:type="dxa"/>
          </w:tcPr>
          <w:p w14:paraId="6ECF1B0C" w14:textId="77777777" w:rsidR="00693FB5" w:rsidRDefault="00000000">
            <w:r>
              <w:rPr>
                <w:sz w:val="18"/>
              </w:rPr>
              <w:t>FR46 AI chatbot was fully non-functional — every request hung for 60 seconds and then returned HTTP 500</w:t>
            </w:r>
          </w:p>
        </w:tc>
        <w:tc>
          <w:tcPr>
            <w:tcW w:w="3005" w:type="dxa"/>
          </w:tcPr>
          <w:p w14:paraId="1A4D7C3F" w14:textId="77777777" w:rsidR="00693FB5" w:rsidRDefault="00000000">
            <w:r>
              <w:rPr>
                <w:sz w:val="18"/>
              </w:rPr>
              <w:t>Two compounding causes. (1) The configured model (a very large free-tier model) never returned a completion at all — measured directly against the provider, the request produced 45 seconds of keep-alive padding and no answer. (2) The HTTP client timeout was set to 60 seconds, the same as PHP's max_execution_time, so PHP fatally terminated inside the HTTP client before the service's own try/catch could run. The graceful 'could not reach my AI engine' fallback was therefore unreachable by construction.</w:t>
            </w:r>
          </w:p>
        </w:tc>
        <w:tc>
          <w:tcPr>
            <w:tcW w:w="3345" w:type="dxa"/>
          </w:tcPr>
          <w:p w14:paraId="29A42B1F" w14:textId="77777777" w:rsidR="00693FB5" w:rsidRDefault="00000000">
            <w:r>
              <w:rPr>
                <w:sz w:val="18"/>
              </w:rPr>
              <w:t>Made the model and both timeouts environment-configurable (config/ai.php), set the provider timeout to 25 seconds so it always expires before PHP does, and selected a small, fast model after benchmarking the free-tier options. Two disqualifying behaviours were found and are recorded in the config comments: very large models never answer inside the timeout, and reasoning models stream their chain-of-thought into the reply so the patient sees 'Here's a thinking process...' instead of an answer. Result: roughly 2 seconds, HTTP 200, correct answers, with the privacy gate unchanged.</w:t>
            </w:r>
          </w:p>
        </w:tc>
      </w:tr>
      <w:tr w:rsidR="00693FB5" w14:paraId="1A16FA83" w14:textId="77777777">
        <w:trPr>
          <w:jc w:val="center"/>
        </w:trPr>
        <w:tc>
          <w:tcPr>
            <w:tcW w:w="454" w:type="dxa"/>
          </w:tcPr>
          <w:p w14:paraId="3C0A363A" w14:textId="77777777" w:rsidR="00693FB5" w:rsidRDefault="00000000">
            <w:r>
              <w:rPr>
                <w:sz w:val="18"/>
              </w:rPr>
              <w:t>7</w:t>
            </w:r>
          </w:p>
        </w:tc>
        <w:tc>
          <w:tcPr>
            <w:tcW w:w="2835" w:type="dxa"/>
          </w:tcPr>
          <w:p w14:paraId="6ECF1B0C" w14:textId="77777777" w:rsidR="00693FB5" w:rsidRDefault="00000000">
            <w:r>
              <w:rPr>
                <w:sz w:val="18"/>
              </w:rPr>
              <w:t>A completed or cancelled appointment permanently blocked its own time slot — the slot could never be booked again by anyone</w:t>
            </w:r>
          </w:p>
        </w:tc>
        <w:tc>
          <w:tcPr>
            <w:tcW w:w="3005" w:type="dxa"/>
          </w:tcPr>
          <w:p w14:paraId="1A4D7C3F" w14:textId="77777777" w:rsidR="00693FB5" w:rsidRDefault="00000000">
            <w:r>
              <w:rPr>
                <w:sz w:val="18"/>
              </w:rPr>
              <w:t>The FR19 backstop index was unique on (doctor_staff_id, appointment_date, start_time) with no status column, while the availability endpoint counts only pending and confirmed appointments as booked. The two disagreed: availability correctly offered a slot freed by a completed or cancelled visit, but the insert then violated the index and returned 409 'That time slot is no longer available' forever. This also meant the demo flow could not be run twice on the same slot.</w:t>
            </w:r>
          </w:p>
        </w:tc>
        <w:tc>
          <w:tcPr>
            <w:tcW w:w="3345" w:type="dxa"/>
          </w:tcPr>
          <w:p w14:paraId="29A42B1F" w14:textId="77777777" w:rsidR="00693FB5" w:rsidRDefault="00000000">
            <w:r>
              <w:rPr>
                <w:sz w:val="18"/>
              </w:rPr>
              <w:t>Added a migration replacing the index with a unique index on a stored generated column that is NULL unless the appointment status is pending or confirmed. NULLs do not collide in a MySQL unique index, so terminal appointments release their slot while active ones still cannot be double-booked. Dropping the old index first required adding a dedicated index on doctor_staff_id, since the foreign key was relying on it. Verified: rebooking a freed slot now returns 201, a genuine double-booking still returns 409, and the database still rejects a duplicate active slot at constraint level.</w:t>
            </w:r>
          </w:p>
        </w:tc>
      </w:tr>
      <w:tr w:rsidR="00693FB5" w14:paraId="1A16FA83" w14:textId="77777777">
        <w:trPr>
          <w:jc w:val="center"/>
        </w:trPr>
        <w:tc>
          <w:tcPr>
            <w:tcW w:w="454" w:type="dxa"/>
          </w:tcPr>
          <w:p w14:paraId="3C0A363A" w14:textId="77777777" w:rsidR="00693FB5" w:rsidRDefault="00000000">
            <w:r>
              <w:rPr>
                <w:sz w:val="18"/>
              </w:rPr>
              <w:t>8</w:t>
            </w:r>
          </w:p>
        </w:tc>
        <w:tc>
          <w:tcPr>
            <w:tcW w:w="2835" w:type="dxa"/>
          </w:tcPr>
          <w:p w14:paraId="6ECF1B0C" w14:textId="77777777" w:rsidR="00693FB5" w:rsidRDefault="00000000">
            <w:r>
              <w:rPr>
                <w:sz w:val="18"/>
              </w:rPr>
              <w:t>Completing an appointment could raise a second full invoice, double-charging the consultation</w:t>
            </w:r>
          </w:p>
        </w:tc>
        <w:tc>
          <w:tcPr>
            <w:tcW w:w="3005" w:type="dxa"/>
          </w:tcPr>
          <w:p w14:paraId="1A4D7C3F" w14:textId="77777777" w:rsidR="00693FB5" w:rsidRDefault="00000000">
            <w:r>
              <w:rPr>
                <w:sz w:val="18"/>
              </w:rPr>
              <w:t>BillingService read the appointment's invoice through the Eloquent relation ($appointment-&gt;invoice), which caches its result — including a null result. Any process that created the booking invoice and then completed the same in-memory Appointment instance still saw the stale null, concluded no invoice existed, and generated a second complete invoice including the consultation line. It did not surface through the HTTP API, where booking and completion are separate requests with fresh model instances, but it fired immediately in the new demo-data seeder.</w:t>
            </w:r>
          </w:p>
        </w:tc>
        <w:tc>
          <w:tcPr>
            <w:tcW w:w="3345" w:type="dxa"/>
          </w:tcPr>
          <w:p w14:paraId="29A42B1F" w14:textId="77777777" w:rsidR="00693FB5" w:rsidRDefault="00000000">
            <w:r>
              <w:rPr>
                <w:sz w:val="18"/>
              </w:rPr>
              <w:t>Routed every read through a helper that queries the database rather than the cached relation, and set the relation explicitly after creating an invoice so a caller's in-memory model stays consistent. Verified: a booking followed by completion in one process now produces one invoice with the consultation charged once.</w:t>
            </w:r>
          </w:p>
        </w:tc>
      </w:tr>
      <w:tr w:rsidR="00693FB5" w14:paraId="1A16FA83" w14:textId="77777777">
        <w:trPr>
          <w:jc w:val="center"/>
        </w:trPr>
        <w:tc>
          <w:tcPr>
            <w:tcW w:w="454" w:type="dxa"/>
          </w:tcPr>
          <w:p w14:paraId="3C0A363A" w14:textId="77777777" w:rsidR="00693FB5" w:rsidRDefault="00000000">
            <w:r>
              <w:rPr>
                <w:sz w:val="18"/>
              </w:rPr>
              <w:t>9</w:t>
            </w:r>
          </w:p>
        </w:tc>
        <w:tc>
          <w:tcPr>
            <w:tcW w:w="2835" w:type="dxa"/>
          </w:tcPr>
          <w:p w14:paraId="6ECF1B0C" w14:textId="77777777" w:rsidR="00693FB5" w:rsidRDefault="00000000">
            <w:r>
              <w:rPr>
                <w:sz w:val="18"/>
              </w:rPr>
              <w:t>The patient app's 'Cancel appointment' button always failed with HTTP 403</w:t>
            </w:r>
          </w:p>
        </w:tc>
        <w:tc>
          <w:tcPr>
            <w:tcW w:w="3005" w:type="dxa"/>
          </w:tcPr>
          <w:p w14:paraId="1A4D7C3F" w14:textId="77777777" w:rsidR="00693FB5" w:rsidRDefault="00000000">
            <w:r>
              <w:rPr>
                <w:sz w:val="18"/>
              </w:rPr>
              <w:t>The appointment status route was restricted to admin, branch manager, receptionist and doctor roles. The Patient role was never included, but the patient-facing screen had always offered a cancel button, so the action failed for every patient every time.</w:t>
            </w:r>
          </w:p>
        </w:tc>
        <w:tc>
          <w:tcPr>
            <w:tcW w:w="3345" w:type="dxa"/>
          </w:tcPr>
          <w:p w14:paraId="29A42B1F" w14:textId="77777777" w:rsidR="00693FB5" w:rsidRDefault="00000000">
            <w:r>
              <w:rPr>
                <w:sz w:val="18"/>
              </w:rPr>
              <w:t>Added the Patient role to the route and enforced the boundary in the controller: a patient may only set status to 'cancelled', only on their own appointment, and only while it is still open. Verified all four cases — cancelling own booking succeeds, attempting any other status is refused, cancelling another patient's appointment is refused, and re-cancelling a closed appointment is refused. Cancelling correctly voids the unpaid booking invoice.</w:t>
            </w:r>
          </w:p>
        </w:tc>
      </w:tr>
      <w:tr w:rsidR="00693FB5" w14:paraId="1A16FA83" w14:textId="77777777">
        <w:trPr>
          <w:jc w:val="center"/>
        </w:trPr>
        <w:tc>
          <w:tcPr>
            <w:tcW w:w="454" w:type="dxa"/>
          </w:tcPr>
          <w:p w14:paraId="3C0A363A" w14:textId="77777777" w:rsidR="00693FB5" w:rsidRDefault="00000000">
            <w:r>
              <w:rPr>
                <w:sz w:val="18"/>
              </w:rPr>
              <w:t>10</w:t>
            </w:r>
          </w:p>
        </w:tc>
        <w:tc>
          <w:tcPr>
            <w:tcW w:w="2835" w:type="dxa"/>
          </w:tcPr>
          <w:p w14:paraId="6ECF1B0C" w14:textId="77777777" w:rsidR="00693FB5" w:rsidRDefault="00000000">
            <w:r>
              <w:rPr>
                <w:sz w:val="18"/>
              </w:rPr>
              <w:t>No user interface existed for marking a visit completed, so the documented completion-to-invoice flow could not be demonstrated</w:t>
            </w:r>
          </w:p>
        </w:tc>
        <w:tc>
          <w:tcPr>
            <w:tcW w:w="3005" w:type="dxa"/>
          </w:tcPr>
          <w:p w14:paraId="1A4D7C3F" w14:textId="77777777" w:rsidR="00693FB5" w:rsidRDefault="00000000">
            <w:r>
              <w:rPr>
                <w:sz w:val="18"/>
              </w:rPr>
              <w:t>Completing an appointment is what appends linked lab orders and procedures to its invoice (FR37), but no screen ever called that endpoint — the doctor's schedule and the staff appointment desk were both read-only lists. The flow existed only through direct API calls.</w:t>
            </w:r>
          </w:p>
        </w:tc>
        <w:tc>
          <w:tcPr>
            <w:tcW w:w="3345" w:type="dxa"/>
          </w:tcPr>
          <w:p w14:paraId="29A42B1F" w14:textId="77777777" w:rsidR="00693FB5" w:rsidRDefault="00000000">
            <w:r>
              <w:rPr>
                <w:sz w:val="18"/>
              </w:rPr>
              <w:t>Added a 'Mark completed' action to the doctor's schedule screen for today's confirmed visits, showing the resulting invoice update. While adding it, a second defect surfaced in the same screen: appointment dates were being compared by slicing the UTC-serialised timestamp, which yields the previous calendar day in the application's Australia/Sydney timezone, so the schedule showed 'no appointments today' even when appointments existed. Date comparison now uses the local calendar date.</w:t>
            </w:r>
          </w:p>
        </w:tc>
      </w:tr>
      <w:tr w:rsidR="00693FB5" w14:paraId="1A16FA83" w14:textId="77777777">
        <w:trPr>
          <w:jc w:val="center"/>
        </w:trPr>
        <w:tc>
          <w:tcPr>
            <w:tcW w:w="454" w:type="dxa"/>
          </w:tcPr>
          <w:p w14:paraId="3C0A363A" w14:textId="77777777" w:rsidR="00693FB5" w:rsidRDefault="00000000">
            <w:r>
              <w:rPr>
                <w:sz w:val="18"/>
              </w:rPr>
              <w:t>11</w:t>
            </w:r>
          </w:p>
        </w:tc>
        <w:tc>
          <w:tcPr>
            <w:tcW w:w="2835" w:type="dxa"/>
          </w:tcPr>
          <w:p w14:paraId="6ECF1B0C" w14:textId="77777777" w:rsidR="00693FB5" w:rsidRDefault="00000000">
            <w:r>
              <w:rPr>
                <w:sz w:val="18"/>
              </w:rPr>
              <w:t>Lab orders created through the doctor's UI could never be invoiced</w:t>
            </w:r>
          </w:p>
        </w:tc>
        <w:tc>
          <w:tcPr>
            <w:tcW w:w="3005" w:type="dxa"/>
          </w:tcPr>
          <w:p w14:paraId="1A4D7C3F" w14:textId="77777777" w:rsidR="00693FB5" w:rsidRDefault="00000000">
            <w:r>
              <w:rPr>
                <w:sz w:val="18"/>
              </w:rPr>
              <w:t>The lab request form posted only patient_id, branch_id and test_type — never appointment_id. Every lab order created through the interface therefore fell into the documented 'walk-in, not linked to a visit' category, which the billing service deliberately does not invoice. The documented demo step 'lab appended to invoice' was impossible to perform through the UI even though the backend supported it.</w:t>
            </w:r>
          </w:p>
        </w:tc>
        <w:tc>
          <w:tcPr>
            <w:tcW w:w="3345" w:type="dxa"/>
          </w:tcPr>
          <w:p w14:paraId="29A42B1F" w14:textId="77777777" w:rsidR="00693FB5" w:rsidRDefault="00000000">
            <w:r>
              <w:rPr>
                <w:sz w:val="18"/>
              </w:rPr>
              <w:t>Added a visit selector to the lab request form so an order can be linked to one of the patient's appointments, with an explicit 'walk-in — not invoiced' option retained for genuine walk-ins. Verified end to end: a linked lab order added after completion is billed onto the visit's invoice, or onto a supplementary invoice when the original is already paid.</w:t>
            </w:r>
          </w:p>
        </w:tc>
      </w:tr>
      <w:tr w:rsidR="00693FB5" w14:paraId="1A16FA83" w14:textId="77777777">
        <w:trPr>
          <w:jc w:val="center"/>
        </w:trPr>
        <w:tc>
          <w:tcPr>
            <w:tcW w:w="454" w:type="dxa"/>
          </w:tcPr>
          <w:p w14:paraId="3C0A363A" w14:textId="77777777" w:rsidR="00693FB5" w:rsidRDefault="00000000">
            <w:r>
              <w:rPr>
                <w:sz w:val="18"/>
              </w:rPr>
              <w:t>12</w:t>
            </w:r>
          </w:p>
        </w:tc>
        <w:tc>
          <w:tcPr>
            <w:tcW w:w="2835" w:type="dxa"/>
          </w:tcPr>
          <w:p w14:paraId="6ECF1B0C" w14:textId="77777777" w:rsidR="00693FB5" w:rsidRDefault="00000000">
            <w:r>
              <w:rPr>
                <w:sz w:val="18"/>
              </w:rPr>
              <w:t>Any unauthenticated request to a protected API route returned HTTP 500 with a full stack trace instead of 401</w:t>
            </w:r>
          </w:p>
        </w:tc>
        <w:tc>
          <w:tcPr>
            <w:tcW w:w="3005" w:type="dxa"/>
          </w:tcPr>
          <w:p w14:paraId="1A4D7C3F" w14:textId="77777777" w:rsidR="00693FB5" w:rsidRDefault="00000000">
            <w:r>
              <w:rPr>
                <w:sz w:val="18"/>
              </w:rPr>
              <w:t>Laravel 11 registers a default guest-redirect that resolves route('login') inside the authentication middleware, before the exception handler is consulted. This backend is API-only and has no such route, so the redirect threw a RouteNotFoundException. Requests that set Accept: application/json were unaffected, so the application itself never hit it — but opening any protected endpoint directly in a browser produced a 500 page exposing file paths and framework internals.</w:t>
            </w:r>
          </w:p>
        </w:tc>
        <w:tc>
          <w:tcPr>
            <w:tcW w:w="3345" w:type="dxa"/>
          </w:tcPr>
          <w:p w14:paraId="29A42B1F" w14:textId="77777777" w:rsidR="00693FB5" w:rsidRDefault="00000000">
            <w:r>
              <w:rPr>
                <w:sz w:val="18"/>
              </w:rPr>
              <w:t>Configured the guest redirect to return null so the request stays on the authentication-exception path, and registered an explicit handler returning a clean 401 JSON response for API routes. Verified: both with and without an Accept header the response is now 401 'Unauthenticated.'; authenticated requests, invalid-token requests (401) and wrong-role requests (403) all behave as before.</w:t>
            </w:r>
          </w:p>
        </w:tc>
      </w:tr>
      <w:tr w:rsidR="00693FB5" w14:paraId="1A16FA83" w14:textId="77777777">
        <w:trPr>
          <w:jc w:val="center"/>
        </w:trPr>
        <w:tc>
          <w:tcPr>
            <w:tcW w:w="454" w:type="dxa"/>
          </w:tcPr>
          <w:p w14:paraId="3C0A363A" w14:textId="77777777" w:rsidR="00693FB5" w:rsidRDefault="00000000">
            <w:r>
              <w:rPr>
                <w:sz w:val="18"/>
              </w:rPr>
              <w:t>13</w:t>
            </w:r>
          </w:p>
        </w:tc>
        <w:tc>
          <w:tcPr>
            <w:tcW w:w="2835" w:type="dxa"/>
          </w:tcPr>
          <w:p w14:paraId="6ECF1B0C" w14:textId="77777777" w:rsidR="00693FB5" w:rsidRDefault="00000000">
            <w:r>
              <w:rPr>
                <w:sz w:val="18"/>
              </w:rPr>
              <w:t>Site-wide mobile layout overflow — content ran off the screen and was clipped on phone-sized viewports</w:t>
            </w:r>
          </w:p>
        </w:tc>
        <w:tc>
          <w:tcPr>
            <w:tcW w:w="3005" w:type="dxa"/>
          </w:tcPr>
          <w:p w14:paraId="1A4D7C3F" w14:textId="77777777" w:rsidR="00693FB5" w:rsidRDefault="00000000">
            <w:r>
              <w:rPr>
                <w:sz w:val="18"/>
              </w:rPr>
              <w:t>Four independent rigid-layout patterns, not one. (1) The public site header was a non-wrapping flex row with a fixed intrinsic width of 475px, so it overflowed every phone viewport and cut off the portal button. (2) The hero heading used a fixed 44px font, producing 327px of text inside a 280px box — the reported 'text cut off mid-word'. (3) The phone-mockup frame that wraps every patient, doctor and staff screen was hard-coded to 390px wide and, being horizontally centred, was clipped on both sides below that width. (4) The admin dashboard's fixed 220px sidebar squeezed the content column to 36px at 320px, and twelve grid layouts used fixed column counts that cannot collapse.</w:t>
            </w:r>
          </w:p>
        </w:tc>
        <w:tc>
          <w:tcPr>
            <w:tcW w:w="3345" w:type="dxa"/>
          </w:tcPr>
          <w:p w14:paraId="29A42B1F" w14:textId="77777777" w:rsidR="00693FB5" w:rsidRDefault="00000000">
            <w:r>
              <w:rPr>
                <w:sz w:val="18"/>
              </w:rPr>
              <w:t>Replaced fixed dimensions with relative ones throughout: the phone frame is now min(390px, 100%); the admin sidebar becomes a horizontally scrollable tab strip below 900px so content keeps full width; fixed grid templates were replaced with auto-fit/minmax grids that fold to fewer columns automatically at any width; the public header wraps and its headings use clamp(). A deliberate decision was made not to use overflow-x: hidden, which would have concealed the clipping rather than fixing it. Verified with a retained browser harness: 525 of 525 screen/width combinations clean across 15 widths from 320px to 1024px, against a baseline of 27 overflowing screens.</w:t>
            </w:r>
          </w:p>
        </w:tc>
      </w:tr>
    </w:tbl>
    <w:p w14:paraId="7E953A8B" w14:textId="77777777" w:rsidR="00693FB5" w:rsidRDefault="00693FB5">
      <w:pPr>
        <w:spacing w:after="80"/>
      </w:pPr>
    </w:p>
    <w:p w14:paraId="3DF3E739" w14:textId="77777777" w:rsidR="00693FB5" w:rsidRDefault="00000000">
      <w:r>
        <w:lastRenderedPageBreak/>
        <w:br w:type="page"/>
      </w:r>
    </w:p>
    <w:p w14:paraId="50FA51F1" w14:textId="77777777" w:rsidR="00693FB5" w:rsidRDefault="00000000">
      <w:pPr>
        <w:pStyle w:val="Heading1"/>
        <w:spacing w:before="240" w:after="120"/>
      </w:pPr>
      <w:bookmarkStart w:id="8" w:name="_Toc238890778"/>
      <w:r>
        <w:lastRenderedPageBreak/>
        <w:t>8. Testing Summary</w:t>
      </w:r>
      <w:bookmarkEnd w:id="8"/>
    </w:p>
    <w:p w14:paraId="2E267B65" w14:textId="77777777" w:rsidR="00693FB5" w:rsidRDefault="00000000">
      <w:r>
        <w:t>The SRS's Section 9 test plan specifies eight test levels. The table below states plainly which of those have actually been run against this codebase and which have not — this project has not yet built a formal automated test suite of any kind.</w:t>
      </w:r>
    </w:p>
    <w:tbl>
      <w:tblPr>
        <w:tblStyle w:val="TableGrid"/>
        <w:tblW w:w="0" w:type="auto"/>
        <w:jc w:val="center"/>
        <w:tblLayout w:type="fixed"/>
        <w:tblLook w:val="04A0" w:firstRow="1" w:lastRow="0" w:firstColumn="1" w:lastColumn="0" w:noHBand="0" w:noVBand="1"/>
      </w:tblPr>
      <w:tblGrid>
        <w:gridCol w:w="1701"/>
        <w:gridCol w:w="3118"/>
        <w:gridCol w:w="4819"/>
      </w:tblGrid>
      <w:tr w:rsidR="00693FB5" w14:paraId="5172C69F" w14:textId="77777777">
        <w:trPr>
          <w:jc w:val="center"/>
        </w:trPr>
        <w:tc>
          <w:tcPr>
            <w:tcW w:w="1701" w:type="dxa"/>
            <w:shd w:val="clear" w:color="auto" w:fill="123B36"/>
          </w:tcPr>
          <w:p w14:paraId="15589A4D" w14:textId="77777777" w:rsidR="00693FB5" w:rsidRDefault="00000000">
            <w:r>
              <w:rPr>
                <w:b/>
                <w:color w:val="FFFFFF"/>
                <w:sz w:val="19"/>
              </w:rPr>
              <w:t>SRS test level</w:t>
            </w:r>
          </w:p>
        </w:tc>
        <w:tc>
          <w:tcPr>
            <w:tcW w:w="3118" w:type="dxa"/>
            <w:shd w:val="clear" w:color="auto" w:fill="123B36"/>
          </w:tcPr>
          <w:p w14:paraId="03242FD4" w14:textId="77777777" w:rsidR="00693FB5" w:rsidRDefault="00000000">
            <w:r>
              <w:rPr>
                <w:b/>
                <w:color w:val="FFFFFF"/>
                <w:sz w:val="19"/>
              </w:rPr>
              <w:t>Called for by SRS § 9</w:t>
            </w:r>
          </w:p>
        </w:tc>
        <w:tc>
          <w:tcPr>
            <w:tcW w:w="4819" w:type="dxa"/>
            <w:shd w:val="clear" w:color="auto" w:fill="123B36"/>
          </w:tcPr>
          <w:p w14:paraId="1E4B7FCE" w14:textId="77777777" w:rsidR="00693FB5" w:rsidRDefault="00000000">
            <w:r>
              <w:rPr>
                <w:b/>
                <w:color w:val="FFFFFF"/>
                <w:sz w:val="19"/>
              </w:rPr>
              <w:t>What has actually been done</w:t>
            </w:r>
          </w:p>
        </w:tc>
      </w:tr>
      <w:tr w:rsidR="00693FB5" w14:paraId="07940980" w14:textId="77777777">
        <w:trPr>
          <w:jc w:val="center"/>
        </w:trPr>
        <w:tc>
          <w:tcPr>
            <w:tcW w:w="1701" w:type="dxa"/>
          </w:tcPr>
          <w:p w14:paraId="3B3AA8DD" w14:textId="77777777" w:rsidR="00693FB5" w:rsidRDefault="00000000">
            <w:r>
              <w:rPr>
                <w:sz w:val="18"/>
              </w:rPr>
              <w:t>Unit</w:t>
            </w:r>
          </w:p>
        </w:tc>
        <w:tc>
          <w:tcPr>
            <w:tcW w:w="3118" w:type="dxa"/>
          </w:tcPr>
          <w:p w14:paraId="546CFDBA" w14:textId="77777777" w:rsidR="00693FB5" w:rsidRDefault="00000000">
            <w:r>
              <w:rPr>
                <w:sz w:val="18"/>
              </w:rPr>
              <w:t>Validators, permission rules, charges, schedules and stock rules return expected results</w:t>
            </w:r>
          </w:p>
        </w:tc>
        <w:tc>
          <w:tcPr>
            <w:tcW w:w="4819" w:type="dxa"/>
          </w:tcPr>
          <w:p w14:paraId="744EA16F" w14:textId="77777777" w:rsidR="00693FB5" w:rsidRDefault="00000000">
            <w:r>
              <w:rPr>
                <w:sz w:val="18"/>
              </w:rPr>
              <w:t>NOT DONE as automated tests. backend/tests/ contains only the two default Laravel scaffold files (ExampleTest.php × 2) — no test has been written for any FR1–64 logic. Individual pieces of logic (e.g. the FR19 conflict check, the FR63 allergy matcher) were exercised manually via curl, not by a repeatable unit test.</w:t>
            </w:r>
          </w:p>
        </w:tc>
      </w:tr>
      <w:tr w:rsidR="00693FB5" w14:paraId="2BE656A2" w14:textId="77777777">
        <w:trPr>
          <w:jc w:val="center"/>
        </w:trPr>
        <w:tc>
          <w:tcPr>
            <w:tcW w:w="1701" w:type="dxa"/>
          </w:tcPr>
          <w:p w14:paraId="553D35D0" w14:textId="77777777" w:rsidR="00693FB5" w:rsidRDefault="00000000">
            <w:r>
              <w:rPr>
                <w:sz w:val="18"/>
              </w:rPr>
              <w:t>Integration</w:t>
            </w:r>
          </w:p>
        </w:tc>
        <w:tc>
          <w:tcPr>
            <w:tcW w:w="3118" w:type="dxa"/>
          </w:tcPr>
          <w:p w14:paraId="28463CE3" w14:textId="77777777" w:rsidR="00693FB5" w:rsidRDefault="00000000">
            <w:r>
              <w:rPr>
                <w:sz w:val="18"/>
              </w:rPr>
              <w:t>Booking writes one appointment / rejects conflicts / queues one notification; lab/dispense/payment transactions reconcile</w:t>
            </w:r>
          </w:p>
        </w:tc>
        <w:tc>
          <w:tcPr>
            <w:tcW w:w="4819" w:type="dxa"/>
          </w:tcPr>
          <w:p w14:paraId="299A9F84" w14:textId="77777777" w:rsidR="00693FB5" w:rsidRDefault="00000000">
            <w:r>
              <w:rPr>
                <w:sz w:val="18"/>
              </w:rPr>
              <w:t>STILL NOT DONE as a conventional automated suite, but no longer purely one-off. A retained end-to-end script (tools/demo-flow-check.mjs) exercises the full clinical and billing path against the live API — booking, conflict rejection, invoice, payment, linked lab and procedure, completion, supplementary invoicing — and asserts the resulting database state, exiting non-zero on any failure. It was run repeatedly in September 2026, most recently immediately after a clean migrate:fresh --seed: 48 of 48 checks passed. It is repeatable on demand but lives outside a test framework and does not run automatically on change.</w:t>
            </w:r>
          </w:p>
        </w:tc>
      </w:tr>
      <w:tr w:rsidR="00693FB5" w14:paraId="4C1B44B0" w14:textId="77777777">
        <w:trPr>
          <w:jc w:val="center"/>
        </w:trPr>
        <w:tc>
          <w:tcPr>
            <w:tcW w:w="1701" w:type="dxa"/>
          </w:tcPr>
          <w:p w14:paraId="3E9649DC" w14:textId="77777777" w:rsidR="00693FB5" w:rsidRDefault="00000000">
            <w:r>
              <w:rPr>
                <w:sz w:val="18"/>
              </w:rPr>
              <w:t>Database</w:t>
            </w:r>
          </w:p>
        </w:tc>
        <w:tc>
          <w:tcPr>
            <w:tcW w:w="3118" w:type="dxa"/>
          </w:tcPr>
          <w:p w14:paraId="269C61ED" w14:textId="77777777" w:rsidR="00693FB5" w:rsidRDefault="00000000">
            <w:r>
              <w:rPr>
                <w:sz w:val="18"/>
              </w:rPr>
              <w:t>Constraints, transactions, indexes, migrations and rollback behave correctly on synthetic data</w:t>
            </w:r>
          </w:p>
        </w:tc>
        <w:tc>
          <w:tcPr>
            <w:tcW w:w="4819" w:type="dxa"/>
          </w:tcPr>
          <w:p w14:paraId="5865953E" w14:textId="77777777" w:rsidR="00693FB5" w:rsidRDefault="00000000">
            <w:r>
              <w:rPr>
                <w:sz w:val="18"/>
              </w:rPr>
              <w:t>PARTIALLY DONE, manually. All 44 migrations run cleanly from a completely fresh state — verified repeatedly in September 2026 via php artisan migrate:fresh --seed, which now also seeds demonstration data (appointments, invoices, prescriptions, lab orders) through the real billing service rather than by direct insert, so seeded data cannot drift from the production code path. Transactional behaviour (row locks, rollback-on-abort) was manually verified for the FR19, FR28, FR52/53 and FR64 flows. No automated database test suite exists.</w:t>
            </w:r>
          </w:p>
        </w:tc>
      </w:tr>
      <w:tr w:rsidR="00693FB5" w14:paraId="11F8C84E" w14:textId="77777777">
        <w:trPr>
          <w:jc w:val="center"/>
        </w:trPr>
        <w:tc>
          <w:tcPr>
            <w:tcW w:w="1701" w:type="dxa"/>
          </w:tcPr>
          <w:p w14:paraId="4D26F39F" w14:textId="77777777" w:rsidR="00693FB5" w:rsidRDefault="00000000">
            <w:r>
              <w:rPr>
                <w:sz w:val="18"/>
              </w:rPr>
              <w:t>Security</w:t>
            </w:r>
          </w:p>
        </w:tc>
        <w:tc>
          <w:tcPr>
            <w:tcW w:w="3118" w:type="dxa"/>
          </w:tcPr>
          <w:p w14:paraId="6A5CF2E0" w14:textId="77777777" w:rsidR="00693FB5" w:rsidRDefault="00000000">
            <w:r>
              <w:rPr>
                <w:sz w:val="18"/>
              </w:rPr>
              <w:t>Unauthorised role matrix denied; injection/XSS/CSRF/session/file tests pass; secrets absent from source; ASVS evidence retained</w:t>
            </w:r>
          </w:p>
        </w:tc>
        <w:tc>
          <w:tcPr>
            <w:tcW w:w="4819" w:type="dxa"/>
          </w:tcPr>
          <w:p w14:paraId="0ADE6C98" w14:textId="77777777" w:rsidR="00693FB5" w:rsidRDefault="00000000">
            <w:r>
              <w:rPr>
                <w:sz w:val="18"/>
              </w:rPr>
              <w:t>PARTIALLY DONE, manually and by script. The role-permission matrix has been spot-checked extensively via curl, and access-control boundary checks are now part of the retained end-to-end script: unauthenticated request returns 401, invalid bearer token returns 401, a doctor is refused an admin-only route with 403 and allowed on a permitted route with 200, and a patient is refused another patient's appointment with 403. This is still not exhaustive across all 111 routes. No injection/XSS/CSRF scanning has been run (no OWASP ZAP or equivalent). No formal ASVS checklist has been completed.</w:t>
            </w:r>
          </w:p>
        </w:tc>
      </w:tr>
      <w:tr w:rsidR="00693FB5" w14:paraId="52C8C7BB" w14:textId="77777777">
        <w:trPr>
          <w:jc w:val="center"/>
        </w:trPr>
        <w:tc>
          <w:tcPr>
            <w:tcW w:w="1701" w:type="dxa"/>
          </w:tcPr>
          <w:p w14:paraId="10291DF3" w14:textId="77777777" w:rsidR="00693FB5" w:rsidRDefault="00000000">
            <w:r>
              <w:rPr>
                <w:sz w:val="18"/>
              </w:rPr>
              <w:t>Performance</w:t>
            </w:r>
          </w:p>
        </w:tc>
        <w:tc>
          <w:tcPr>
            <w:tcW w:w="3118" w:type="dxa"/>
          </w:tcPr>
          <w:p w14:paraId="146E9CF1" w14:textId="77777777" w:rsidR="00693FB5" w:rsidRDefault="00000000">
            <w:r>
              <w:rPr>
                <w:sz w:val="18"/>
              </w:rPr>
              <w:t>NFR1-NFR4 passed at 200 virtual users and agreed seeded volumes</w:t>
            </w:r>
          </w:p>
        </w:tc>
        <w:tc>
          <w:tcPr>
            <w:tcW w:w="4819" w:type="dxa"/>
          </w:tcPr>
          <w:p w14:paraId="72877CB9" w14:textId="77777777" w:rsidR="00693FB5" w:rsidRDefault="00000000">
            <w:r>
              <w:rPr>
                <w:sz w:val="18"/>
              </w:rPr>
              <w:t>NOT DONE. See NFR1/NFR2/NFR4 in Section 6 — no load-testing tool has been used at all.</w:t>
            </w:r>
          </w:p>
        </w:tc>
      </w:tr>
      <w:tr w:rsidR="00693FB5" w14:paraId="0B632D02" w14:textId="77777777">
        <w:trPr>
          <w:jc w:val="center"/>
        </w:trPr>
        <w:tc>
          <w:tcPr>
            <w:tcW w:w="1701" w:type="dxa"/>
          </w:tcPr>
          <w:p w14:paraId="7BA33AF4" w14:textId="77777777" w:rsidR="00693FB5" w:rsidRDefault="00000000">
            <w:r>
              <w:rPr>
                <w:sz w:val="18"/>
              </w:rPr>
              <w:t>Accessibility / usability</w:t>
            </w:r>
          </w:p>
        </w:tc>
        <w:tc>
          <w:tcPr>
            <w:tcW w:w="3118" w:type="dxa"/>
          </w:tcPr>
          <w:p w14:paraId="4019A3AB" w14:textId="77777777" w:rsidR="00693FB5" w:rsidRDefault="00000000">
            <w:r>
              <w:rPr>
                <w:sz w:val="18"/>
              </w:rPr>
              <w:t>Keyboard, screen-reader labels, contrast, errors and representative task completion meet agreed criteria</w:t>
            </w:r>
          </w:p>
        </w:tc>
        <w:tc>
          <w:tcPr>
            <w:tcW w:w="4819" w:type="dxa"/>
          </w:tcPr>
          <w:p w14:paraId="32A8A8DE" w14:textId="77777777" w:rsidR="00693FB5" w:rsidRDefault="00000000">
            <w:r>
              <w:rPr>
                <w:sz w:val="18"/>
              </w:rPr>
              <w:t>PARTIALLY DONE. Accessibility itself remains untested — no automated accessibility scan and no manual WCAG audit has been recorded. The responsive/usability half was measured in September 2026: a retained harness (tools/responsive-check.mjs) drives headless Chrome over the DevTools Protocol and reports both elements extending past the viewport and text wider than its container, across 35 screens at 15 widths from 320px to 1024px. 525 of 525 combinations are clean, with no console errors. Keyboard and screen-reader behaviour have still not been assessed.</w:t>
            </w:r>
          </w:p>
        </w:tc>
      </w:tr>
      <w:tr w:rsidR="00693FB5" w14:paraId="578C36DA" w14:textId="77777777">
        <w:trPr>
          <w:jc w:val="center"/>
        </w:trPr>
        <w:tc>
          <w:tcPr>
            <w:tcW w:w="1701" w:type="dxa"/>
          </w:tcPr>
          <w:p w14:paraId="76C26FD4" w14:textId="77777777" w:rsidR="00693FB5" w:rsidRDefault="00000000">
            <w:r>
              <w:rPr>
                <w:sz w:val="18"/>
              </w:rPr>
              <w:t>Backup / recovery</w:t>
            </w:r>
          </w:p>
        </w:tc>
        <w:tc>
          <w:tcPr>
            <w:tcW w:w="3118" w:type="dxa"/>
          </w:tcPr>
          <w:p w14:paraId="1C490A82" w14:textId="77777777" w:rsidR="00693FB5" w:rsidRDefault="00000000">
            <w:r>
              <w:rPr>
                <w:sz w:val="18"/>
              </w:rPr>
              <w:t>Daily encrypted backup restores to staging within 30 minutes and reconciliation checks pass</w:t>
            </w:r>
          </w:p>
        </w:tc>
        <w:tc>
          <w:tcPr>
            <w:tcW w:w="4819" w:type="dxa"/>
          </w:tcPr>
          <w:p w14:paraId="3924E5AF" w14:textId="77777777" w:rsidR="00693FB5" w:rsidRDefault="00000000">
            <w:r>
              <w:rPr>
                <w:sz w:val="18"/>
              </w:rPr>
              <w:t>PARTIALLY DONE. The backup itself (FR57) was run for real and verified (genuine encrypted ~100KB dump, confirmed as ciphertext). The restore drill (FR58) validates decryptability and structure, deliberately without executing against the live database. A full timed restore to a separate staging database has not been performed, so the 30-minute target is unverified.</w:t>
            </w:r>
          </w:p>
        </w:tc>
      </w:tr>
      <w:tr w:rsidR="00693FB5" w14:paraId="0BE68974" w14:textId="77777777">
        <w:trPr>
          <w:jc w:val="center"/>
        </w:trPr>
        <w:tc>
          <w:tcPr>
            <w:tcW w:w="1701" w:type="dxa"/>
          </w:tcPr>
          <w:p w14:paraId="39211F97" w14:textId="77777777" w:rsidR="00693FB5" w:rsidRDefault="00000000">
            <w:r>
              <w:rPr>
                <w:sz w:val="18"/>
              </w:rPr>
              <w:t>UAT</w:t>
            </w:r>
          </w:p>
        </w:tc>
        <w:tc>
          <w:tcPr>
            <w:tcW w:w="3118" w:type="dxa"/>
          </w:tcPr>
          <w:p w14:paraId="46C5A7E4" w14:textId="77777777" w:rsidR="00693FB5" w:rsidRDefault="00000000">
            <w:r>
              <w:rPr>
                <w:sz w:val="18"/>
              </w:rPr>
              <w:t>Representatives complete patient, consultation, lab, pharmacy, billing and reporting scenarios without critical defects</w:t>
            </w:r>
          </w:p>
        </w:tc>
        <w:tc>
          <w:tcPr>
            <w:tcW w:w="4819" w:type="dxa"/>
          </w:tcPr>
          <w:p w14:paraId="27C6ACF9" w14:textId="77777777" w:rsidR="00693FB5" w:rsidRDefault="00000000">
            <w:r>
              <w:rPr>
                <w:sz w:val="18"/>
              </w:rPr>
              <w:t>NOT DONE. No representative user acceptance testing session has been recorded for this project.</w:t>
            </w:r>
          </w:p>
        </w:tc>
      </w:tr>
    </w:tbl>
    <w:p w14:paraId="2633D513" w14:textId="77777777" w:rsidR="00693FB5" w:rsidRDefault="00693FB5">
      <w:pPr>
        <w:spacing w:after="80"/>
      </w:pPr>
    </w:p>
    <w:p w14:paraId="2D81FAA4" w14:textId="77777777" w:rsidR="00693FB5" w:rsidRDefault="00000000">
      <w:pPr>
        <w:spacing w:before="200" w:after="80"/>
      </w:pPr>
      <w:r>
        <w:rPr>
          <w:b/>
          <w:color w:val="123B36"/>
          <w:sz w:val="23"/>
        </w:rPr>
        <w:t>What testing actually happened, in one paragraph</w:t>
      </w:r>
    </w:p>
    <w:p w14:paraId="6E793D04" w14:textId="77777777" w:rsidR="00693FB5" w:rsidRDefault="00000000">
      <w:pPr>
        <w:spacing w:after="160"/>
      </w:pPr>
      <w:r>
        <w:t>Every FR built in this project — the FR1-45 rewire and all sixteen FR49-64 additions — was verified by hand: live curl requests against the running Laravel API checking status codes, response bodies and resulting database state, including deliberately-provoked failure cases (wrong role, invalid input, race conditions, double-submission) rather than only the happy path. Every backend change was also linted (php -l) and every frontend change confirmed against a clean npm run build. In September 2026 that manual work was consolidated into two repeatable scripts kept in tools/ — an end-to-end API demo-flow check and a browser-driven responsive check — which were run against a freshly seeded database and both passed completely (48/48 and 525/525). This is real, code-level verification that can now be re-run on demand and does exercise a real browser for layout, but it is still not a framework-based automated suite, does not run on every change, and does not perform a functional click-through of every form.</w:t>
      </w:r>
    </w:p>
    <w:p w14:paraId="3C26C1AF" w14:textId="77777777" w:rsidR="00693FB5" w:rsidRDefault="00000000">
      <w:r>
        <w:lastRenderedPageBreak/>
        <w:br w:type="page"/>
      </w:r>
    </w:p>
    <w:p w14:paraId="35E11A89" w14:textId="77777777" w:rsidR="00693FB5" w:rsidRDefault="00000000">
      <w:pPr>
        <w:pStyle w:val="Heading1"/>
        <w:spacing w:before="240" w:after="120"/>
      </w:pPr>
      <w:bookmarkStart w:id="9" w:name="_Toc238890779"/>
      <w:r>
        <w:lastRenderedPageBreak/>
        <w:t>9. Outstanding Work and Risks</w:t>
      </w:r>
      <w:bookmarkEnd w:id="9"/>
    </w:p>
    <w:p w14:paraId="17C3C9F2" w14:textId="77777777" w:rsidR="00693FB5" w:rsidRDefault="00000000">
      <w:pPr>
        <w:spacing w:after="160"/>
      </w:pPr>
      <w:r>
        <w:rPr>
          <w:i/>
          <w:color w:val="5B6B67"/>
          <w:sz w:val="19"/>
        </w:rPr>
        <w:t>In priority order — highest-impact / most blocking first.</w:t>
      </w:r>
    </w:p>
    <w:p w14:paraId="4D270A07" w14:textId="77777777" w:rsidR="00693FB5" w:rsidRDefault="00000000">
      <w:pPr>
        <w:spacing w:before="200" w:after="80"/>
      </w:pPr>
      <w:r>
        <w:rPr>
          <w:b/>
          <w:color w:val="123B36"/>
          <w:sz w:val="23"/>
        </w:rPr>
        <w:t>High priority</w:t>
      </w:r>
    </w:p>
    <w:p w14:paraId="6DB88276" w14:textId="77777777" w:rsidR="00693FB5" w:rsidRDefault="00000000">
      <w:pPr>
        <w:pStyle w:val="ListBullet"/>
        <w:spacing w:after="60"/>
      </w:pPr>
      <w:r>
        <w:t>No automated test suite of any kind exists (Section 8). This is the single largest gap relative to the SRS's own Section 9 test plan and the biggest risk to catching a regression before a lecturer or supervisor does.</w:t>
      </w:r>
    </w:p>
    <w:p w14:paraId="5A71D37D" w14:textId="77777777" w:rsidR="00693FB5" w:rsidRDefault="00000000">
      <w:pPr>
        <w:pStyle w:val="ListBullet"/>
        <w:spacing w:after="60"/>
      </w:pPr>
      <w:r>
        <w:t>Functional browser testing is still incomplete. Layout is now verified in a real browser across all major screens and 15 viewport widths, and the main clinical/billing path is covered by a repeatable end-to-end API script — but no one has yet clicked through every form and validation message in each of the four role panels. That manual functional pass remains the most direct next step.</w:t>
      </w:r>
    </w:p>
    <w:p w14:paraId="5BCB4E88" w14:textId="77777777" w:rsidR="00693FB5" w:rsidRDefault="00000000">
      <w:pPr>
        <w:pStyle w:val="ListBullet"/>
        <w:spacing w:after="60"/>
      </w:pPr>
      <w:r>
        <w:t>Notifications are not actually delivered (FR20, FR33, FR45). Appointment and lab-result events are logged as 'queued' rows and then never sent; billing events are not even queued. This is a Must-priority baseline gap, not a proposed enhancement.</w:t>
      </w:r>
    </w:p>
    <w:p w14:paraId="2190955E" w14:textId="77777777" w:rsidR="00693FB5" w:rsidRDefault="00000000">
      <w:pPr>
        <w:pStyle w:val="ListBullet"/>
        <w:spacing w:after="60"/>
      </w:pPr>
      <w:r>
        <w:t>APP_DEBUG=true leaks full stack traces in API error responses (NFR14). This is a one-line environment-config fix but is currently live in the running dev instance and must not ship to any shared or staged environment as-is.</w:t>
      </w:r>
    </w:p>
    <w:p w14:paraId="42BF0872" w14:textId="77777777" w:rsidR="00693FB5" w:rsidRDefault="00000000">
      <w:pPr>
        <w:pStyle w:val="ListBullet"/>
        <w:spacing w:after="60"/>
      </w:pPr>
      <w:r>
        <w:t>No HTTPS/TLS anywhere (NFR9) — expected for local dev, but must be resolved before any deployment, staging or otherwise.</w:t>
      </w:r>
    </w:p>
    <w:p w14:paraId="35B3DA53" w14:textId="77777777" w:rsidR="00693FB5" w:rsidRDefault="00000000">
      <w:pPr>
        <w:pStyle w:val="ListBullet"/>
        <w:spacing w:after="60"/>
      </w:pPr>
      <w:r>
        <w:t>Git history does not reflect the work. Only 3 commits exist, all from the initial scaffold; the entire backend and all of the FR1-45 rewire and FR49-64 work exist only as uncommitted working-directory changes. This blocks any credible individual-commit-based contribution evidence (SRS Appendix G) until the team commits and pushes its actual work with per-person attribution.</w:t>
      </w:r>
    </w:p>
    <w:p w14:paraId="4FCB84FB" w14:textId="77777777" w:rsidR="00693FB5" w:rsidRDefault="00000000">
      <w:pPr>
        <w:spacing w:before="200" w:after="80"/>
      </w:pPr>
      <w:r>
        <w:rPr>
          <w:b/>
          <w:color w:val="123B36"/>
          <w:sz w:val="23"/>
        </w:rPr>
        <w:t>Medium priority</w:t>
      </w:r>
    </w:p>
    <w:p w14:paraId="4DB9816D" w14:textId="77777777" w:rsidR="00693FB5" w:rsidRDefault="00000000">
      <w:pPr>
        <w:pStyle w:val="ListBullet"/>
        <w:spacing w:after="60"/>
      </w:pPr>
      <w:r>
        <w:t>Data-scoped access control gaps: no Branch Manager is restricted to their own branch (FR10), and no doctor/nurse is restricted to only their assigned patients (FR15/FR23) — both are open at the API level regardless of what the UI defaults to. This is exactly the “least privilege; assigned-patient rules” mitigation the SRS's own privacy impact assessment (§6.2) calls for.</w:t>
      </w:r>
    </w:p>
    <w:p w14:paraId="60A7102E" w14:textId="77777777" w:rsidR="00693FB5" w:rsidRDefault="00000000">
      <w:pPr>
        <w:pStyle w:val="ListBullet"/>
        <w:spacing w:after="60"/>
      </w:pPr>
      <w:r>
        <w:t>FR47 and FR48 (feedback sentiment, AI report summaries) remain deferred by design. Building them requires a vendor/privacy approval decision the team has not yet sought, per the SRS constraint that no identifiable health data may reach an external AI provider without approval. FR46 is now built and working, and its server-side privacy gate is the pattern the other two would follow.</w:t>
      </w:r>
    </w:p>
    <w:p w14:paraId="0424AFE6" w14:textId="77777777" w:rsidR="00693FB5" w:rsidRDefault="00000000">
      <w:pPr>
        <w:pStyle w:val="ListBullet"/>
        <w:spacing w:after="60"/>
      </w:pPr>
      <w:r>
        <w:t>FR49-64 remain formally “Pending approval” per SRS governance regardless of how complete the prototype is — a supervisor sign-off with a recorded decision (accepted/rejected/deferred, per requirement) is still needed before any of them can be called baseline.</w:t>
      </w:r>
    </w:p>
    <w:p w14:paraId="0424AFE6" w14:textId="77777777" w:rsidR="00693FB5" w:rsidRDefault="00000000">
      <w:pPr>
        <w:pStyle w:val="ListBullet"/>
        <w:spacing w:after="60"/>
      </w:pPr>
      <w:r>
        <w:t>FR50 multi-factor authentication is currently disabled in both the backend (User::requiresMfa) and the frontend (adapters.js), so that Admin and Branch Manager accounts can be demonstrated without an authenticator app. The feature itself is built and was previously tested end to end; both switches carry an inline revert comment and the deviation is flagged in FR_PROGRESS.md. It must be re-enabled before submission if FR50 is to be claimed as met.</w:t>
      </w:r>
    </w:p>
    <w:p w14:paraId="0424AFE6" w14:textId="77777777" w:rsidR="00693FB5" w:rsidRDefault="00000000">
      <w:pPr>
        <w:pStyle w:val="ListBullet"/>
        <w:spacing w:after="60"/>
      </w:pPr>
      <w:r>
        <w:t>Procedure bookings have no user interface. The endpoints exist, are role-protected and are exercised by the end-to-end script, but a procedure can only be recorded through the API — there is no screen for it, so this part of the billing demonstration has to be shown at API level.</w:t>
      </w:r>
    </w:p>
    <w:p w14:paraId="0424AFE6" w14:textId="77777777" w:rsidR="00693FB5" w:rsidRDefault="00000000">
      <w:pPr>
        <w:pStyle w:val="ListBullet"/>
        <w:spacing w:after="60"/>
      </w:pPr>
      <w:r>
        <w:t>The public site has no mobile navigation menu. The header's section links are hidden below 980px and no replacement menu (for example a collapsible one) was built — a deliberate decision not to add new functionality late in the project. All content on the page remains reachable by scrolling.</w:t>
      </w:r>
    </w:p>
    <w:p w14:paraId="0E7CAF59" w14:textId="77777777" w:rsidR="00693FB5" w:rsidRDefault="00000000">
      <w:pPr>
        <w:pStyle w:val="ListBullet"/>
        <w:spacing w:after="60"/>
      </w:pPr>
      <w:r>
        <w:t>The FR60 branch-scoped service price catalogue is now used by automatically generated invoices (at booking and on visit completion) but is still not used by manually created invoices — BillingController::store continues to accept an ad-hoc unit_price from the request body, so a staff member can still enter an arbitrary price on a manual invoice (FR36).</w:t>
      </w:r>
    </w:p>
    <w:p w14:paraId="605FA3ED" w14:textId="77777777" w:rsidR="00693FB5" w:rsidRDefault="00000000">
      <w:pPr>
        <w:pStyle w:val="ListBullet"/>
        <w:spacing w:after="60"/>
      </w:pPr>
      <w:r>
        <w:t>No 30-day backup retention/rotation exists yet (NFR17) — backup files currently accumulate indefinitely.</w:t>
      </w:r>
    </w:p>
    <w:p w14:paraId="50209696" w14:textId="77777777" w:rsidR="00693FB5" w:rsidRDefault="00000000">
      <w:pPr>
        <w:pStyle w:val="ListBullet"/>
        <w:spacing w:after="60"/>
      </w:pPr>
      <w:r>
        <w:t>No installation, schema, or administrator documentation exists (NFR20) — the root README.md is stale and describes an earlier, no-longer-accurate version of the project.</w:t>
      </w:r>
    </w:p>
    <w:p w14:paraId="0D3DCA05" w14:textId="77777777" w:rsidR="00693FB5" w:rsidRDefault="00000000">
      <w:pPr>
        <w:spacing w:before="200" w:after="80"/>
      </w:pPr>
      <w:r>
        <w:rPr>
          <w:b/>
          <w:color w:val="123B36"/>
          <w:sz w:val="23"/>
        </w:rPr>
        <w:t>Lower priority / worth tracking</w:t>
      </w:r>
    </w:p>
    <w:p w14:paraId="167BC6E9" w14:textId="77777777" w:rsidR="00693FB5" w:rsidRDefault="00000000">
      <w:pPr>
        <w:pStyle w:val="ListBullet"/>
        <w:spacing w:after="60"/>
      </w:pPr>
      <w:r>
        <w:t>NFR1/NFR2/NFR4/NFR7/NFR15/NFR16/NFR18 have no test evidence at all and need dedicated tooling (load-test harness, accessibility scanner, timed restore exercise, uptime monitoring on a real deployment) that does not currently exist in this project.</w:t>
      </w:r>
    </w:p>
    <w:p w14:paraId="258A88C0" w14:textId="77777777" w:rsidR="00693FB5" w:rsidRDefault="00000000">
      <w:pPr>
        <w:pStyle w:val="ListBullet"/>
        <w:spacing w:after="60"/>
      </w:pPr>
      <w:r>
        <w:lastRenderedPageBreak/>
        <w:t>The SRS's own platform-interpretation conflict (installable native mobile app vs. the responsive PWA actually built) is still listed as “pending confirmation” in the SRS's own Section 10 feedback table and has not been formally resolved with the supervisor.</w:t>
      </w:r>
    </w:p>
    <w:p w14:paraId="4EACF8C1" w14:textId="77777777" w:rsidR="00693FB5" w:rsidRDefault="00000000">
      <w:pPr>
        <w:pStyle w:val="ListBullet"/>
        <w:spacing w:after="60"/>
      </w:pPr>
      <w:r>
        <w:t>FR57's manual 'Run Backup Now' action fails when triggered over HTTP on Windows: the mysqldump subprocess cannot open a socket from inside the long-lived dev server process (error 10106). This is now understood as reproducible rather than transient, and is environmental rather than a logic defect — the scheduled/CLI path was re-verified in September 2026 and works correctly, producing a genuine encrypted dump of about 132KB with a recorded checksum. Demonstrate this feature with php artisan backup:run rather than the button.</w:t>
      </w:r>
    </w:p>
    <w:p w14:paraId="5CCFD722" w14:textId="77777777" w:rsidR="00693FB5" w:rsidRDefault="00000000">
      <w:r>
        <w:br w:type="page"/>
      </w:r>
    </w:p>
    <w:p w14:paraId="2C7D1715" w14:textId="77777777" w:rsidR="00693FB5" w:rsidRDefault="00000000">
      <w:pPr>
        <w:pStyle w:val="Heading1"/>
        <w:spacing w:before="240" w:after="120"/>
      </w:pPr>
      <w:bookmarkStart w:id="10" w:name="_Toc238890780"/>
      <w:r>
        <w:lastRenderedPageBreak/>
        <w:t>10. Individual Contribution</w:t>
      </w:r>
      <w:bookmarkEnd w:id="10"/>
    </w:p>
    <w:p w14:paraId="55EB5167" w14:textId="77777777" w:rsidR="00693FB5" w:rsidRDefault="00000000">
      <w:pPr>
        <w:spacing w:after="240"/>
      </w:pPr>
      <w:r>
        <w:t>Each team member should complete their own section below with real evidence — specific commits (once the repository reflects the actual work; see Section 9), Trello card links, meeting minutes, or specific files/features owned. This report does not pre-fill any member's contribution, since only that person can accurately describe their own work; the SRS itself warns that “raw Trello activity counts are not fair evidence of effort” (SRS §10), so each entry should point to something checkable.</w:t>
      </w:r>
    </w:p>
    <w:p w14:paraId="3F9EAEEA" w14:textId="77777777" w:rsidR="00693FB5" w:rsidRDefault="00000000">
      <w:pPr>
        <w:spacing w:before="200" w:after="80"/>
      </w:pPr>
      <w:r>
        <w:rPr>
          <w:b/>
          <w:color w:val="123B36"/>
          <w:sz w:val="23"/>
        </w:rPr>
        <w:t>Priya Paneru — Project Manager — scope/schedule/risk/decision logs; submission and minutes</w:t>
      </w:r>
    </w:p>
    <w:p w14:paraId="45A92053" w14:textId="77777777" w:rsidR="00693FB5" w:rsidRDefault="00000000">
      <w:pPr>
        <w:spacing w:after="80"/>
      </w:pPr>
      <w:r>
        <w:rPr>
          <w:b/>
          <w:sz w:val="20"/>
        </w:rPr>
        <w:t xml:space="preserve">What I contributed: </w:t>
      </w:r>
      <w:r>
        <w:rPr>
          <w:i/>
          <w:color w:val="5B6B67"/>
          <w:sz w:val="20"/>
        </w:rPr>
        <w:t>[to be completed]</w:t>
      </w:r>
    </w:p>
    <w:p w14:paraId="0449D76A"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1FD9A705" w14:textId="77777777" w:rsidR="00693FB5" w:rsidRDefault="00000000">
      <w:pPr>
        <w:spacing w:after="280"/>
      </w:pPr>
      <w:r>
        <w:rPr>
          <w:b/>
          <w:sz w:val="20"/>
        </w:rPr>
        <w:t xml:space="preserve">Challenges faced and how they were resolved: </w:t>
      </w:r>
      <w:r>
        <w:rPr>
          <w:i/>
          <w:color w:val="5B6B67"/>
          <w:sz w:val="20"/>
        </w:rPr>
        <w:t>[to be completed]</w:t>
      </w:r>
    </w:p>
    <w:p w14:paraId="7BE9366A" w14:textId="77777777" w:rsidR="00693FB5" w:rsidRDefault="00000000">
      <w:pPr>
        <w:spacing w:before="200" w:after="80"/>
      </w:pPr>
      <w:r>
        <w:rPr>
          <w:b/>
          <w:color w:val="123B36"/>
          <w:sz w:val="23"/>
        </w:rPr>
        <w:t>Usha Tamang — Systems Analyst — requirements, traceability, use cases, DFD review</w:t>
      </w:r>
    </w:p>
    <w:p w14:paraId="3CD98B47" w14:textId="77777777" w:rsidR="00693FB5" w:rsidRDefault="00000000">
      <w:pPr>
        <w:spacing w:after="80"/>
      </w:pPr>
      <w:r>
        <w:rPr>
          <w:b/>
          <w:sz w:val="20"/>
        </w:rPr>
        <w:t xml:space="preserve">What I contributed: </w:t>
      </w:r>
      <w:r>
        <w:rPr>
          <w:i/>
          <w:color w:val="5B6B67"/>
          <w:sz w:val="20"/>
        </w:rPr>
        <w:t>[to be completed]</w:t>
      </w:r>
    </w:p>
    <w:p w14:paraId="00C0E58F"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03334C5C" w14:textId="77777777" w:rsidR="00693FB5" w:rsidRDefault="00000000">
      <w:pPr>
        <w:spacing w:after="280"/>
      </w:pPr>
      <w:r>
        <w:rPr>
          <w:b/>
          <w:sz w:val="20"/>
        </w:rPr>
        <w:t xml:space="preserve">Challenges faced and how they were resolved: </w:t>
      </w:r>
      <w:r>
        <w:rPr>
          <w:i/>
          <w:color w:val="5B6B67"/>
          <w:sz w:val="20"/>
        </w:rPr>
        <w:t>[to be completed]</w:t>
      </w:r>
    </w:p>
    <w:p w14:paraId="62051BBF" w14:textId="77777777" w:rsidR="00693FB5" w:rsidRDefault="00000000">
      <w:pPr>
        <w:spacing w:before="200" w:after="80"/>
      </w:pPr>
      <w:r>
        <w:rPr>
          <w:b/>
          <w:color w:val="123B36"/>
          <w:sz w:val="23"/>
        </w:rPr>
        <w:t>Manish Das — Full-stack Developer — PHP/API, database, deployment and security commits</w:t>
      </w:r>
    </w:p>
    <w:p w14:paraId="790647CF" w14:textId="77777777" w:rsidR="00693FB5" w:rsidRDefault="00000000">
      <w:pPr>
        <w:spacing w:after="80"/>
      </w:pPr>
      <w:r>
        <w:rPr>
          <w:b/>
          <w:sz w:val="20"/>
        </w:rPr>
        <w:t xml:space="preserve">What I contributed: </w:t>
      </w:r>
      <w:r>
        <w:rPr>
          <w:i/>
          <w:color w:val="5B6B67"/>
          <w:sz w:val="20"/>
        </w:rPr>
        <w:t>[to be completed]</w:t>
      </w:r>
    </w:p>
    <w:p w14:paraId="00FDC47E"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2267C5A8" w14:textId="77777777" w:rsidR="00693FB5" w:rsidRDefault="00000000">
      <w:pPr>
        <w:spacing w:after="280"/>
      </w:pPr>
      <w:r>
        <w:rPr>
          <w:b/>
          <w:sz w:val="20"/>
        </w:rPr>
        <w:t xml:space="preserve">Challenges faced and how they were resolved: </w:t>
      </w:r>
      <w:r>
        <w:rPr>
          <w:i/>
          <w:color w:val="5B6B67"/>
          <w:sz w:val="20"/>
        </w:rPr>
        <w:t>[to be completed]</w:t>
      </w:r>
    </w:p>
    <w:p w14:paraId="02167422" w14:textId="77777777" w:rsidR="00693FB5" w:rsidRDefault="00000000">
      <w:pPr>
        <w:spacing w:before="200" w:after="80"/>
      </w:pPr>
      <w:r>
        <w:rPr>
          <w:b/>
          <w:color w:val="123B36"/>
          <w:sz w:val="23"/>
        </w:rPr>
        <w:t>Oyndrila Oyshi Saha — UI/UX &amp; Frontend — storyboards, accessibility and frontend commits</w:t>
      </w:r>
    </w:p>
    <w:p w14:paraId="327200E0" w14:textId="77777777" w:rsidR="00693FB5" w:rsidRDefault="00000000">
      <w:pPr>
        <w:spacing w:after="80"/>
      </w:pPr>
      <w:r>
        <w:rPr>
          <w:b/>
          <w:sz w:val="20"/>
        </w:rPr>
        <w:t xml:space="preserve">What I contributed: </w:t>
      </w:r>
      <w:r>
        <w:rPr>
          <w:i/>
          <w:color w:val="5B6B67"/>
          <w:sz w:val="20"/>
        </w:rPr>
        <w:t>[to be completed]</w:t>
      </w:r>
    </w:p>
    <w:p w14:paraId="5A985C44"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22188F75" w14:textId="77777777" w:rsidR="00693FB5" w:rsidRDefault="00000000">
      <w:pPr>
        <w:spacing w:after="280"/>
      </w:pPr>
      <w:r>
        <w:rPr>
          <w:b/>
          <w:sz w:val="20"/>
        </w:rPr>
        <w:t xml:space="preserve">Challenges faced and how they were resolved: </w:t>
      </w:r>
      <w:r>
        <w:rPr>
          <w:i/>
          <w:color w:val="5B6B67"/>
          <w:sz w:val="20"/>
        </w:rPr>
        <w:t>[to be completed]</w:t>
      </w:r>
    </w:p>
    <w:p w14:paraId="23444922" w14:textId="77777777" w:rsidR="00693FB5" w:rsidRDefault="00000000">
      <w:pPr>
        <w:spacing w:before="200" w:after="80"/>
      </w:pPr>
      <w:r>
        <w:rPr>
          <w:b/>
          <w:color w:val="123B36"/>
          <w:sz w:val="23"/>
        </w:rPr>
        <w:t>Krishala Niroula — QA / Tester — test cases, defects, regression and acceptance evidence</w:t>
      </w:r>
    </w:p>
    <w:p w14:paraId="0DB657B9" w14:textId="77777777" w:rsidR="00693FB5" w:rsidRDefault="00000000">
      <w:pPr>
        <w:spacing w:after="80"/>
      </w:pPr>
      <w:r>
        <w:rPr>
          <w:b/>
          <w:sz w:val="20"/>
        </w:rPr>
        <w:t xml:space="preserve">What I contributed: </w:t>
      </w:r>
      <w:r>
        <w:rPr>
          <w:i/>
          <w:color w:val="5B6B67"/>
          <w:sz w:val="20"/>
        </w:rPr>
        <w:t>[to be completed]</w:t>
      </w:r>
    </w:p>
    <w:p w14:paraId="27501ACB" w14:textId="77777777" w:rsidR="00693FB5" w:rsidRDefault="00000000">
      <w:pPr>
        <w:spacing w:after="80"/>
      </w:pPr>
      <w:r>
        <w:rPr>
          <w:b/>
          <w:sz w:val="20"/>
        </w:rPr>
        <w:t xml:space="preserve">Evidence (commits / Trello cards / files owned / meeting actions): </w:t>
      </w:r>
      <w:r>
        <w:rPr>
          <w:i/>
          <w:color w:val="5B6B67"/>
          <w:sz w:val="20"/>
        </w:rPr>
        <w:t>[to be completed]</w:t>
      </w:r>
    </w:p>
    <w:p w14:paraId="47209545" w14:textId="77777777" w:rsidR="00693FB5" w:rsidRDefault="00000000">
      <w:pPr>
        <w:spacing w:after="280"/>
      </w:pPr>
      <w:r>
        <w:rPr>
          <w:b/>
          <w:sz w:val="20"/>
        </w:rPr>
        <w:t xml:space="preserve">Challenges faced and how they were resolved: </w:t>
      </w:r>
      <w:r>
        <w:rPr>
          <w:i/>
          <w:color w:val="5B6B67"/>
          <w:sz w:val="20"/>
        </w:rPr>
        <w:t>[to be completed]</w:t>
      </w:r>
    </w:p>
    <w:sectPr w:rsidR="00693FB5"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644637">
    <w:abstractNumId w:val="8"/>
  </w:num>
  <w:num w:numId="2" w16cid:durableId="546457294">
    <w:abstractNumId w:val="6"/>
  </w:num>
  <w:num w:numId="3" w16cid:durableId="1676617292">
    <w:abstractNumId w:val="5"/>
  </w:num>
  <w:num w:numId="4" w16cid:durableId="1230766809">
    <w:abstractNumId w:val="4"/>
  </w:num>
  <w:num w:numId="5" w16cid:durableId="679553567">
    <w:abstractNumId w:val="7"/>
  </w:num>
  <w:num w:numId="6" w16cid:durableId="1233538839">
    <w:abstractNumId w:val="3"/>
  </w:num>
  <w:num w:numId="7" w16cid:durableId="363559035">
    <w:abstractNumId w:val="2"/>
  </w:num>
  <w:num w:numId="8" w16cid:durableId="1492911606">
    <w:abstractNumId w:val="1"/>
  </w:num>
  <w:num w:numId="9" w16cid:durableId="203950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52C"/>
    <w:rsid w:val="00693FB5"/>
    <w:rsid w:val="00A653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9E2EF"/>
  <w14:defaultImageDpi w14:val="300"/>
  <w15:docId w15:val="{36D15DD4-B1E8-456A-9D3E-1DDB5FA6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B24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B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B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5345"/>
    <w:pPr>
      <w:spacing w:after="100"/>
    </w:pPr>
  </w:style>
  <w:style w:type="character" w:styleId="Hyperlink">
    <w:name w:val="Hyperlink"/>
    <w:basedOn w:val="DefaultParagraphFont"/>
    <w:uiPriority w:val="99"/>
    <w:unhideWhenUsed/>
    <w:rsid w:val="00A653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8105</Words>
  <Characters>46203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Das</cp:lastModifiedBy>
  <cp:revision>2</cp:revision>
  <dcterms:created xsi:type="dcterms:W3CDTF">2013-12-23T23:15:00Z</dcterms:created>
  <dcterms:modified xsi:type="dcterms:W3CDTF">2026-08-29T01:08:00Z</dcterms:modified>
  <cp:category/>
</cp:coreProperties>
</file>