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5A5E5" w14:textId="77777777" w:rsidR="00292AAC" w:rsidRDefault="00292AAC" w:rsidP="00292AAC">
      <w:pPr>
        <w:jc w:val="center"/>
        <w:rPr>
          <w:b/>
          <w:bCs/>
          <w:color w:val="E76F00"/>
          <w:kern w:val="36"/>
          <w:sz w:val="30"/>
          <w:szCs w:val="30"/>
        </w:rPr>
      </w:pPr>
      <w:r>
        <w:rPr>
          <w:b/>
          <w:bCs/>
          <w:color w:val="E76F00"/>
          <w:kern w:val="36"/>
          <w:sz w:val="30"/>
          <w:szCs w:val="30"/>
        </w:rPr>
        <w:t>Core J2EE Patterns</w:t>
      </w:r>
    </w:p>
    <w:p w14:paraId="3E95A5E6" w14:textId="77777777" w:rsidR="00EC474D" w:rsidRDefault="00EC474D" w:rsidP="00BE45F2">
      <w:pPr>
        <w:rPr>
          <w:rStyle w:val="title1"/>
        </w:rPr>
      </w:pPr>
      <w:r>
        <w:rPr>
          <w:sz w:val="18"/>
          <w:szCs w:val="18"/>
        </w:rPr>
        <w:t xml:space="preserve">A pattern is a proven solution to a problem in a context. </w:t>
      </w:r>
    </w:p>
    <w:p w14:paraId="3E95A5E7" w14:textId="77777777" w:rsidR="00BE45F2" w:rsidRDefault="00BE45F2" w:rsidP="00BE45F2">
      <w:pPr>
        <w:rPr>
          <w:rStyle w:val="title1"/>
        </w:rPr>
      </w:pPr>
      <w:r>
        <w:rPr>
          <w:rStyle w:val="title1"/>
        </w:rPr>
        <w:t>J2EE Patterns</w:t>
      </w:r>
    </w:p>
    <w:p w14:paraId="3E95A5E8" w14:textId="77777777" w:rsidR="00394FA4" w:rsidRPr="00394FA4" w:rsidRDefault="00BE45F2" w:rsidP="00951382">
      <w:pPr>
        <w:pStyle w:val="ListParagraph"/>
        <w:numPr>
          <w:ilvl w:val="0"/>
          <w:numId w:val="2"/>
        </w:numPr>
        <w:rPr>
          <w:b/>
          <w:bCs/>
          <w:color w:val="E76F00"/>
          <w:kern w:val="36"/>
          <w:szCs w:val="22"/>
        </w:rPr>
      </w:pPr>
      <w:r w:rsidRPr="00951382">
        <w:rPr>
          <w:color w:val="000000"/>
          <w:szCs w:val="14"/>
        </w:rPr>
        <w:t>A pattern describes a proven solution to a recurring design problem</w:t>
      </w:r>
    </w:p>
    <w:p w14:paraId="3E95A5E9" w14:textId="77777777" w:rsidR="00BE45F2" w:rsidRPr="00394FA4" w:rsidRDefault="00BE45F2" w:rsidP="00394FA4">
      <w:pPr>
        <w:rPr>
          <w:b/>
          <w:bCs/>
          <w:color w:val="E76F00"/>
          <w:kern w:val="36"/>
          <w:szCs w:val="22"/>
        </w:rPr>
      </w:pPr>
      <w:r w:rsidRPr="00951382">
        <w:rPr>
          <w:rStyle w:val="title1"/>
        </w:rPr>
        <w:t>Why Use Patterns?</w:t>
      </w:r>
    </w:p>
    <w:p w14:paraId="3E95A5EA" w14:textId="77777777" w:rsidR="00BE45F2" w:rsidRPr="00951382" w:rsidRDefault="00BE45F2" w:rsidP="00394FA4">
      <w:pPr>
        <w:pStyle w:val="NormalWeb"/>
        <w:rPr>
          <w:rFonts w:ascii="Verdana" w:hAnsi="Verdana"/>
          <w:color w:val="000000"/>
          <w:sz w:val="16"/>
          <w:szCs w:val="14"/>
        </w:rPr>
      </w:pPr>
      <w:r w:rsidRPr="00951382">
        <w:rPr>
          <w:rFonts w:ascii="Verdana" w:hAnsi="Verdana"/>
          <w:b/>
          <w:bCs/>
          <w:color w:val="000000"/>
          <w:sz w:val="16"/>
          <w:szCs w:val="14"/>
        </w:rPr>
        <w:t>They have been proven.</w:t>
      </w:r>
      <w:r w:rsidRPr="00951382">
        <w:rPr>
          <w:rFonts w:ascii="Verdana" w:hAnsi="Verdana"/>
          <w:color w:val="000000"/>
          <w:sz w:val="16"/>
          <w:szCs w:val="14"/>
        </w:rPr>
        <w:t xml:space="preserve"> Patterns reflect the experience, knowledge and insights of developers who have successfully used these patterns in their own work.</w:t>
      </w:r>
    </w:p>
    <w:p w14:paraId="3E95A5EB" w14:textId="77777777" w:rsidR="00951382" w:rsidRDefault="00BE45F2" w:rsidP="00394FA4">
      <w:pPr>
        <w:pStyle w:val="NormalWeb"/>
        <w:rPr>
          <w:rFonts w:ascii="Verdana" w:hAnsi="Verdana"/>
          <w:color w:val="000000"/>
          <w:sz w:val="16"/>
          <w:szCs w:val="14"/>
        </w:rPr>
      </w:pPr>
      <w:r w:rsidRPr="00951382">
        <w:rPr>
          <w:rFonts w:ascii="Verdana" w:hAnsi="Verdana"/>
          <w:b/>
          <w:bCs/>
          <w:color w:val="000000"/>
          <w:sz w:val="16"/>
          <w:szCs w:val="14"/>
        </w:rPr>
        <w:t>They are reusable.</w:t>
      </w:r>
      <w:r w:rsidRPr="00951382">
        <w:rPr>
          <w:rFonts w:ascii="Verdana" w:hAnsi="Verdana"/>
          <w:color w:val="000000"/>
          <w:sz w:val="16"/>
          <w:szCs w:val="14"/>
        </w:rPr>
        <w:t xml:space="preserve"> Patterns provide a ready-made solution that can be adapted to different problems as necessary.</w:t>
      </w:r>
    </w:p>
    <w:p w14:paraId="3E95A5EC" w14:textId="77777777" w:rsidR="00566952" w:rsidRPr="00B6512C" w:rsidRDefault="00737593" w:rsidP="00394FA4">
      <w:pPr>
        <w:pStyle w:val="NormalWeb"/>
        <w:rPr>
          <w:rFonts w:ascii="Verdana" w:hAnsi="Verdana"/>
          <w:color w:val="000000"/>
          <w:sz w:val="16"/>
          <w:szCs w:val="14"/>
        </w:rPr>
      </w:pPr>
      <w:r w:rsidRPr="00B6512C">
        <w:rPr>
          <w:rFonts w:ascii="Verdana" w:hAnsi="Verdana"/>
          <w:b/>
          <w:bCs/>
          <w:color w:val="E76F00"/>
          <w:kern w:val="36"/>
          <w:sz w:val="22"/>
          <w:szCs w:val="22"/>
        </w:rPr>
        <w:t>Business Delegate</w:t>
      </w:r>
    </w:p>
    <w:p w14:paraId="3E95A5ED" w14:textId="77777777" w:rsidR="00737593" w:rsidRPr="00737593" w:rsidRDefault="00737593" w:rsidP="00737593">
      <w:pPr>
        <w:pStyle w:val="ListParagraph"/>
        <w:numPr>
          <w:ilvl w:val="0"/>
          <w:numId w:val="1"/>
        </w:numPr>
      </w:pPr>
      <w:r w:rsidRPr="00737593">
        <w:rPr>
          <w:color w:val="000000"/>
        </w:rPr>
        <w:t xml:space="preserve">Hides the </w:t>
      </w:r>
      <w:r w:rsidR="00A82692">
        <w:rPr>
          <w:color w:val="000000"/>
        </w:rPr>
        <w:t xml:space="preserve">underlying </w:t>
      </w:r>
      <w:r w:rsidRPr="00737593">
        <w:rPr>
          <w:color w:val="000000"/>
        </w:rPr>
        <w:t xml:space="preserve">implementation </w:t>
      </w:r>
      <w:r w:rsidR="00024DB0">
        <w:rPr>
          <w:color w:val="000000"/>
        </w:rPr>
        <w:t xml:space="preserve">details </w:t>
      </w:r>
      <w:r w:rsidRPr="00737593">
        <w:rPr>
          <w:color w:val="000000"/>
        </w:rPr>
        <w:t>of the business services</w:t>
      </w:r>
      <w:r w:rsidR="00024DB0">
        <w:rPr>
          <w:color w:val="000000"/>
        </w:rPr>
        <w:t xml:space="preserve"> such as lookup and access details of EJB architecture. </w:t>
      </w:r>
    </w:p>
    <w:p w14:paraId="3E95A5EE" w14:textId="77777777" w:rsidR="00737593" w:rsidRPr="00834009" w:rsidRDefault="00737593" w:rsidP="00737593">
      <w:pPr>
        <w:pStyle w:val="ListParagraph"/>
        <w:numPr>
          <w:ilvl w:val="0"/>
          <w:numId w:val="1"/>
        </w:numPr>
      </w:pPr>
      <w:r>
        <w:rPr>
          <w:color w:val="000000"/>
        </w:rPr>
        <w:t>reduces the coupling between presentation-tier clients and the system's business services</w:t>
      </w:r>
    </w:p>
    <w:p w14:paraId="3E95A5EF" w14:textId="77777777" w:rsidR="00834009" w:rsidRPr="00506FBE" w:rsidRDefault="00834009" w:rsidP="00737593">
      <w:pPr>
        <w:pStyle w:val="ListParagraph"/>
        <w:numPr>
          <w:ilvl w:val="0"/>
          <w:numId w:val="1"/>
        </w:numPr>
      </w:pPr>
      <w:r>
        <w:rPr>
          <w:color w:val="000000"/>
        </w:rPr>
        <w:t>The Business Delegate interacts with the Service Locator to locate business components</w:t>
      </w:r>
    </w:p>
    <w:p w14:paraId="3E95A5F0" w14:textId="77777777" w:rsidR="00506FBE" w:rsidRPr="003E6348" w:rsidRDefault="00506FBE" w:rsidP="00737593">
      <w:pPr>
        <w:pStyle w:val="ListParagraph"/>
        <w:numPr>
          <w:ilvl w:val="0"/>
          <w:numId w:val="1"/>
        </w:numPr>
      </w:pPr>
      <w:r>
        <w:rPr>
          <w:color w:val="000000"/>
        </w:rPr>
        <w:t>The Business Delegate pattern uses Service Locator to gain access to the business service objects such as EJB objects</w:t>
      </w:r>
    </w:p>
    <w:p w14:paraId="3E95A5F1" w14:textId="77777777" w:rsidR="003E6348" w:rsidRPr="00737593" w:rsidRDefault="003E6348" w:rsidP="00737593">
      <w:pPr>
        <w:pStyle w:val="ListParagraph"/>
        <w:numPr>
          <w:ilvl w:val="0"/>
          <w:numId w:val="1"/>
        </w:numPr>
      </w:pPr>
      <w:r>
        <w:rPr>
          <w:color w:val="000000"/>
        </w:rPr>
        <w:t>separates the complexity of service location from the Business Delegate, leading to loose coupling and increased manageability</w:t>
      </w:r>
    </w:p>
    <w:p w14:paraId="3E95A5F2" w14:textId="77777777" w:rsidR="00DF7784" w:rsidRDefault="00DF7784" w:rsidP="00DF7784">
      <w:pPr>
        <w:rPr>
          <w:b/>
          <w:bCs/>
          <w:color w:val="E76F00"/>
          <w:kern w:val="36"/>
          <w:sz w:val="22"/>
          <w:szCs w:val="22"/>
        </w:rPr>
      </w:pPr>
      <w:r>
        <w:rPr>
          <w:b/>
          <w:bCs/>
          <w:color w:val="E76F00"/>
          <w:kern w:val="36"/>
          <w:sz w:val="22"/>
          <w:szCs w:val="22"/>
        </w:rPr>
        <w:t>Session Façade</w:t>
      </w:r>
    </w:p>
    <w:p w14:paraId="3E95A5F3" w14:textId="77777777" w:rsidR="00E41388" w:rsidRPr="00E41388" w:rsidRDefault="00E41388" w:rsidP="00DF7784">
      <w:pPr>
        <w:pStyle w:val="ListParagraph"/>
        <w:numPr>
          <w:ilvl w:val="0"/>
          <w:numId w:val="1"/>
        </w:numPr>
      </w:pPr>
      <w:r>
        <w:rPr>
          <w:color w:val="000000"/>
        </w:rPr>
        <w:t>The Session Facade is based on the Facade Design pattern.</w:t>
      </w:r>
    </w:p>
    <w:p w14:paraId="3E95A5F4" w14:textId="77777777" w:rsidR="00DF7784" w:rsidRPr="00DF7784" w:rsidRDefault="00DF7784" w:rsidP="00DF7784">
      <w:pPr>
        <w:pStyle w:val="ListParagraph"/>
        <w:numPr>
          <w:ilvl w:val="0"/>
          <w:numId w:val="1"/>
        </w:numPr>
      </w:pPr>
      <w:r>
        <w:rPr>
          <w:color w:val="000000"/>
        </w:rPr>
        <w:t>abstracts the underlying business object interactions</w:t>
      </w:r>
    </w:p>
    <w:p w14:paraId="3E95A5F5" w14:textId="77777777" w:rsidR="00DF7784" w:rsidRPr="00CD0897" w:rsidRDefault="00DF7784" w:rsidP="00DF7784">
      <w:pPr>
        <w:pStyle w:val="ListParagraph"/>
        <w:numPr>
          <w:ilvl w:val="0"/>
          <w:numId w:val="1"/>
        </w:numPr>
        <w:rPr>
          <w:b/>
        </w:rPr>
      </w:pPr>
      <w:r w:rsidRPr="00CD0897">
        <w:rPr>
          <w:b/>
          <w:bCs/>
          <w:color w:val="000000"/>
        </w:rPr>
        <w:t>encapsulate the complexity of interactions between the business objects participating in a workflow</w:t>
      </w:r>
    </w:p>
    <w:p w14:paraId="3E95A5F6" w14:textId="77777777" w:rsidR="00DF7784" w:rsidRPr="004D7296" w:rsidRDefault="00DF7784" w:rsidP="00DF7784">
      <w:pPr>
        <w:pStyle w:val="ListParagraph"/>
        <w:numPr>
          <w:ilvl w:val="0"/>
          <w:numId w:val="1"/>
        </w:numPr>
      </w:pPr>
      <w:r>
        <w:rPr>
          <w:bCs/>
          <w:color w:val="000000"/>
        </w:rPr>
        <w:t>m</w:t>
      </w:r>
      <w:r w:rsidRPr="00DF7784">
        <w:rPr>
          <w:bCs/>
          <w:color w:val="000000"/>
        </w:rPr>
        <w:t>anages the business objects, and provides a unif</w:t>
      </w:r>
      <w:bookmarkStart w:id="0" w:name="_GoBack"/>
      <w:bookmarkEnd w:id="0"/>
      <w:r w:rsidRPr="00DF7784">
        <w:rPr>
          <w:bCs/>
          <w:color w:val="000000"/>
        </w:rPr>
        <w:t>orm coarse-grained service access layer to clients</w:t>
      </w:r>
    </w:p>
    <w:p w14:paraId="3E95A5F7" w14:textId="77777777" w:rsidR="004D7296" w:rsidRPr="004D7296" w:rsidRDefault="004D7296" w:rsidP="00DF7784">
      <w:pPr>
        <w:pStyle w:val="ListParagraph"/>
        <w:numPr>
          <w:ilvl w:val="0"/>
          <w:numId w:val="1"/>
        </w:numPr>
      </w:pPr>
      <w:r>
        <w:rPr>
          <w:color w:val="000000"/>
        </w:rPr>
        <w:t>manages the interactions between the business data and business service objects that participate in the workflow, and it encapsulates the business logic associated with the requirements</w:t>
      </w:r>
    </w:p>
    <w:p w14:paraId="3E95A5F8" w14:textId="77777777" w:rsidR="004D7296" w:rsidRPr="000C2944" w:rsidRDefault="004D7296" w:rsidP="00DF7784">
      <w:pPr>
        <w:pStyle w:val="ListParagraph"/>
        <w:numPr>
          <w:ilvl w:val="0"/>
          <w:numId w:val="1"/>
        </w:numPr>
        <w:rPr>
          <w:b/>
        </w:rPr>
      </w:pPr>
      <w:r w:rsidRPr="000C2944">
        <w:rPr>
          <w:b/>
          <w:color w:val="000000"/>
        </w:rPr>
        <w:t xml:space="preserve">Thus, the session bean (representing the Session Facade) manages the relationships between business objects. </w:t>
      </w:r>
    </w:p>
    <w:p w14:paraId="3E95A5F9" w14:textId="77777777" w:rsidR="004D7296" w:rsidRPr="000C2944" w:rsidRDefault="004D7296" w:rsidP="00DF7784">
      <w:pPr>
        <w:pStyle w:val="ListParagraph"/>
        <w:numPr>
          <w:ilvl w:val="0"/>
          <w:numId w:val="1"/>
        </w:numPr>
        <w:rPr>
          <w:b/>
        </w:rPr>
      </w:pPr>
      <w:r w:rsidRPr="000C2944">
        <w:rPr>
          <w:b/>
          <w:color w:val="000000"/>
        </w:rPr>
        <w:t>The session bean also manages the life cycle of these participants by creating, locating (looking up), modifying, and deleting them as required by the workflow. In a complex application, the Session Facade may delegate this lifestyle management to a separate object. For example, to manage the lifestyle of participant session and entity beans, the Session Facade may delegate that work to a Service Locator object</w:t>
      </w:r>
    </w:p>
    <w:p w14:paraId="3E95A5FA" w14:textId="77777777" w:rsidR="003E2228" w:rsidRPr="00994777" w:rsidRDefault="003E2228" w:rsidP="00DF7784">
      <w:pPr>
        <w:pStyle w:val="ListParagraph"/>
        <w:numPr>
          <w:ilvl w:val="0"/>
          <w:numId w:val="1"/>
        </w:numPr>
      </w:pPr>
      <w:r>
        <w:rPr>
          <w:color w:val="000000"/>
        </w:rPr>
        <w:t>The Session Facade is used by the Business Delegate when the client requests access to business services</w:t>
      </w:r>
      <w:r w:rsidR="00056945">
        <w:rPr>
          <w:color w:val="000000"/>
        </w:rPr>
        <w:t>. The Business Delegate proxies or adapts the client request to a Session Facade that provides the requested service.</w:t>
      </w:r>
    </w:p>
    <w:p w14:paraId="3E95A5FB" w14:textId="77777777" w:rsidR="00994777" w:rsidRPr="00CD2594" w:rsidRDefault="00994777" w:rsidP="00DF7784">
      <w:pPr>
        <w:pStyle w:val="ListParagraph"/>
        <w:numPr>
          <w:ilvl w:val="0"/>
          <w:numId w:val="1"/>
        </w:numPr>
      </w:pPr>
      <w:r>
        <w:rPr>
          <w:color w:val="000000"/>
        </w:rPr>
        <w:t>The Session Facade can use the Service Locator pattern to reduce the code complexity and to exploit the benefits offered by the Service Locator</w:t>
      </w:r>
    </w:p>
    <w:p w14:paraId="3E95A5FC" w14:textId="77777777" w:rsidR="004D7296" w:rsidRDefault="00586968" w:rsidP="004D7296">
      <w:pPr>
        <w:rPr>
          <w:b/>
          <w:bCs/>
          <w:color w:val="E76F00"/>
          <w:kern w:val="36"/>
          <w:sz w:val="22"/>
          <w:szCs w:val="22"/>
        </w:rPr>
      </w:pPr>
      <w:r>
        <w:rPr>
          <w:b/>
          <w:bCs/>
          <w:color w:val="E76F00"/>
          <w:kern w:val="36"/>
          <w:sz w:val="22"/>
          <w:szCs w:val="22"/>
        </w:rPr>
        <w:t>Service Locator</w:t>
      </w:r>
    </w:p>
    <w:p w14:paraId="3E95A5FD" w14:textId="77777777" w:rsidR="00586968" w:rsidRPr="00CD2594" w:rsidRDefault="00586968" w:rsidP="00586968">
      <w:pPr>
        <w:pStyle w:val="ListParagraph"/>
        <w:numPr>
          <w:ilvl w:val="0"/>
          <w:numId w:val="1"/>
        </w:numPr>
      </w:pPr>
      <w:r w:rsidRPr="00586968">
        <w:rPr>
          <w:bCs/>
          <w:color w:val="000000"/>
        </w:rPr>
        <w:t>abstract all JNDI usage and to hide the complexities of initial context creation, EJB home object lookup, and EJB object re-creation</w:t>
      </w:r>
    </w:p>
    <w:p w14:paraId="3E95A5FE" w14:textId="77777777" w:rsidR="00EC474D" w:rsidRPr="00586968" w:rsidRDefault="00613BBB" w:rsidP="00CD2594">
      <w:pPr>
        <w:pStyle w:val="ListParagraph"/>
        <w:numPr>
          <w:ilvl w:val="0"/>
          <w:numId w:val="1"/>
        </w:numPr>
      </w:pPr>
      <w:r w:rsidRPr="00CD2594">
        <w:rPr>
          <w:bCs/>
          <w:color w:val="000000"/>
        </w:rPr>
        <w:t xml:space="preserve">provide a single point of control, and improve performance by providing a </w:t>
      </w:r>
      <w:r w:rsidRPr="00CD2594">
        <w:rPr>
          <w:b/>
          <w:bCs/>
          <w:color w:val="000000"/>
        </w:rPr>
        <w:t>caching facility</w:t>
      </w:r>
    </w:p>
    <w:sectPr w:rsidR="00EC474D" w:rsidRPr="00586968" w:rsidSect="00566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14F11F0F"/>
    <w:multiLevelType w:val="hybridMultilevel"/>
    <w:tmpl w:val="4D1A48B6"/>
    <w:lvl w:ilvl="0" w:tplc="5534236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A734D"/>
    <w:multiLevelType w:val="multilevel"/>
    <w:tmpl w:val="4A1CA3A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2540"/>
    <w:multiLevelType w:val="hybridMultilevel"/>
    <w:tmpl w:val="C2363B70"/>
    <w:lvl w:ilvl="0" w:tplc="8A1CBCC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7593"/>
    <w:rsid w:val="00012FCF"/>
    <w:rsid w:val="00024DB0"/>
    <w:rsid w:val="00056945"/>
    <w:rsid w:val="000C2944"/>
    <w:rsid w:val="0021675E"/>
    <w:rsid w:val="00292AAC"/>
    <w:rsid w:val="002A3C1D"/>
    <w:rsid w:val="00394FA4"/>
    <w:rsid w:val="003E2228"/>
    <w:rsid w:val="003E6348"/>
    <w:rsid w:val="004258B6"/>
    <w:rsid w:val="0044546D"/>
    <w:rsid w:val="004D7296"/>
    <w:rsid w:val="004E4EF2"/>
    <w:rsid w:val="00506FBE"/>
    <w:rsid w:val="00566952"/>
    <w:rsid w:val="00586968"/>
    <w:rsid w:val="005E52D8"/>
    <w:rsid w:val="00613BBB"/>
    <w:rsid w:val="0064704F"/>
    <w:rsid w:val="006C7478"/>
    <w:rsid w:val="00737593"/>
    <w:rsid w:val="0080215E"/>
    <w:rsid w:val="00834009"/>
    <w:rsid w:val="00951382"/>
    <w:rsid w:val="00994777"/>
    <w:rsid w:val="00A82692"/>
    <w:rsid w:val="00B27632"/>
    <w:rsid w:val="00B6512C"/>
    <w:rsid w:val="00BE45F2"/>
    <w:rsid w:val="00C03365"/>
    <w:rsid w:val="00CD0897"/>
    <w:rsid w:val="00CD2594"/>
    <w:rsid w:val="00DF7784"/>
    <w:rsid w:val="00E41388"/>
    <w:rsid w:val="00EC474D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E95A5E5"/>
  <w15:docId w15:val="{B7784D15-4644-4536-B996-F9595C50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6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593"/>
    <w:pPr>
      <w:ind w:left="720"/>
      <w:contextualSpacing/>
    </w:pPr>
  </w:style>
  <w:style w:type="character" w:customStyle="1" w:styleId="title1">
    <w:name w:val="title1"/>
    <w:basedOn w:val="DefaultParagraphFont"/>
    <w:rsid w:val="00BE45F2"/>
    <w:rPr>
      <w:b/>
      <w:bCs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BE45F2"/>
    <w:pPr>
      <w:spacing w:before="31" w:after="177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Manish.Indudhar</dc:creator>
  <cp:keywords/>
  <dc:description/>
  <cp:lastModifiedBy>Manish Indudhar</cp:lastModifiedBy>
  <cp:revision>32</cp:revision>
  <dcterms:created xsi:type="dcterms:W3CDTF">2009-04-08T04:56:00Z</dcterms:created>
  <dcterms:modified xsi:type="dcterms:W3CDTF">2016-06-08T12:28:00Z</dcterms:modified>
</cp:coreProperties>
</file>