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B6" w:rsidRPr="00A52CFB" w:rsidRDefault="00876433" w:rsidP="0016699B">
      <w:pPr>
        <w:spacing w:after="0"/>
        <w:jc w:val="center"/>
        <w:rPr>
          <w:b/>
        </w:rPr>
      </w:pPr>
      <w:r w:rsidRPr="00A52CFB">
        <w:rPr>
          <w:b/>
        </w:rPr>
        <w:t>Java Messing Service (JMS)</w:t>
      </w:r>
    </w:p>
    <w:p w:rsidR="00876433" w:rsidRDefault="00876433" w:rsidP="0016699B">
      <w:pPr>
        <w:spacing w:after="0"/>
      </w:pPr>
    </w:p>
    <w:p w:rsidR="0016699B" w:rsidRDefault="0016699B" w:rsidP="0016699B">
      <w:pPr>
        <w:spacing w:after="0"/>
      </w:pPr>
      <w:r w:rsidRPr="00A52CFB">
        <w:rPr>
          <w:b/>
        </w:rPr>
        <w:t>Messaging</w:t>
      </w:r>
      <w:r>
        <w:t xml:space="preserve"> is a method of communication between software components or applications. </w:t>
      </w:r>
    </w:p>
    <w:p w:rsidR="0016699B" w:rsidRDefault="0016699B" w:rsidP="0016699B">
      <w:pPr>
        <w:spacing w:after="0"/>
      </w:pPr>
    </w:p>
    <w:p w:rsidR="0016699B" w:rsidRDefault="0016699B" w:rsidP="0016699B">
      <w:pPr>
        <w:spacing w:after="0"/>
      </w:pPr>
      <w:r>
        <w:t>The Java Message Service is a Java API that allows applications to create, send, receive, and read messages.</w:t>
      </w:r>
    </w:p>
    <w:p w:rsidR="0016699B" w:rsidRDefault="0016699B" w:rsidP="0016699B">
      <w:pPr>
        <w:spacing w:after="0"/>
      </w:pPr>
    </w:p>
    <w:p w:rsidR="0016699B" w:rsidRPr="00A52CFB" w:rsidRDefault="0016699B" w:rsidP="0016699B">
      <w:pPr>
        <w:spacing w:after="0"/>
        <w:rPr>
          <w:b/>
        </w:rPr>
      </w:pPr>
      <w:r w:rsidRPr="00A52CFB">
        <w:rPr>
          <w:b/>
        </w:rPr>
        <w:t>JMS API Architecture</w:t>
      </w:r>
    </w:p>
    <w:p w:rsidR="0016699B" w:rsidRDefault="0016699B" w:rsidP="0016699B">
      <w:pPr>
        <w:spacing w:after="0"/>
      </w:pPr>
      <w:r>
        <w:t xml:space="preserve">A JMS provider </w:t>
      </w:r>
    </w:p>
    <w:p w:rsidR="0016699B" w:rsidRDefault="0016699B" w:rsidP="0016699B">
      <w:pPr>
        <w:spacing w:after="0"/>
      </w:pPr>
      <w:r>
        <w:t>JMS clients</w:t>
      </w:r>
    </w:p>
    <w:p w:rsidR="0016699B" w:rsidRDefault="0016699B" w:rsidP="0016699B">
      <w:pPr>
        <w:spacing w:after="0"/>
      </w:pPr>
      <w:r>
        <w:t>Messages</w:t>
      </w:r>
    </w:p>
    <w:p w:rsidR="0016699B" w:rsidRDefault="0016699B" w:rsidP="0016699B">
      <w:pPr>
        <w:spacing w:after="0"/>
      </w:pPr>
      <w:r>
        <w:t>Administered objects</w:t>
      </w:r>
    </w:p>
    <w:p w:rsidR="0016699B" w:rsidRDefault="0016699B" w:rsidP="0016699B">
      <w:pPr>
        <w:spacing w:after="0"/>
      </w:pPr>
    </w:p>
    <w:p w:rsidR="0016699B" w:rsidRPr="00A52CFB" w:rsidRDefault="0016699B" w:rsidP="0016699B">
      <w:pPr>
        <w:spacing w:after="0"/>
        <w:rPr>
          <w:b/>
        </w:rPr>
      </w:pPr>
      <w:r w:rsidRPr="00A52CFB">
        <w:rPr>
          <w:b/>
        </w:rPr>
        <w:t>Point-to-Point Messaging</w:t>
      </w:r>
    </w:p>
    <w:p w:rsidR="0016699B" w:rsidRDefault="0016699B" w:rsidP="0016699B">
      <w:pPr>
        <w:spacing w:after="0"/>
      </w:pPr>
      <w:r>
        <w:t xml:space="preserve">A point-to-point (PTP) product or application is built on the concept of message </w:t>
      </w:r>
      <w:r w:rsidRPr="00A52CFB">
        <w:rPr>
          <w:b/>
        </w:rPr>
        <w:t>queues</w:t>
      </w:r>
      <w:r>
        <w:t>, senders, and receivers.</w:t>
      </w:r>
    </w:p>
    <w:p w:rsidR="0016699B" w:rsidRDefault="00B50F91" w:rsidP="0016699B">
      <w:pPr>
        <w:spacing w:after="0"/>
      </w:pPr>
      <w:r>
        <w:rPr>
          <w:noProof/>
        </w:rPr>
        <w:drawing>
          <wp:inline distT="0" distB="0" distL="0" distR="0" wp14:anchorId="086A946D" wp14:editId="7BCCDE14">
            <wp:extent cx="3581400" cy="1470660"/>
            <wp:effectExtent l="0" t="0" r="0" b="0"/>
            <wp:docPr id="1" name="Picture 1" descr="Diagram of point-to-point messaging, showing Client 1 sending a message to a queue, and Client 2 consuming and acknowledging th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point-to-point messaging, showing Client 1 sending a message to a queue, and Client 2 consuming and acknowledging the mess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1" w:rsidRDefault="00B50F91" w:rsidP="0016699B">
      <w:pPr>
        <w:spacing w:after="0"/>
      </w:pPr>
    </w:p>
    <w:p w:rsidR="00B50F91" w:rsidRDefault="00B50F91" w:rsidP="0016699B">
      <w:pPr>
        <w:spacing w:after="0"/>
      </w:pPr>
    </w:p>
    <w:p w:rsidR="0016699B" w:rsidRPr="00A52CFB" w:rsidRDefault="0016699B" w:rsidP="0016699B">
      <w:pPr>
        <w:spacing w:after="0"/>
        <w:rPr>
          <w:b/>
        </w:rPr>
      </w:pPr>
      <w:r w:rsidRPr="00A52CFB">
        <w:rPr>
          <w:b/>
        </w:rPr>
        <w:t>Publish/Subscribe Messaging</w:t>
      </w:r>
    </w:p>
    <w:p w:rsidR="0016699B" w:rsidRDefault="0016699B" w:rsidP="0016699B">
      <w:pPr>
        <w:spacing w:after="0"/>
      </w:pPr>
      <w:r>
        <w:t xml:space="preserve">In a publish/subscribe (pub/sub) product or application, clients address messages to a </w:t>
      </w:r>
      <w:r w:rsidRPr="00A52CFB">
        <w:rPr>
          <w:b/>
        </w:rPr>
        <w:t>topic</w:t>
      </w:r>
      <w:r>
        <w:t xml:space="preserve">. </w:t>
      </w:r>
    </w:p>
    <w:p w:rsidR="00B50F91" w:rsidRDefault="00B50F91" w:rsidP="0016699B">
      <w:pPr>
        <w:spacing w:after="0"/>
      </w:pPr>
    </w:p>
    <w:p w:rsidR="00B50F91" w:rsidRDefault="00B50F91" w:rsidP="0016699B">
      <w:pPr>
        <w:spacing w:after="0"/>
      </w:pPr>
      <w:r>
        <w:rPr>
          <w:noProof/>
        </w:rPr>
        <w:drawing>
          <wp:inline distT="0" distB="0" distL="0" distR="0">
            <wp:extent cx="3550920" cy="1600200"/>
            <wp:effectExtent l="0" t="0" r="0" b="0"/>
            <wp:docPr id="2" name="Picture 2" descr="Diagram of pub/sub messaging, showing Client 1 publishing a message to a topic, and the message being delivered to two subscribers to the 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pub/sub messaging, showing Client 1 publishing a message to a topic, and the message being delivered to two subscribers to the to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1" w:rsidRDefault="00B50F91" w:rsidP="0016699B">
      <w:pPr>
        <w:spacing w:after="0"/>
      </w:pPr>
    </w:p>
    <w:p w:rsidR="0016699B" w:rsidRDefault="0016699B" w:rsidP="0016699B">
      <w:pPr>
        <w:spacing w:after="0"/>
      </w:pPr>
    </w:p>
    <w:p w:rsidR="00D93418" w:rsidRDefault="00D93418" w:rsidP="0016699B">
      <w:pPr>
        <w:spacing w:after="0"/>
        <w:rPr>
          <w:b/>
        </w:rPr>
      </w:pPr>
    </w:p>
    <w:p w:rsidR="00D93418" w:rsidRDefault="00D93418" w:rsidP="0016699B">
      <w:pPr>
        <w:spacing w:after="0"/>
        <w:rPr>
          <w:b/>
        </w:rPr>
      </w:pPr>
    </w:p>
    <w:p w:rsidR="00D93418" w:rsidRDefault="00D93418" w:rsidP="0016699B">
      <w:pPr>
        <w:spacing w:after="0"/>
        <w:rPr>
          <w:b/>
        </w:rPr>
      </w:pPr>
    </w:p>
    <w:p w:rsidR="00D93418" w:rsidRDefault="00D93418" w:rsidP="0016699B">
      <w:pPr>
        <w:spacing w:after="0"/>
        <w:rPr>
          <w:b/>
        </w:rPr>
      </w:pPr>
    </w:p>
    <w:p w:rsidR="0016699B" w:rsidRPr="00A52CFB" w:rsidRDefault="0016699B" w:rsidP="0016699B">
      <w:pPr>
        <w:spacing w:after="0"/>
        <w:rPr>
          <w:b/>
        </w:rPr>
      </w:pPr>
      <w:bookmarkStart w:id="0" w:name="_GoBack"/>
      <w:bookmarkEnd w:id="0"/>
      <w:r w:rsidRPr="00A52CFB">
        <w:rPr>
          <w:b/>
        </w:rPr>
        <w:lastRenderedPageBreak/>
        <w:t>Message Consumption</w:t>
      </w:r>
    </w:p>
    <w:p w:rsidR="0016699B" w:rsidRDefault="0016699B" w:rsidP="0016699B">
      <w:pPr>
        <w:spacing w:after="0"/>
      </w:pPr>
      <w:r>
        <w:t xml:space="preserve">Messaging products are inherently asynchronous: </w:t>
      </w:r>
    </w:p>
    <w:p w:rsidR="0016699B" w:rsidRDefault="0016699B" w:rsidP="0016699B">
      <w:pPr>
        <w:spacing w:after="0"/>
      </w:pPr>
      <w:r>
        <w:t>Messages can be consumed in either of two ways:</w:t>
      </w:r>
    </w:p>
    <w:p w:rsidR="0016699B" w:rsidRDefault="0016699B" w:rsidP="0016699B">
      <w:pPr>
        <w:spacing w:after="0"/>
      </w:pPr>
      <w:r>
        <w:t>Synchronously</w:t>
      </w:r>
    </w:p>
    <w:p w:rsidR="0016699B" w:rsidRDefault="0016699B" w:rsidP="0016699B">
      <w:pPr>
        <w:spacing w:after="0"/>
      </w:pPr>
      <w:r>
        <w:t>Asynchronously</w:t>
      </w:r>
    </w:p>
    <w:p w:rsidR="00876433" w:rsidRDefault="00876433" w:rsidP="0016699B">
      <w:pPr>
        <w:spacing w:after="0"/>
      </w:pPr>
    </w:p>
    <w:p w:rsidR="00D267EE" w:rsidRDefault="00D267EE" w:rsidP="00D267EE">
      <w:pPr>
        <w:spacing w:after="0"/>
      </w:pPr>
      <w:r>
        <w:t>The basic building blocks of a JMS application are:</w:t>
      </w:r>
    </w:p>
    <w:p w:rsidR="00D267EE" w:rsidRDefault="00D267EE" w:rsidP="00D267EE">
      <w:pPr>
        <w:spacing w:after="0"/>
      </w:pPr>
      <w:r>
        <w:t>Administered objects: connection factories and destinations</w:t>
      </w:r>
    </w:p>
    <w:p w:rsidR="00D267EE" w:rsidRDefault="00D267EE" w:rsidP="00D267EE">
      <w:pPr>
        <w:spacing w:after="0"/>
      </w:pPr>
      <w:r>
        <w:t>Connections</w:t>
      </w:r>
    </w:p>
    <w:p w:rsidR="00D267EE" w:rsidRDefault="00D267EE" w:rsidP="00D267EE">
      <w:pPr>
        <w:spacing w:after="0"/>
      </w:pPr>
      <w:r>
        <w:t>Sessions</w:t>
      </w:r>
    </w:p>
    <w:p w:rsidR="00D267EE" w:rsidRDefault="00D267EE" w:rsidP="00D267EE">
      <w:pPr>
        <w:spacing w:after="0"/>
      </w:pPr>
      <w:r>
        <w:t>Message producers</w:t>
      </w:r>
    </w:p>
    <w:p w:rsidR="00D267EE" w:rsidRDefault="00D267EE" w:rsidP="00D267EE">
      <w:pPr>
        <w:spacing w:after="0"/>
      </w:pPr>
      <w:r>
        <w:t>Message consumers</w:t>
      </w:r>
    </w:p>
    <w:p w:rsidR="00D267EE" w:rsidRDefault="00D267EE" w:rsidP="00D267EE">
      <w:pPr>
        <w:spacing w:after="0"/>
      </w:pPr>
      <w:r>
        <w:t>Messages</w:t>
      </w:r>
    </w:p>
    <w:sectPr w:rsidR="00D2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20"/>
    <w:rsid w:val="0016699B"/>
    <w:rsid w:val="00232E4A"/>
    <w:rsid w:val="00876433"/>
    <w:rsid w:val="008975B6"/>
    <w:rsid w:val="00A52CFB"/>
    <w:rsid w:val="00B50F91"/>
    <w:rsid w:val="00CF2320"/>
    <w:rsid w:val="00D267EE"/>
    <w:rsid w:val="00D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C6C2"/>
  <w15:chartTrackingRefBased/>
  <w15:docId w15:val="{B6B11DCD-1A40-4131-B078-50EC655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Protege-Admin</cp:lastModifiedBy>
  <cp:revision>7</cp:revision>
  <dcterms:created xsi:type="dcterms:W3CDTF">2016-04-16T04:24:00Z</dcterms:created>
  <dcterms:modified xsi:type="dcterms:W3CDTF">2016-04-16T11:25:00Z</dcterms:modified>
</cp:coreProperties>
</file>