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90A782" w14:textId="77777777" w:rsidR="00FC3327" w:rsidRDefault="00967F5C">
      <w:pPr>
        <w:rPr>
          <w:lang w:val="en-US"/>
        </w:rPr>
      </w:pPr>
      <w:r>
        <w:rPr>
          <w:lang w:val="en-US"/>
        </w:rPr>
        <w:t>Spring Vs EJB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6CFE" w14:paraId="58B68ED3" w14:textId="77777777" w:rsidTr="00F36CFE">
        <w:tc>
          <w:tcPr>
            <w:tcW w:w="4508" w:type="dxa"/>
          </w:tcPr>
          <w:p w14:paraId="2B76F401" w14:textId="77777777" w:rsidR="00F36CFE" w:rsidRPr="00F36CFE" w:rsidRDefault="00F36CFE" w:rsidP="00F36CFE">
            <w:pPr>
              <w:jc w:val="center"/>
              <w:rPr>
                <w:b/>
                <w:lang w:val="en-US"/>
              </w:rPr>
            </w:pPr>
            <w:r w:rsidRPr="00F36CFE">
              <w:rPr>
                <w:b/>
                <w:lang w:val="en-US"/>
              </w:rPr>
              <w:t>Spring</w:t>
            </w:r>
          </w:p>
        </w:tc>
        <w:tc>
          <w:tcPr>
            <w:tcW w:w="4508" w:type="dxa"/>
          </w:tcPr>
          <w:p w14:paraId="0D7B92AC" w14:textId="77777777" w:rsidR="00F36CFE" w:rsidRPr="00F36CFE" w:rsidRDefault="00F36CFE" w:rsidP="00F36CFE">
            <w:pPr>
              <w:jc w:val="center"/>
              <w:rPr>
                <w:b/>
                <w:lang w:val="en-US"/>
              </w:rPr>
            </w:pPr>
            <w:r w:rsidRPr="00F36CFE">
              <w:rPr>
                <w:b/>
                <w:lang w:val="en-US"/>
              </w:rPr>
              <w:t>EJB</w:t>
            </w:r>
          </w:p>
        </w:tc>
      </w:tr>
      <w:tr w:rsidR="00F36CFE" w14:paraId="52D16CF4" w14:textId="77777777" w:rsidTr="00F36CFE">
        <w:tc>
          <w:tcPr>
            <w:tcW w:w="4508" w:type="dxa"/>
          </w:tcPr>
          <w:p w14:paraId="6E921349" w14:textId="77777777" w:rsidR="00F36CFE" w:rsidRDefault="00F36CFE">
            <w:pPr>
              <w:rPr>
                <w:lang w:val="en-US"/>
              </w:rPr>
            </w:pPr>
            <w:r w:rsidRPr="00F36CFE">
              <w:rPr>
                <w:lang w:val="en-US"/>
              </w:rPr>
              <w:t>Spring was dev</w:t>
            </w:r>
            <w:r>
              <w:rPr>
                <w:lang w:val="en-US"/>
              </w:rPr>
              <w:t>eloped as an alternative to EJB</w:t>
            </w:r>
          </w:p>
        </w:tc>
        <w:tc>
          <w:tcPr>
            <w:tcW w:w="4508" w:type="dxa"/>
          </w:tcPr>
          <w:p w14:paraId="74FAC12A" w14:textId="77777777" w:rsidR="00F36CFE" w:rsidRDefault="00F36CFE">
            <w:pPr>
              <w:rPr>
                <w:lang w:val="en-US"/>
              </w:rPr>
            </w:pPr>
            <w:r w:rsidRPr="00F36CFE">
              <w:rPr>
                <w:lang w:val="en-US"/>
              </w:rPr>
              <w:t>EJB 3 is a standard while Spring</w:t>
            </w:r>
          </w:p>
        </w:tc>
      </w:tr>
      <w:tr w:rsidR="00F36CFE" w14:paraId="634BABF6" w14:textId="77777777" w:rsidTr="00F36CFE">
        <w:tc>
          <w:tcPr>
            <w:tcW w:w="4508" w:type="dxa"/>
          </w:tcPr>
          <w:p w14:paraId="474DC0DB" w14:textId="77777777" w:rsidR="00F36CFE" w:rsidRDefault="00F36CFE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0CEC60D6" w14:textId="77777777" w:rsidR="00F36CFE" w:rsidRDefault="00F36CFE">
            <w:pPr>
              <w:rPr>
                <w:lang w:val="en-US"/>
              </w:rPr>
            </w:pPr>
          </w:p>
        </w:tc>
      </w:tr>
      <w:tr w:rsidR="00F36CFE" w14:paraId="55B767F1" w14:textId="77777777" w:rsidTr="00F36CFE">
        <w:tc>
          <w:tcPr>
            <w:tcW w:w="4508" w:type="dxa"/>
          </w:tcPr>
          <w:p w14:paraId="6910DB60" w14:textId="77777777" w:rsidR="00F36CFE" w:rsidRDefault="00F36CFE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6BCD801" w14:textId="77777777" w:rsidR="00F36CFE" w:rsidRDefault="00F36CFE">
            <w:pPr>
              <w:rPr>
                <w:lang w:val="en-US"/>
              </w:rPr>
            </w:pPr>
          </w:p>
        </w:tc>
      </w:tr>
      <w:tr w:rsidR="00F36CFE" w14:paraId="0FD7389E" w14:textId="77777777" w:rsidTr="00F36CFE">
        <w:tc>
          <w:tcPr>
            <w:tcW w:w="4508" w:type="dxa"/>
          </w:tcPr>
          <w:p w14:paraId="781B70A0" w14:textId="77777777" w:rsidR="00F36CFE" w:rsidRDefault="00F36CFE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FBC8F6D" w14:textId="77777777" w:rsidR="00F36CFE" w:rsidRDefault="00F36CFE">
            <w:pPr>
              <w:rPr>
                <w:lang w:val="en-US"/>
              </w:rPr>
            </w:pPr>
          </w:p>
        </w:tc>
      </w:tr>
    </w:tbl>
    <w:p w14:paraId="4EA3CE14" w14:textId="77777777" w:rsidR="00F36CFE" w:rsidRDefault="00F36CFE">
      <w:pPr>
        <w:rPr>
          <w:lang w:val="en-US"/>
        </w:rPr>
      </w:pPr>
    </w:p>
    <w:p w14:paraId="7D25B672" w14:textId="77777777" w:rsidR="00F36CFE" w:rsidRDefault="00F36CFE">
      <w:pPr>
        <w:rPr>
          <w:lang w:val="en-US"/>
        </w:rPr>
      </w:pPr>
      <w:bookmarkStart w:id="0" w:name="_GoBack"/>
      <w:bookmarkEnd w:id="0"/>
    </w:p>
    <w:p w14:paraId="2AD523CF" w14:textId="77777777" w:rsidR="00F36CFE" w:rsidRPr="00F36CFE" w:rsidRDefault="00F36CFE" w:rsidP="00F36CFE">
      <w:pPr>
        <w:rPr>
          <w:lang w:val="en-US"/>
        </w:rPr>
      </w:pPr>
    </w:p>
    <w:sectPr w:rsidR="00F36CFE" w:rsidRPr="00F36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F5C"/>
    <w:rsid w:val="00967F5C"/>
    <w:rsid w:val="00F36CFE"/>
    <w:rsid w:val="00FC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859CD"/>
  <w15:chartTrackingRefBased/>
  <w15:docId w15:val="{C43C68D9-BB58-4399-AA55-1F37E4AE7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Indudhar</dc:creator>
  <cp:keywords/>
  <dc:description/>
  <cp:lastModifiedBy>Manish Indudhar</cp:lastModifiedBy>
  <cp:revision>1</cp:revision>
  <dcterms:created xsi:type="dcterms:W3CDTF">2016-05-11T21:29:00Z</dcterms:created>
  <dcterms:modified xsi:type="dcterms:W3CDTF">2016-05-12T00:16:00Z</dcterms:modified>
</cp:coreProperties>
</file>