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5C7DC" w14:textId="620B064F" w:rsidR="28B9907A" w:rsidRDefault="28B9907A" w:rsidP="28B9907A">
      <w:pPr>
        <w:jc w:val="both"/>
      </w:pPr>
      <w:r w:rsidRPr="28B9907A">
        <w:rPr>
          <w:rFonts w:ascii="Verdana" w:eastAsia="Verdana" w:hAnsi="Verdana" w:cs="Verdana"/>
          <w:b/>
          <w:bCs/>
        </w:rPr>
        <w:t>Interviews Attended with Actual Experience</w:t>
      </w:r>
      <w:r w:rsidRPr="28B9907A">
        <w:rPr>
          <w:rFonts w:ascii="Verdana" w:eastAsia="Verdana" w:hAnsi="Verdana" w:cs="Verdana"/>
        </w:rPr>
        <w:t xml:space="preserve"> </w:t>
      </w:r>
    </w:p>
    <w:p w14:paraId="582F8CC3" w14:textId="68182A3B" w:rsidR="28B9907A" w:rsidRDefault="28B9907A" w:rsidP="28B9907A">
      <w:pPr>
        <w:jc w:val="both"/>
      </w:pPr>
      <w:r w:rsidRPr="28B9907A">
        <w:rPr>
          <w:rFonts w:ascii="Verdana" w:eastAsia="Verdana" w:hAnsi="Verdana" w:cs="Verdana"/>
          <w:b/>
          <w:bCs/>
          <w:color w:val="FF0000"/>
        </w:rPr>
        <w:t xml:space="preserve">3 Years and 2 Months Experience </w:t>
      </w:r>
      <w:r w:rsidRPr="28B9907A">
        <w:rPr>
          <w:rFonts w:ascii="Verdana" w:eastAsia="Verdana" w:hAnsi="Verdana" w:cs="Verdana"/>
          <w:b/>
          <w:bCs/>
        </w:rPr>
        <w:t>in Java-J2EE / Resource Analyst – Data Librarian [HCL Tech Ltd. / Oracle India Pvt. Ltd. (Marc)]</w:t>
      </w:r>
      <w:r w:rsidRPr="28B9907A">
        <w:rPr>
          <w:rFonts w:ascii="Verdana" w:eastAsia="Verdana" w:hAnsi="Verdana" w:cs="Verdana"/>
        </w:rPr>
        <w:t xml:space="preserve"> </w:t>
      </w:r>
    </w:p>
    <w:p w14:paraId="65DBEDF1" w14:textId="2192C08D" w:rsidR="28B9907A" w:rsidRDefault="28B9907A" w:rsidP="28B9907A">
      <w:pPr>
        <w:pStyle w:val="ListParagraph"/>
        <w:numPr>
          <w:ilvl w:val="0"/>
          <w:numId w:val="4"/>
        </w:numPr>
        <w:ind w:left="36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Unisys (Written Test) – 9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May 2009 </w:t>
      </w:r>
    </w:p>
    <w:p w14:paraId="797D7F0C" w14:textId="1BF4C1F2" w:rsidR="28B9907A" w:rsidRDefault="28B9907A" w:rsidP="28B9907A">
      <w:pPr>
        <w:pStyle w:val="ListParagraph"/>
        <w:numPr>
          <w:ilvl w:val="0"/>
          <w:numId w:val="4"/>
        </w:numPr>
        <w:ind w:left="36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Head Strong (F2F) – 5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Sep 2009 </w:t>
      </w:r>
    </w:p>
    <w:p w14:paraId="39E7B83F" w14:textId="19535E76" w:rsidR="28B9907A" w:rsidRDefault="28B9907A" w:rsidP="28B9907A">
      <w:pPr>
        <w:pStyle w:val="ListParagraph"/>
        <w:numPr>
          <w:ilvl w:val="0"/>
          <w:numId w:val="4"/>
        </w:numPr>
        <w:ind w:left="36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CSC (F2F) – 23</w:t>
      </w:r>
      <w:r w:rsidRPr="28B9907A">
        <w:rPr>
          <w:rFonts w:ascii="Verdana" w:eastAsia="Verdana" w:hAnsi="Verdana" w:cs="Verdana"/>
          <w:vertAlign w:val="superscript"/>
        </w:rPr>
        <w:t>rd</w:t>
      </w:r>
      <w:r w:rsidRPr="28B9907A">
        <w:rPr>
          <w:rFonts w:ascii="Verdana" w:eastAsia="Verdana" w:hAnsi="Verdana" w:cs="Verdana"/>
        </w:rPr>
        <w:t xml:space="preserve"> Jan 2010 </w:t>
      </w:r>
    </w:p>
    <w:p w14:paraId="73C462B2" w14:textId="4A4C78E8" w:rsidR="3DEA9AE0" w:rsidRDefault="3DEA9AE0" w:rsidP="3DEA9AE0">
      <w:pPr>
        <w:pStyle w:val="ListParagraph"/>
        <w:numPr>
          <w:ilvl w:val="0"/>
          <w:numId w:val="4"/>
        </w:numPr>
        <w:ind w:left="360"/>
        <w:jc w:val="both"/>
        <w:rPr>
          <w:rFonts w:eastAsiaTheme="minorEastAsia"/>
        </w:rPr>
      </w:pPr>
      <w:r w:rsidRPr="3DEA9AE0">
        <w:rPr>
          <w:rFonts w:ascii="Verdana" w:eastAsia="Verdana" w:hAnsi="Verdana" w:cs="Verdana"/>
        </w:rPr>
        <w:t>GE Health Care (Telephonic)– 28</w:t>
      </w:r>
      <w:r w:rsidRPr="3DEA9AE0">
        <w:rPr>
          <w:rFonts w:ascii="Verdana" w:eastAsia="Verdana" w:hAnsi="Verdana" w:cs="Verdana"/>
          <w:vertAlign w:val="superscript"/>
        </w:rPr>
        <w:t>th</w:t>
      </w:r>
      <w:r w:rsidRPr="3DEA9AE0">
        <w:rPr>
          <w:rFonts w:ascii="Verdana" w:eastAsia="Verdana" w:hAnsi="Verdana" w:cs="Verdana"/>
        </w:rPr>
        <w:t xml:space="preserve"> Jan 2010  </w:t>
      </w:r>
    </w:p>
    <w:p w14:paraId="38729E89" w14:textId="510126FA" w:rsidR="28B9907A" w:rsidRDefault="3DEA9AE0" w:rsidP="3DEA9AE0">
      <w:pPr>
        <w:ind w:firstLine="360"/>
        <w:jc w:val="both"/>
        <w:rPr>
          <w:rFonts w:eastAsiaTheme="minorEastAsia"/>
        </w:rPr>
      </w:pPr>
      <w:r w:rsidRPr="3DEA9AE0">
        <w:rPr>
          <w:rFonts w:ascii="Verdana" w:eastAsia="Verdana" w:hAnsi="Verdana" w:cs="Verdana"/>
          <w:b/>
          <w:bCs/>
          <w:color w:val="FF0000"/>
        </w:rPr>
        <w:t xml:space="preserve">4 </w:t>
      </w:r>
      <w:r w:rsidRPr="3DEA9AE0">
        <w:rPr>
          <w:rFonts w:ascii="Verdana" w:eastAsia="Verdana" w:hAnsi="Verdana" w:cs="Verdana"/>
        </w:rPr>
        <w:t xml:space="preserve">Companies Attended in Total </w:t>
      </w:r>
    </w:p>
    <w:p w14:paraId="4ED1A42D" w14:textId="2F850DE8" w:rsidR="28B9907A" w:rsidRDefault="3DEA9AE0" w:rsidP="3DEA9AE0">
      <w:r w:rsidRPr="3DEA9AE0">
        <w:rPr>
          <w:rFonts w:ascii="Times New Roman" w:eastAsia="Times New Roman" w:hAnsi="Times New Roman" w:cs="Times New Roman"/>
        </w:rPr>
        <w:t xml:space="preserve"> </w:t>
      </w:r>
      <w:r w:rsidRPr="3DEA9AE0">
        <w:rPr>
          <w:rFonts w:ascii="Verdana" w:eastAsia="Verdana" w:hAnsi="Verdana" w:cs="Verdana"/>
          <w:b/>
          <w:bCs/>
          <w:color w:val="FF0000"/>
        </w:rPr>
        <w:t>6 Years and 8 Months Experience</w:t>
      </w:r>
      <w:r w:rsidRPr="3DEA9AE0">
        <w:rPr>
          <w:rFonts w:ascii="Verdana" w:eastAsia="Verdana" w:hAnsi="Verdana" w:cs="Verdana"/>
          <w:b/>
          <w:bCs/>
        </w:rPr>
        <w:t xml:space="preserve"> in Java/J2EE [HCL Tech] </w:t>
      </w:r>
      <w:r w:rsidRPr="3DEA9AE0">
        <w:rPr>
          <w:rFonts w:ascii="Verdana" w:eastAsia="Verdana" w:hAnsi="Verdana" w:cs="Verdana"/>
        </w:rPr>
        <w:t xml:space="preserve"> </w:t>
      </w:r>
    </w:p>
    <w:p w14:paraId="4614EACC" w14:textId="5C321D34" w:rsidR="28B9907A" w:rsidRDefault="28B9907A" w:rsidP="28B9907A">
      <w:pPr>
        <w:pStyle w:val="ListParagraph"/>
        <w:numPr>
          <w:ilvl w:val="0"/>
          <w:numId w:val="2"/>
        </w:numPr>
        <w:ind w:left="36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Opteamix (Telephonic) – 17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Dec 2013 </w:t>
      </w:r>
    </w:p>
    <w:p w14:paraId="0A008169" w14:textId="2404CC74" w:rsidR="28B9907A" w:rsidRDefault="28B9907A" w:rsidP="28B9907A">
      <w:pPr>
        <w:pStyle w:val="ListParagraph"/>
        <w:numPr>
          <w:ilvl w:val="0"/>
          <w:numId w:val="2"/>
        </w:numPr>
        <w:ind w:left="36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Sonata Software (F2F) – 21</w:t>
      </w:r>
      <w:r w:rsidRPr="28B9907A">
        <w:rPr>
          <w:rFonts w:ascii="Verdana" w:eastAsia="Verdana" w:hAnsi="Verdana" w:cs="Verdana"/>
          <w:vertAlign w:val="superscript"/>
        </w:rPr>
        <w:t>st</w:t>
      </w:r>
      <w:r w:rsidRPr="28B9907A">
        <w:rPr>
          <w:rFonts w:ascii="Verdana" w:eastAsia="Verdana" w:hAnsi="Verdana" w:cs="Verdana"/>
        </w:rPr>
        <w:t xml:space="preserve"> Dec 2013 </w:t>
      </w:r>
    </w:p>
    <w:p w14:paraId="14597BF5" w14:textId="73B789F1" w:rsidR="28B9907A" w:rsidRDefault="28B9907A" w:rsidP="28B9907A">
      <w:pPr>
        <w:pStyle w:val="ListParagraph"/>
        <w:numPr>
          <w:ilvl w:val="0"/>
          <w:numId w:val="2"/>
        </w:numPr>
        <w:ind w:left="36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  <w:color w:val="7030A0"/>
          <w:u w:val="single"/>
        </w:rPr>
        <w:t xml:space="preserve">Bristlecone India </w:t>
      </w:r>
      <w:r w:rsidRPr="28B9907A">
        <w:rPr>
          <w:rFonts w:ascii="Verdana" w:eastAsia="Verdana" w:hAnsi="Verdana" w:cs="Verdana"/>
          <w:color w:val="7030A0"/>
        </w:rPr>
        <w:t>(Telephonic) – 30</w:t>
      </w:r>
      <w:r w:rsidRPr="28B9907A">
        <w:rPr>
          <w:rFonts w:ascii="Verdana" w:eastAsia="Verdana" w:hAnsi="Verdana" w:cs="Verdana"/>
          <w:color w:val="7030A0"/>
          <w:vertAlign w:val="superscript"/>
        </w:rPr>
        <w:t>th</w:t>
      </w:r>
      <w:r w:rsidRPr="28B9907A">
        <w:rPr>
          <w:rFonts w:ascii="Verdana" w:eastAsia="Verdana" w:hAnsi="Verdana" w:cs="Verdana"/>
          <w:color w:val="7030A0"/>
        </w:rPr>
        <w:t xml:space="preserve"> Dec 2013</w:t>
      </w:r>
      <w:r w:rsidRPr="28B9907A">
        <w:rPr>
          <w:rFonts w:ascii="Verdana" w:eastAsia="Verdana" w:hAnsi="Verdana" w:cs="Verdana"/>
        </w:rPr>
        <w:t xml:space="preserve"> </w:t>
      </w:r>
    </w:p>
    <w:p w14:paraId="64E09B9A" w14:textId="05B08071" w:rsidR="28B9907A" w:rsidRDefault="28B9907A" w:rsidP="28B9907A">
      <w:pPr>
        <w:pStyle w:val="ListParagraph"/>
        <w:numPr>
          <w:ilvl w:val="0"/>
          <w:numId w:val="2"/>
        </w:numPr>
        <w:ind w:left="108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SAP Labs (Written Round) from Bristlecone India – 2</w:t>
      </w:r>
      <w:r w:rsidRPr="28B9907A">
        <w:rPr>
          <w:rFonts w:ascii="Verdana" w:eastAsia="Verdana" w:hAnsi="Verdana" w:cs="Verdana"/>
          <w:vertAlign w:val="superscript"/>
        </w:rPr>
        <w:t>nd</w:t>
      </w:r>
      <w:r w:rsidRPr="28B9907A">
        <w:rPr>
          <w:rFonts w:ascii="Verdana" w:eastAsia="Verdana" w:hAnsi="Verdana" w:cs="Verdana"/>
        </w:rPr>
        <w:t xml:space="preserve"> Jan 2014 </w:t>
      </w:r>
    </w:p>
    <w:p w14:paraId="18C8DA27" w14:textId="576A82AB" w:rsidR="28B9907A" w:rsidRDefault="3DEA9AE0" w:rsidP="28B9907A">
      <w:pPr>
        <w:pStyle w:val="ListParagraph"/>
        <w:numPr>
          <w:ilvl w:val="0"/>
          <w:numId w:val="2"/>
        </w:numPr>
        <w:ind w:left="360"/>
        <w:jc w:val="both"/>
        <w:rPr>
          <w:rFonts w:eastAsiaTheme="minorEastAsia"/>
        </w:rPr>
      </w:pPr>
      <w:r w:rsidRPr="3DEA9AE0">
        <w:rPr>
          <w:rFonts w:ascii="Verdana" w:eastAsia="Verdana" w:hAnsi="Verdana" w:cs="Verdana"/>
          <w:color w:val="7030A0"/>
        </w:rPr>
        <w:t>Aris Global (F2F) – 3</w:t>
      </w:r>
      <w:r w:rsidRPr="3DEA9AE0">
        <w:rPr>
          <w:rFonts w:ascii="Verdana" w:eastAsia="Verdana" w:hAnsi="Verdana" w:cs="Verdana"/>
          <w:color w:val="7030A0"/>
          <w:vertAlign w:val="superscript"/>
        </w:rPr>
        <w:t>rd</w:t>
      </w:r>
      <w:r w:rsidRPr="3DEA9AE0">
        <w:rPr>
          <w:rFonts w:ascii="Verdana" w:eastAsia="Verdana" w:hAnsi="Verdana" w:cs="Verdana"/>
          <w:color w:val="7030A0"/>
        </w:rPr>
        <w:t xml:space="preserve"> Jan 2014</w:t>
      </w:r>
      <w:r w:rsidRPr="3DEA9AE0">
        <w:rPr>
          <w:rFonts w:ascii="Verdana" w:eastAsia="Verdana" w:hAnsi="Verdana" w:cs="Verdana"/>
        </w:rPr>
        <w:t xml:space="preserve"> </w:t>
      </w:r>
    </w:p>
    <w:p w14:paraId="3599D23A" w14:textId="2921E45A" w:rsidR="3DEA9AE0" w:rsidRDefault="3DEA9AE0" w:rsidP="3DEA9AE0">
      <w:pPr>
        <w:pStyle w:val="ListParagraph"/>
        <w:numPr>
          <w:ilvl w:val="0"/>
          <w:numId w:val="2"/>
        </w:numPr>
        <w:ind w:left="1080"/>
        <w:jc w:val="both"/>
        <w:rPr>
          <w:rFonts w:eastAsiaTheme="minorEastAsia"/>
        </w:rPr>
      </w:pPr>
      <w:r w:rsidRPr="3DEA9AE0">
        <w:rPr>
          <w:rFonts w:ascii="Verdana" w:eastAsia="Verdana" w:hAnsi="Verdana" w:cs="Verdana"/>
        </w:rPr>
        <w:t>Aris Global (F2F) (PM Round) – 6</w:t>
      </w:r>
      <w:r w:rsidRPr="3DEA9AE0">
        <w:rPr>
          <w:rFonts w:ascii="Verdana" w:eastAsia="Verdana" w:hAnsi="Verdana" w:cs="Verdana"/>
          <w:vertAlign w:val="superscript"/>
        </w:rPr>
        <w:t>th</w:t>
      </w:r>
      <w:r w:rsidRPr="3DEA9AE0">
        <w:rPr>
          <w:rFonts w:ascii="Verdana" w:eastAsia="Verdana" w:hAnsi="Verdana" w:cs="Verdana"/>
        </w:rPr>
        <w:t xml:space="preserve"> Jan 2014 [For Mysore (Hometown), India Location]</w:t>
      </w:r>
    </w:p>
    <w:p w14:paraId="1A6900BB" w14:textId="17E56540" w:rsidR="28B9907A" w:rsidRDefault="28B9907A" w:rsidP="28B9907A">
      <w:pPr>
        <w:pStyle w:val="ListParagraph"/>
        <w:numPr>
          <w:ilvl w:val="0"/>
          <w:numId w:val="2"/>
        </w:numPr>
        <w:ind w:left="36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Honeywell (Written Round) – 7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Jan 2014 </w:t>
      </w:r>
    </w:p>
    <w:p w14:paraId="04B25E44" w14:textId="6F137658" w:rsidR="28B9907A" w:rsidRDefault="28B9907A" w:rsidP="28B9907A">
      <w:pPr>
        <w:pStyle w:val="ListParagraph"/>
        <w:numPr>
          <w:ilvl w:val="0"/>
          <w:numId w:val="2"/>
        </w:numPr>
        <w:ind w:left="36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  <w:color w:val="7030A0"/>
        </w:rPr>
        <w:t>ITC InfoTech (F2F) (2 Rounds) – 7</w:t>
      </w:r>
      <w:r w:rsidRPr="28B9907A">
        <w:rPr>
          <w:rFonts w:ascii="Verdana" w:eastAsia="Verdana" w:hAnsi="Verdana" w:cs="Verdana"/>
          <w:color w:val="7030A0"/>
          <w:vertAlign w:val="superscript"/>
        </w:rPr>
        <w:t>th</w:t>
      </w:r>
      <w:r w:rsidRPr="28B9907A">
        <w:rPr>
          <w:rFonts w:ascii="Verdana" w:eastAsia="Verdana" w:hAnsi="Verdana" w:cs="Verdana"/>
          <w:color w:val="7030A0"/>
        </w:rPr>
        <w:t xml:space="preserve"> Jan 2014</w:t>
      </w:r>
      <w:r w:rsidRPr="28B9907A">
        <w:rPr>
          <w:rFonts w:ascii="Verdana" w:eastAsia="Verdana" w:hAnsi="Verdana" w:cs="Verdana"/>
        </w:rPr>
        <w:t xml:space="preserve"> </w:t>
      </w:r>
    </w:p>
    <w:p w14:paraId="2E384B77" w14:textId="2CB1BDB4" w:rsidR="28B9907A" w:rsidRDefault="28B9907A" w:rsidP="28B9907A">
      <w:pPr>
        <w:pStyle w:val="ListParagraph"/>
        <w:numPr>
          <w:ilvl w:val="0"/>
          <w:numId w:val="2"/>
        </w:numPr>
        <w:ind w:left="36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Tech Mahendra (F2F) – 11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Jan 2014 </w:t>
      </w:r>
    </w:p>
    <w:p w14:paraId="573D59E2" w14:textId="3FFDFAF0" w:rsidR="28B9907A" w:rsidRDefault="28B9907A" w:rsidP="28B9907A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V2Soft (Telephonic) – 23</w:t>
      </w:r>
      <w:r w:rsidRPr="28B9907A">
        <w:rPr>
          <w:rFonts w:ascii="Verdana" w:eastAsia="Verdana" w:hAnsi="Verdana" w:cs="Verdana"/>
          <w:vertAlign w:val="superscript"/>
        </w:rPr>
        <w:t>rd</w:t>
      </w:r>
      <w:r w:rsidRPr="28B9907A">
        <w:rPr>
          <w:rFonts w:ascii="Verdana" w:eastAsia="Verdana" w:hAnsi="Verdana" w:cs="Verdana"/>
        </w:rPr>
        <w:t xml:space="preserve"> Jan 2014 </w:t>
      </w:r>
    </w:p>
    <w:p w14:paraId="057FCB95" w14:textId="792901C1" w:rsidR="28B9907A" w:rsidRDefault="28B9907A" w:rsidP="28B9907A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Siemens (F2F) – 25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Jan 2014  </w:t>
      </w:r>
    </w:p>
    <w:p w14:paraId="2D03D594" w14:textId="10DD1970" w:rsidR="28B9907A" w:rsidRDefault="28B9907A" w:rsidP="28B9907A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Happiest Minds (F2F) – 25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Jan 2014   </w:t>
      </w:r>
    </w:p>
    <w:p w14:paraId="46674310" w14:textId="01580A19" w:rsidR="28B9907A" w:rsidRDefault="28B9907A" w:rsidP="28B9907A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Advanced Computer Software (ACS) (F2F) – 28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Jan 2014  </w:t>
      </w:r>
    </w:p>
    <w:p w14:paraId="276F67AA" w14:textId="68F6BD95" w:rsidR="28B9907A" w:rsidRDefault="28B9907A" w:rsidP="28B9907A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  <w:color w:val="7030A0"/>
        </w:rPr>
        <w:t>Xchanging (F2F) (3 Tech Rounds</w:t>
      </w:r>
      <w:r w:rsidR="00532A5D">
        <w:rPr>
          <w:rFonts w:ascii="Verdana" w:eastAsia="Verdana" w:hAnsi="Verdana" w:cs="Verdana"/>
          <w:color w:val="7030A0"/>
        </w:rPr>
        <w:t xml:space="preserve"> </w:t>
      </w:r>
      <w:r w:rsidRPr="28B9907A">
        <w:rPr>
          <w:rFonts w:ascii="Verdana" w:eastAsia="Verdana" w:hAnsi="Verdana" w:cs="Verdana"/>
          <w:color w:val="7030A0"/>
        </w:rPr>
        <w:t>[1 Telephonic]) – 1</w:t>
      </w:r>
      <w:r w:rsidRPr="28B9907A">
        <w:rPr>
          <w:rFonts w:ascii="Verdana" w:eastAsia="Verdana" w:hAnsi="Verdana" w:cs="Verdana"/>
          <w:color w:val="7030A0"/>
          <w:vertAlign w:val="superscript"/>
        </w:rPr>
        <w:t>st</w:t>
      </w:r>
      <w:r w:rsidRPr="28B9907A">
        <w:rPr>
          <w:rFonts w:ascii="Verdana" w:eastAsia="Verdana" w:hAnsi="Verdana" w:cs="Verdana"/>
          <w:color w:val="7030A0"/>
        </w:rPr>
        <w:t xml:space="preserve"> Feb 2014</w:t>
      </w:r>
      <w:r w:rsidRPr="28B9907A">
        <w:rPr>
          <w:rFonts w:ascii="Verdana" w:eastAsia="Verdana" w:hAnsi="Verdana" w:cs="Verdana"/>
        </w:rPr>
        <w:t xml:space="preserve"> </w:t>
      </w:r>
    </w:p>
    <w:p w14:paraId="07404526" w14:textId="5B2E4E22" w:rsidR="28B9907A" w:rsidRDefault="28B9907A" w:rsidP="28B9907A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  <w:color w:val="7030A0"/>
        </w:rPr>
        <w:t>Hibu (F2F) (2 rounds) – 4</w:t>
      </w:r>
      <w:r w:rsidRPr="28B9907A">
        <w:rPr>
          <w:rFonts w:ascii="Verdana" w:eastAsia="Verdana" w:hAnsi="Verdana" w:cs="Verdana"/>
          <w:color w:val="7030A0"/>
          <w:vertAlign w:val="superscript"/>
        </w:rPr>
        <w:t>th</w:t>
      </w:r>
      <w:r w:rsidRPr="28B9907A">
        <w:rPr>
          <w:rFonts w:ascii="Verdana" w:eastAsia="Verdana" w:hAnsi="Verdana" w:cs="Verdana"/>
          <w:color w:val="7030A0"/>
        </w:rPr>
        <w:t xml:space="preserve"> Feb 2014</w:t>
      </w:r>
      <w:r w:rsidRPr="28B9907A">
        <w:rPr>
          <w:rFonts w:ascii="Verdana" w:eastAsia="Verdana" w:hAnsi="Verdana" w:cs="Verdana"/>
        </w:rPr>
        <w:t xml:space="preserve"> </w:t>
      </w:r>
    </w:p>
    <w:p w14:paraId="0B57F603" w14:textId="55FF3AD4" w:rsidR="28B9907A" w:rsidRDefault="28B9907A" w:rsidP="28B9907A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  <w:color w:val="7030A0"/>
        </w:rPr>
        <w:t>Wipro Technologies (F2F) (2 rounds) – 5</w:t>
      </w:r>
      <w:r w:rsidRPr="28B9907A">
        <w:rPr>
          <w:rFonts w:ascii="Verdana" w:eastAsia="Verdana" w:hAnsi="Verdana" w:cs="Verdana"/>
          <w:color w:val="7030A0"/>
          <w:vertAlign w:val="superscript"/>
        </w:rPr>
        <w:t>th</w:t>
      </w:r>
      <w:r w:rsidRPr="28B9907A">
        <w:rPr>
          <w:rFonts w:ascii="Verdana" w:eastAsia="Verdana" w:hAnsi="Verdana" w:cs="Verdana"/>
          <w:color w:val="7030A0"/>
        </w:rPr>
        <w:t xml:space="preserve"> Feb 2014</w:t>
      </w:r>
      <w:r w:rsidRPr="28B9907A">
        <w:rPr>
          <w:rFonts w:ascii="Verdana" w:eastAsia="Verdana" w:hAnsi="Verdana" w:cs="Verdana"/>
        </w:rPr>
        <w:t xml:space="preserve"> </w:t>
      </w:r>
    </w:p>
    <w:p w14:paraId="557AF465" w14:textId="7F0B408A" w:rsidR="28B9907A" w:rsidRDefault="28B9907A" w:rsidP="28B9907A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  <w:color w:val="00B050"/>
        </w:rPr>
        <w:t>Hibu (F2F) (2 rounds) – 5</w:t>
      </w:r>
      <w:r w:rsidRPr="28B9907A">
        <w:rPr>
          <w:rFonts w:ascii="Verdana" w:eastAsia="Verdana" w:hAnsi="Verdana" w:cs="Verdana"/>
          <w:color w:val="00B050"/>
          <w:vertAlign w:val="superscript"/>
        </w:rPr>
        <w:t>th</w:t>
      </w:r>
      <w:r w:rsidRPr="28B9907A">
        <w:rPr>
          <w:rFonts w:ascii="Verdana" w:eastAsia="Verdana" w:hAnsi="Verdana" w:cs="Verdana"/>
          <w:color w:val="00B050"/>
        </w:rPr>
        <w:t xml:space="preserve"> Feb 2014 </w:t>
      </w:r>
      <w:r w:rsidRPr="28B9907A">
        <w:rPr>
          <w:rFonts w:ascii="Verdana" w:eastAsia="Verdana" w:hAnsi="Verdana" w:cs="Verdana"/>
        </w:rPr>
        <w:t xml:space="preserve"> </w:t>
      </w:r>
    </w:p>
    <w:p w14:paraId="2E50EC17" w14:textId="7EA905A6" w:rsidR="28B9907A" w:rsidRDefault="28B9907A" w:rsidP="28B9907A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Persistent Systems (Telephonic) – 10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Feb 2014  </w:t>
      </w:r>
    </w:p>
    <w:p w14:paraId="1E3DA0FF" w14:textId="68A9D585" w:rsidR="28B9907A" w:rsidRDefault="28B9907A" w:rsidP="28B9907A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  <w:color w:val="7030A0"/>
        </w:rPr>
        <w:t>Vmoksha Group (Telephonic) – 10</w:t>
      </w:r>
      <w:r w:rsidRPr="28B9907A">
        <w:rPr>
          <w:rFonts w:ascii="Verdana" w:eastAsia="Verdana" w:hAnsi="Verdana" w:cs="Verdana"/>
          <w:color w:val="7030A0"/>
          <w:vertAlign w:val="superscript"/>
        </w:rPr>
        <w:t>th</w:t>
      </w:r>
      <w:r w:rsidRPr="28B9907A">
        <w:rPr>
          <w:rFonts w:ascii="Verdana" w:eastAsia="Verdana" w:hAnsi="Verdana" w:cs="Verdana"/>
          <w:color w:val="7030A0"/>
        </w:rPr>
        <w:t xml:space="preserve"> Feb 2014 </w:t>
      </w:r>
      <w:r w:rsidRPr="28B9907A">
        <w:rPr>
          <w:rFonts w:ascii="Verdana" w:eastAsia="Verdana" w:hAnsi="Verdana" w:cs="Verdana"/>
        </w:rPr>
        <w:t xml:space="preserve"> </w:t>
      </w:r>
    </w:p>
    <w:p w14:paraId="59CA4B31" w14:textId="00B3517A" w:rsidR="28B9907A" w:rsidRDefault="28B9907A" w:rsidP="28B9907A">
      <w:pPr>
        <w:pStyle w:val="ListParagraph"/>
        <w:numPr>
          <w:ilvl w:val="0"/>
          <w:numId w:val="2"/>
        </w:numPr>
        <w:ind w:left="108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Vmoksha Group (Telephonic from Abroad) – 13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Feb 2014  </w:t>
      </w:r>
    </w:p>
    <w:p w14:paraId="58492699" w14:textId="5362447C" w:rsidR="28B9907A" w:rsidRDefault="28B9907A" w:rsidP="28B9907A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Indecomm.net (Telephonic) – 11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Feb 2014  </w:t>
      </w:r>
    </w:p>
    <w:p w14:paraId="28BD521D" w14:textId="7E96FA79" w:rsidR="28B9907A" w:rsidRDefault="28B9907A" w:rsidP="28B9907A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InterCall (Telephonic) – 11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Feb 2014 </w:t>
      </w:r>
    </w:p>
    <w:p w14:paraId="73984541" w14:textId="5F99AD0A" w:rsidR="28B9907A" w:rsidRDefault="3DEA9AE0" w:rsidP="3DEA9AE0">
      <w:pPr>
        <w:pStyle w:val="ListParagraph"/>
        <w:numPr>
          <w:ilvl w:val="0"/>
          <w:numId w:val="2"/>
        </w:numPr>
        <w:ind w:left="285"/>
        <w:jc w:val="both"/>
        <w:rPr>
          <w:rFonts w:eastAsiaTheme="minorEastAsia"/>
        </w:rPr>
      </w:pPr>
      <w:r w:rsidRPr="3DEA9AE0">
        <w:rPr>
          <w:rFonts w:ascii="Verdana" w:eastAsia="Verdana" w:hAnsi="Verdana" w:cs="Verdana"/>
        </w:rPr>
        <w:t>Relevance Lab (Telephonic) – 14</w:t>
      </w:r>
      <w:r w:rsidRPr="3DEA9AE0">
        <w:rPr>
          <w:rFonts w:ascii="Verdana" w:eastAsia="Verdana" w:hAnsi="Verdana" w:cs="Verdana"/>
          <w:vertAlign w:val="superscript"/>
        </w:rPr>
        <w:t>th</w:t>
      </w:r>
      <w:r w:rsidRPr="3DEA9AE0">
        <w:rPr>
          <w:rFonts w:ascii="Verdana" w:eastAsia="Verdana" w:hAnsi="Verdana" w:cs="Verdana"/>
        </w:rPr>
        <w:t xml:space="preserve"> Feb 2014 </w:t>
      </w:r>
    </w:p>
    <w:p w14:paraId="2F736C5C" w14:textId="3241AB40" w:rsidR="28B9907A" w:rsidRDefault="3DEA9AE0" w:rsidP="3DEA9AE0">
      <w:pPr>
        <w:ind w:left="-75" w:firstLine="360"/>
        <w:jc w:val="both"/>
        <w:rPr>
          <w:rFonts w:eastAsiaTheme="minorEastAsia"/>
        </w:rPr>
      </w:pPr>
      <w:r w:rsidRPr="3DEA9AE0">
        <w:rPr>
          <w:rFonts w:ascii="Verdana" w:eastAsia="Verdana" w:hAnsi="Verdana" w:cs="Verdana"/>
          <w:b/>
          <w:bCs/>
          <w:color w:val="FF0000"/>
        </w:rPr>
        <w:t>20</w:t>
      </w:r>
      <w:r w:rsidRPr="3DEA9AE0">
        <w:rPr>
          <w:rFonts w:ascii="Verdana" w:eastAsia="Verdana" w:hAnsi="Verdana" w:cs="Verdana"/>
        </w:rPr>
        <w:t xml:space="preserve"> (19+1 Client) Companies Attended in Total   </w:t>
      </w:r>
    </w:p>
    <w:p w14:paraId="1B6C559C" w14:textId="2A40B31F" w:rsidR="28B9907A" w:rsidRDefault="28B9907A" w:rsidP="28B9907A">
      <w:pPr>
        <w:pStyle w:val="ListParagraph"/>
        <w:numPr>
          <w:ilvl w:val="0"/>
          <w:numId w:val="1"/>
        </w:numPr>
        <w:ind w:left="108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 xml:space="preserve">Face to Face (F2F) – </w:t>
      </w:r>
      <w:r w:rsidRPr="00C6075C">
        <w:rPr>
          <w:rFonts w:ascii="Verdana" w:eastAsia="Verdana" w:hAnsi="Verdana" w:cs="Verdana"/>
          <w:color w:val="FF0000"/>
        </w:rPr>
        <w:t xml:space="preserve">12 </w:t>
      </w:r>
      <w:r w:rsidR="0043572C">
        <w:rPr>
          <w:rFonts w:ascii="Verdana" w:eastAsia="Verdana" w:hAnsi="Verdana" w:cs="Verdana"/>
        </w:rPr>
        <w:t>(4</w:t>
      </w:r>
      <w:r w:rsidR="0043572C" w:rsidRPr="0043572C">
        <w:rPr>
          <w:rFonts w:ascii="Verdana" w:eastAsia="Verdana" w:hAnsi="Verdana" w:cs="Verdana"/>
          <w:vertAlign w:val="superscript"/>
        </w:rPr>
        <w:t>th</w:t>
      </w:r>
      <w:r w:rsidR="0043572C">
        <w:rPr>
          <w:rFonts w:ascii="Verdana" w:eastAsia="Verdana" w:hAnsi="Verdana" w:cs="Verdana"/>
        </w:rPr>
        <w:t>, 9</w:t>
      </w:r>
      <w:r w:rsidR="0043572C" w:rsidRPr="0043572C">
        <w:rPr>
          <w:rFonts w:ascii="Verdana" w:eastAsia="Verdana" w:hAnsi="Verdana" w:cs="Verdana"/>
          <w:vertAlign w:val="superscript"/>
        </w:rPr>
        <w:t>th</w:t>
      </w:r>
      <w:r w:rsidR="0043572C">
        <w:rPr>
          <w:rFonts w:ascii="Verdana" w:eastAsia="Verdana" w:hAnsi="Verdana" w:cs="Verdana"/>
        </w:rPr>
        <w:t>, 10</w:t>
      </w:r>
      <w:r w:rsidR="0043572C" w:rsidRPr="0043572C">
        <w:rPr>
          <w:rFonts w:ascii="Verdana" w:eastAsia="Verdana" w:hAnsi="Verdana" w:cs="Verdana"/>
          <w:vertAlign w:val="superscript"/>
        </w:rPr>
        <w:t>th</w:t>
      </w:r>
      <w:r w:rsidR="0043572C">
        <w:rPr>
          <w:rFonts w:ascii="Verdana" w:eastAsia="Verdana" w:hAnsi="Verdana" w:cs="Verdana"/>
        </w:rPr>
        <w:t>, 11</w:t>
      </w:r>
      <w:r w:rsidR="0043572C" w:rsidRPr="0043572C">
        <w:rPr>
          <w:rFonts w:ascii="Verdana" w:eastAsia="Verdana" w:hAnsi="Verdana" w:cs="Verdana"/>
          <w:vertAlign w:val="superscript"/>
        </w:rPr>
        <w:t>th</w:t>
      </w:r>
      <w:r w:rsidR="0043572C">
        <w:rPr>
          <w:rFonts w:ascii="Verdana" w:eastAsia="Verdana" w:hAnsi="Verdana" w:cs="Verdana"/>
        </w:rPr>
        <w:t xml:space="preserve"> &amp; 12</w:t>
      </w:r>
      <w:r w:rsidR="0043572C" w:rsidRPr="0043572C">
        <w:rPr>
          <w:rFonts w:ascii="Verdana" w:eastAsia="Verdana" w:hAnsi="Verdana" w:cs="Verdana"/>
          <w:vertAlign w:val="superscript"/>
        </w:rPr>
        <w:t>th</w:t>
      </w:r>
      <w:r w:rsidR="0043572C">
        <w:rPr>
          <w:rFonts w:ascii="Verdana" w:eastAsia="Verdana" w:hAnsi="Verdana" w:cs="Verdana"/>
        </w:rPr>
        <w:t xml:space="preserve"> F2F cleared) </w:t>
      </w:r>
    </w:p>
    <w:p w14:paraId="7847C477" w14:textId="74BB9599" w:rsidR="28B9907A" w:rsidRDefault="28B9907A" w:rsidP="28B9907A">
      <w:pPr>
        <w:pStyle w:val="ListParagraph"/>
        <w:numPr>
          <w:ilvl w:val="0"/>
          <w:numId w:val="1"/>
        </w:numPr>
        <w:ind w:left="108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 xml:space="preserve">Written Test – </w:t>
      </w:r>
      <w:r w:rsidRPr="00C6075C">
        <w:rPr>
          <w:rFonts w:ascii="Verdana" w:eastAsia="Verdana" w:hAnsi="Verdana" w:cs="Verdana"/>
          <w:color w:val="FF0000"/>
        </w:rPr>
        <w:t xml:space="preserve">2 </w:t>
      </w:r>
    </w:p>
    <w:p w14:paraId="1D9D2AA6" w14:textId="62087F3A" w:rsidR="28B9907A" w:rsidRDefault="28B9907A" w:rsidP="28B9907A">
      <w:pPr>
        <w:pStyle w:val="ListParagraph"/>
        <w:numPr>
          <w:ilvl w:val="0"/>
          <w:numId w:val="1"/>
        </w:numPr>
        <w:ind w:left="108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 xml:space="preserve">Telephonic – </w:t>
      </w:r>
      <w:r w:rsidRPr="00C6075C">
        <w:rPr>
          <w:rFonts w:ascii="Verdana" w:eastAsia="Verdana" w:hAnsi="Verdana" w:cs="Verdana"/>
          <w:color w:val="FF0000"/>
        </w:rPr>
        <w:t xml:space="preserve">10 </w:t>
      </w:r>
      <w:r w:rsidR="00006B80">
        <w:rPr>
          <w:rFonts w:ascii="Verdana" w:eastAsia="Verdana" w:hAnsi="Verdana" w:cs="Verdana"/>
        </w:rPr>
        <w:t>(3</w:t>
      </w:r>
      <w:r w:rsidR="00006B80" w:rsidRPr="00006B80">
        <w:rPr>
          <w:rFonts w:ascii="Verdana" w:eastAsia="Verdana" w:hAnsi="Verdana" w:cs="Verdana"/>
          <w:vertAlign w:val="superscript"/>
        </w:rPr>
        <w:t>rd</w:t>
      </w:r>
      <w:r w:rsidR="00006B80">
        <w:rPr>
          <w:rFonts w:ascii="Verdana" w:eastAsia="Verdana" w:hAnsi="Verdana" w:cs="Verdana"/>
        </w:rPr>
        <w:t xml:space="preserve"> and 19</w:t>
      </w:r>
      <w:r w:rsidR="00006B80" w:rsidRPr="00006B80">
        <w:rPr>
          <w:rFonts w:ascii="Verdana" w:eastAsia="Verdana" w:hAnsi="Verdana" w:cs="Verdana"/>
          <w:vertAlign w:val="superscript"/>
        </w:rPr>
        <w:t>th</w:t>
      </w:r>
      <w:r w:rsidR="00006B80">
        <w:rPr>
          <w:rFonts w:ascii="Verdana" w:eastAsia="Verdana" w:hAnsi="Verdana" w:cs="Verdana"/>
        </w:rPr>
        <w:t xml:space="preserve"> cleared)</w:t>
      </w:r>
    </w:p>
    <w:p w14:paraId="263142A4" w14:textId="7EDFE881" w:rsidR="28B9907A" w:rsidRDefault="3DEA9AE0" w:rsidP="28B9907A">
      <w:pPr>
        <w:pStyle w:val="ListParagraph"/>
        <w:numPr>
          <w:ilvl w:val="0"/>
          <w:numId w:val="1"/>
        </w:numPr>
        <w:ind w:left="360"/>
        <w:jc w:val="both"/>
        <w:rPr>
          <w:rFonts w:eastAsiaTheme="minorEastAsia"/>
        </w:rPr>
      </w:pPr>
      <w:r w:rsidRPr="3DEA9AE0">
        <w:rPr>
          <w:rFonts w:ascii="Verdana" w:eastAsia="Verdana" w:hAnsi="Verdana" w:cs="Verdana"/>
        </w:rPr>
        <w:t>Regret/Loss – 3 Companies [4 (SAP Labs), 6 (MYS Location</w:t>
      </w:r>
      <w:r w:rsidR="0031274D">
        <w:rPr>
          <w:rFonts w:ascii="Verdana" w:eastAsia="Verdana" w:hAnsi="Verdana" w:cs="Verdana"/>
        </w:rPr>
        <w:t xml:space="preserve"> – Aris Global) and</w:t>
      </w:r>
      <w:r w:rsidRPr="3DEA9AE0">
        <w:rPr>
          <w:rFonts w:ascii="Verdana" w:eastAsia="Verdana" w:hAnsi="Verdana" w:cs="Verdana"/>
        </w:rPr>
        <w:t xml:space="preserve"> 11 (Siemens)]  </w:t>
      </w:r>
    </w:p>
    <w:p w14:paraId="73E45643" w14:textId="70734296" w:rsidR="28B9907A" w:rsidRDefault="28B9907A" w:rsidP="28B9907A">
      <w:pPr>
        <w:pStyle w:val="ListParagraph"/>
        <w:numPr>
          <w:ilvl w:val="0"/>
          <w:numId w:val="1"/>
        </w:numPr>
        <w:ind w:left="360"/>
        <w:jc w:val="both"/>
        <w:rPr>
          <w:rFonts w:eastAsiaTheme="minorEastAsia"/>
        </w:rPr>
      </w:pPr>
      <w:r w:rsidRPr="28B9907A">
        <w:rPr>
          <w:rFonts w:ascii="Verdana" w:eastAsia="Verdana" w:hAnsi="Verdana" w:cs="Verdana"/>
        </w:rPr>
        <w:t>Search Duration – 1 Month and 18</w:t>
      </w:r>
      <w:r w:rsidRPr="28B9907A">
        <w:rPr>
          <w:rFonts w:ascii="Verdana" w:eastAsia="Verdana" w:hAnsi="Verdana" w:cs="Verdana"/>
          <w:vertAlign w:val="superscript"/>
        </w:rPr>
        <w:t>th</w:t>
      </w:r>
      <w:r w:rsidRPr="28B9907A">
        <w:rPr>
          <w:rFonts w:ascii="Verdana" w:eastAsia="Verdana" w:hAnsi="Verdana" w:cs="Verdana"/>
        </w:rPr>
        <w:t xml:space="preserve"> day to clear Hibu</w:t>
      </w:r>
      <w:r w:rsidR="007A25D1">
        <w:rPr>
          <w:rFonts w:ascii="Verdana" w:eastAsia="Verdana" w:hAnsi="Verdana" w:cs="Verdana"/>
        </w:rPr>
        <w:t xml:space="preserve"> (15)</w:t>
      </w:r>
      <w:r w:rsidRPr="28B9907A">
        <w:rPr>
          <w:rFonts w:ascii="Verdana" w:eastAsia="Verdana" w:hAnsi="Verdana" w:cs="Verdana"/>
        </w:rPr>
        <w:t xml:space="preserve">  </w:t>
      </w:r>
      <w:bookmarkStart w:id="0" w:name="_GoBack"/>
      <w:bookmarkEnd w:id="0"/>
    </w:p>
    <w:p w14:paraId="5602E6DA" w14:textId="4D94CFA0" w:rsidR="28B9907A" w:rsidRPr="00D3510B" w:rsidRDefault="28B9907A" w:rsidP="28B9907A">
      <w:pPr>
        <w:pStyle w:val="ListParagraph"/>
        <w:numPr>
          <w:ilvl w:val="0"/>
          <w:numId w:val="1"/>
        </w:numPr>
        <w:ind w:left="360"/>
        <w:jc w:val="both"/>
        <w:rPr>
          <w:rFonts w:eastAsiaTheme="minorEastAsia"/>
          <w:b/>
        </w:rPr>
      </w:pPr>
      <w:r w:rsidRPr="00D3510B">
        <w:rPr>
          <w:rFonts w:ascii="Verdana" w:eastAsia="Verdana" w:hAnsi="Verdana" w:cs="Verdana"/>
          <w:b/>
        </w:rPr>
        <w:t xml:space="preserve">Total Search Duration – 1 Month and 29 Days (~2 Months)  </w:t>
      </w:r>
    </w:p>
    <w:sectPr w:rsidR="28B9907A" w:rsidRPr="00D3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DB7"/>
    <w:multiLevelType w:val="hybridMultilevel"/>
    <w:tmpl w:val="C82265E2"/>
    <w:lvl w:ilvl="0" w:tplc="11D20322">
      <w:start w:val="1"/>
      <w:numFmt w:val="decimal"/>
      <w:lvlText w:val="%1."/>
      <w:lvlJc w:val="left"/>
      <w:pPr>
        <w:ind w:left="720" w:hanging="360"/>
      </w:pPr>
    </w:lvl>
    <w:lvl w:ilvl="1" w:tplc="B2C23E30">
      <w:start w:val="1"/>
      <w:numFmt w:val="lowerLetter"/>
      <w:lvlText w:val="%2."/>
      <w:lvlJc w:val="left"/>
      <w:pPr>
        <w:ind w:left="1440" w:hanging="360"/>
      </w:pPr>
    </w:lvl>
    <w:lvl w:ilvl="2" w:tplc="3F1C7C5E">
      <w:start w:val="1"/>
      <w:numFmt w:val="lowerRoman"/>
      <w:lvlText w:val="%3."/>
      <w:lvlJc w:val="right"/>
      <w:pPr>
        <w:ind w:left="2160" w:hanging="180"/>
      </w:pPr>
    </w:lvl>
    <w:lvl w:ilvl="3" w:tplc="9CA02C66">
      <w:start w:val="1"/>
      <w:numFmt w:val="decimal"/>
      <w:lvlText w:val="%4."/>
      <w:lvlJc w:val="left"/>
      <w:pPr>
        <w:ind w:left="2880" w:hanging="360"/>
      </w:pPr>
    </w:lvl>
    <w:lvl w:ilvl="4" w:tplc="D33E8E9A">
      <w:start w:val="1"/>
      <w:numFmt w:val="lowerLetter"/>
      <w:lvlText w:val="%5."/>
      <w:lvlJc w:val="left"/>
      <w:pPr>
        <w:ind w:left="3600" w:hanging="360"/>
      </w:pPr>
    </w:lvl>
    <w:lvl w:ilvl="5" w:tplc="15AE1F06">
      <w:start w:val="1"/>
      <w:numFmt w:val="lowerRoman"/>
      <w:lvlText w:val="%6."/>
      <w:lvlJc w:val="right"/>
      <w:pPr>
        <w:ind w:left="4320" w:hanging="180"/>
      </w:pPr>
    </w:lvl>
    <w:lvl w:ilvl="6" w:tplc="7018E404">
      <w:start w:val="1"/>
      <w:numFmt w:val="decimal"/>
      <w:lvlText w:val="%7."/>
      <w:lvlJc w:val="left"/>
      <w:pPr>
        <w:ind w:left="5040" w:hanging="360"/>
      </w:pPr>
    </w:lvl>
    <w:lvl w:ilvl="7" w:tplc="16341930">
      <w:start w:val="1"/>
      <w:numFmt w:val="lowerLetter"/>
      <w:lvlText w:val="%8."/>
      <w:lvlJc w:val="left"/>
      <w:pPr>
        <w:ind w:left="5760" w:hanging="360"/>
      </w:pPr>
    </w:lvl>
    <w:lvl w:ilvl="8" w:tplc="92FC31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D669E"/>
    <w:multiLevelType w:val="hybridMultilevel"/>
    <w:tmpl w:val="FC6ECB04"/>
    <w:lvl w:ilvl="0" w:tplc="0634732C">
      <w:start w:val="1"/>
      <w:numFmt w:val="decimal"/>
      <w:lvlText w:val="%1."/>
      <w:lvlJc w:val="left"/>
      <w:pPr>
        <w:ind w:left="720" w:hanging="360"/>
      </w:pPr>
    </w:lvl>
    <w:lvl w:ilvl="1" w:tplc="DECA86A6">
      <w:start w:val="1"/>
      <w:numFmt w:val="lowerLetter"/>
      <w:lvlText w:val="%2."/>
      <w:lvlJc w:val="left"/>
      <w:pPr>
        <w:ind w:left="1440" w:hanging="360"/>
      </w:pPr>
    </w:lvl>
    <w:lvl w:ilvl="2" w:tplc="F54855AA">
      <w:start w:val="1"/>
      <w:numFmt w:val="lowerRoman"/>
      <w:lvlText w:val="%3."/>
      <w:lvlJc w:val="right"/>
      <w:pPr>
        <w:ind w:left="2160" w:hanging="180"/>
      </w:pPr>
    </w:lvl>
    <w:lvl w:ilvl="3" w:tplc="D4EE3566">
      <w:start w:val="1"/>
      <w:numFmt w:val="decimal"/>
      <w:lvlText w:val="%4."/>
      <w:lvlJc w:val="left"/>
      <w:pPr>
        <w:ind w:left="2880" w:hanging="360"/>
      </w:pPr>
    </w:lvl>
    <w:lvl w:ilvl="4" w:tplc="F5A2FD64">
      <w:start w:val="1"/>
      <w:numFmt w:val="lowerLetter"/>
      <w:lvlText w:val="%5."/>
      <w:lvlJc w:val="left"/>
      <w:pPr>
        <w:ind w:left="3600" w:hanging="360"/>
      </w:pPr>
    </w:lvl>
    <w:lvl w:ilvl="5" w:tplc="92F43958">
      <w:start w:val="1"/>
      <w:numFmt w:val="lowerRoman"/>
      <w:lvlText w:val="%6."/>
      <w:lvlJc w:val="right"/>
      <w:pPr>
        <w:ind w:left="4320" w:hanging="180"/>
      </w:pPr>
    </w:lvl>
    <w:lvl w:ilvl="6" w:tplc="2ED862DE">
      <w:start w:val="1"/>
      <w:numFmt w:val="decimal"/>
      <w:lvlText w:val="%7."/>
      <w:lvlJc w:val="left"/>
      <w:pPr>
        <w:ind w:left="5040" w:hanging="360"/>
      </w:pPr>
    </w:lvl>
    <w:lvl w:ilvl="7" w:tplc="4A3A07A6">
      <w:start w:val="1"/>
      <w:numFmt w:val="lowerLetter"/>
      <w:lvlText w:val="%8."/>
      <w:lvlJc w:val="left"/>
      <w:pPr>
        <w:ind w:left="5760" w:hanging="360"/>
      </w:pPr>
    </w:lvl>
    <w:lvl w:ilvl="8" w:tplc="D2D615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D1ACC"/>
    <w:multiLevelType w:val="hybridMultilevel"/>
    <w:tmpl w:val="7EC0F83E"/>
    <w:lvl w:ilvl="0" w:tplc="1D68A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8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A2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AB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5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AB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04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C4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C3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30FE3"/>
    <w:multiLevelType w:val="hybridMultilevel"/>
    <w:tmpl w:val="337A5292"/>
    <w:lvl w:ilvl="0" w:tplc="12023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40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AEB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62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EF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CF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44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2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9907A"/>
    <w:rsid w:val="00006B80"/>
    <w:rsid w:val="0031274D"/>
    <w:rsid w:val="0043572C"/>
    <w:rsid w:val="00532A5D"/>
    <w:rsid w:val="007A25D1"/>
    <w:rsid w:val="00C6075C"/>
    <w:rsid w:val="00D3510B"/>
    <w:rsid w:val="28B9907A"/>
    <w:rsid w:val="3DEA9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A039"/>
  <w15:chartTrackingRefBased/>
  <w15:docId w15:val="{9C281992-3950-4DB3-8CAB-744AF8D2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Protege-Admin</cp:lastModifiedBy>
  <cp:revision>8</cp:revision>
  <dcterms:created xsi:type="dcterms:W3CDTF">2012-08-07T16:44:00Z</dcterms:created>
  <dcterms:modified xsi:type="dcterms:W3CDTF">2016-03-22T17:12:00Z</dcterms:modified>
</cp:coreProperties>
</file>