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6E65" w14:textId="77777777" w:rsidR="00B30121" w:rsidRDefault="00000000" w:rsidP="00A66417">
      <w:pPr>
        <w:pStyle w:val="Heading2"/>
      </w:pPr>
      <w:r>
        <w:t>NETWORKING ROUTING, SWITCHING &amp; WIRELESS</w:t>
      </w:r>
      <w:r>
        <w:br/>
        <w:t>PRACTICAL REPORT</w:t>
      </w:r>
    </w:p>
    <w:p w14:paraId="7871E1BE" w14:textId="77777777" w:rsidR="00B30121" w:rsidRDefault="00000000">
      <w:pPr>
        <w:jc w:val="center"/>
      </w:pPr>
      <w:r>
        <w:rPr>
          <w:sz w:val="28"/>
        </w:rPr>
        <w:t>Cisco Packet Tracer / CCNA-Level Laboratory Work</w:t>
      </w:r>
    </w:p>
    <w:p w14:paraId="43EE3A0C" w14:textId="77777777" w:rsidR="00B30121" w:rsidRDefault="00B30121"/>
    <w:p w14:paraId="0B9388E2" w14:textId="77777777" w:rsidR="00B30121" w:rsidRDefault="00B30121"/>
    <w:p w14:paraId="35F70498" w14:textId="77777777" w:rsidR="00B30121" w:rsidRDefault="00000000">
      <w:pPr>
        <w:jc w:val="center"/>
      </w:pPr>
      <w:r>
        <w:rPr>
          <w:i/>
        </w:rPr>
        <w:t>Prepared as a complete theory + practical + observation report</w:t>
      </w:r>
    </w:p>
    <w:p w14:paraId="6078016D" w14:textId="77777777" w:rsidR="00B30121" w:rsidRDefault="00000000">
      <w:r>
        <w:br w:type="page"/>
      </w:r>
    </w:p>
    <w:p w14:paraId="76DB9400" w14:textId="77777777" w:rsidR="00B30121" w:rsidRPr="00A66417" w:rsidRDefault="00000000" w:rsidP="00A66417">
      <w:pPr>
        <w:pStyle w:val="Heading2"/>
      </w:pPr>
      <w:r>
        <w:lastRenderedPageBreak/>
        <w:t>Table of Contents</w:t>
      </w:r>
    </w:p>
    <w:p w14:paraId="60C9C94C" w14:textId="77777777" w:rsidR="00B30121" w:rsidRPr="00A66417" w:rsidRDefault="00000000" w:rsidP="00A66417">
      <w:pPr>
        <w:pStyle w:val="Heading2"/>
      </w:pPr>
      <w:r w:rsidRPr="00A66417">
        <w:t>1. Introduction and Lab Methodology</w:t>
      </w:r>
    </w:p>
    <w:p w14:paraId="383C47D8" w14:textId="77777777" w:rsidR="00B30121" w:rsidRDefault="00000000">
      <w:r>
        <w:t>2. Day 1 – Static Routing Concepts</w:t>
      </w:r>
    </w:p>
    <w:p w14:paraId="7B9CFE22" w14:textId="77777777" w:rsidR="00B30121" w:rsidRDefault="00000000">
      <w:r>
        <w:t>3. Introduction to Dynamic Routing</w:t>
      </w:r>
    </w:p>
    <w:p w14:paraId="50CE684B" w14:textId="77777777" w:rsidR="00B30121" w:rsidRDefault="00000000">
      <w:r>
        <w:t>4. Day 3 – Configuring RIP</w:t>
      </w:r>
    </w:p>
    <w:p w14:paraId="1983EE86" w14:textId="77777777" w:rsidR="00B30121" w:rsidRDefault="00000000">
      <w:r>
        <w:t>5. Day 4 – Introduction to OSPF</w:t>
      </w:r>
    </w:p>
    <w:p w14:paraId="75624605" w14:textId="77777777" w:rsidR="00B30121" w:rsidRDefault="00000000">
      <w:r>
        <w:t>6. Day 5 – Configuring OSPF and Failure Reconvergence</w:t>
      </w:r>
    </w:p>
    <w:p w14:paraId="5625289F" w14:textId="77777777" w:rsidR="00B30121" w:rsidRDefault="00000000">
      <w:r>
        <w:t>7. Switching Basics</w:t>
      </w:r>
    </w:p>
    <w:p w14:paraId="6A9450DF" w14:textId="77777777" w:rsidR="00B30121" w:rsidRDefault="00000000">
      <w:r>
        <w:t>8. VLAN Concepts</w:t>
      </w:r>
    </w:p>
    <w:p w14:paraId="56EF778B" w14:textId="77777777" w:rsidR="00B30121" w:rsidRDefault="00000000">
      <w:r>
        <w:t>9. VLAN Trunking and Access Ports</w:t>
      </w:r>
    </w:p>
    <w:p w14:paraId="3BC9E4FD" w14:textId="77777777" w:rsidR="00B30121" w:rsidRDefault="00000000">
      <w:r>
        <w:t>10. Inter-VLAN Routing Basics</w:t>
      </w:r>
    </w:p>
    <w:p w14:paraId="4B62A16A" w14:textId="77777777" w:rsidR="00B30121" w:rsidRDefault="00000000">
      <w:r>
        <w:t>11. Weekly Review and Practice</w:t>
      </w:r>
    </w:p>
    <w:p w14:paraId="21D741BE" w14:textId="77777777" w:rsidR="00B30121" w:rsidRDefault="00000000">
      <w:r>
        <w:t>12. Day 6 – Wireless Standards and Configuration</w:t>
      </w:r>
    </w:p>
    <w:p w14:paraId="5A01CE85" w14:textId="77777777" w:rsidR="00B30121" w:rsidRDefault="00000000">
      <w:r>
        <w:t>13. Troubleshooting Checklist</w:t>
      </w:r>
    </w:p>
    <w:p w14:paraId="125C9C83" w14:textId="77777777" w:rsidR="00B30121" w:rsidRDefault="00000000">
      <w:r>
        <w:t>14. Overall Learning Outcomes</w:t>
      </w:r>
    </w:p>
    <w:p w14:paraId="05ECF90D" w14:textId="77777777" w:rsidR="00B30121" w:rsidRDefault="00000000">
      <w:r>
        <w:t>15. References</w:t>
      </w:r>
    </w:p>
    <w:p w14:paraId="6F1B28AF" w14:textId="77777777" w:rsidR="00B30121" w:rsidRDefault="00000000">
      <w:r>
        <w:br w:type="page"/>
      </w:r>
    </w:p>
    <w:p w14:paraId="7FF4ADEB" w14:textId="77777777" w:rsidR="00B30121" w:rsidRDefault="00000000" w:rsidP="00A66417">
      <w:pPr>
        <w:pStyle w:val="Heading2"/>
      </w:pPr>
      <w:r>
        <w:lastRenderedPageBreak/>
        <w:t>1. Introduction and Lab Methodology</w:t>
      </w:r>
    </w:p>
    <w:p w14:paraId="68C10362" w14:textId="77777777" w:rsidR="00B30121" w:rsidRDefault="00000000">
      <w:r>
        <w:rPr>
          <w:b/>
        </w:rPr>
        <w:t xml:space="preserve">Objective: </w:t>
      </w:r>
      <w:r>
        <w:t>Build a practical understanding of IP routing, dynamic routing protocols, Layer-2 switching, VLANs, inter-VLAN routing, and basic wireless security.</w:t>
      </w:r>
    </w:p>
    <w:p w14:paraId="4FABBFE9" w14:textId="77777777" w:rsidR="00B30121" w:rsidRDefault="00000000">
      <w:r>
        <w:t>This report documents a sequence of networking laboratory activities using Cisco Packet Tracer concepts and Cisco IOS-style configuration. The report is written so that each activity can be reproduced from a clean topology. Commands are presented as examples for common Cisco IOS devices; interface names can differ between router and switch models in Packet Tracer.</w:t>
      </w:r>
    </w:p>
    <w:p w14:paraId="0AEE2A69" w14:textId="77777777" w:rsidR="00B30121" w:rsidRDefault="00000000">
      <w:pPr>
        <w:pStyle w:val="Heading2"/>
      </w:pPr>
      <w:r>
        <w:t>General laboratory method</w:t>
      </w:r>
    </w:p>
    <w:p w14:paraId="6DDDACAC" w14:textId="77777777" w:rsidR="00B30121" w:rsidRDefault="00000000">
      <w:pPr>
        <w:pStyle w:val="ListNumber"/>
      </w:pPr>
      <w:r>
        <w:t>Create the topology and connect devices using the appropriate cable or Packet Tracer automatic connection option.</w:t>
      </w:r>
    </w:p>
    <w:p w14:paraId="6C363AF7" w14:textId="77777777" w:rsidR="00B30121" w:rsidRDefault="00000000">
      <w:pPr>
        <w:pStyle w:val="ListNumber"/>
      </w:pPr>
      <w:r>
        <w:t>Assign an IP address, subnet mask, and default gateway to end devices.</w:t>
      </w:r>
    </w:p>
    <w:p w14:paraId="778118ED" w14:textId="77777777" w:rsidR="00B30121" w:rsidRDefault="00000000">
      <w:pPr>
        <w:pStyle w:val="ListNumber"/>
      </w:pPr>
      <w:r>
        <w:t>Configure router or Layer-3 switch interfaces and use no shutdown where required.</w:t>
      </w:r>
    </w:p>
    <w:p w14:paraId="2EA63E66" w14:textId="77777777" w:rsidR="00B30121" w:rsidRDefault="00000000">
      <w:pPr>
        <w:pStyle w:val="ListNumber"/>
      </w:pPr>
      <w:r>
        <w:t>Configure the routing or switching feature requested by the activity.</w:t>
      </w:r>
    </w:p>
    <w:p w14:paraId="3AB4A419" w14:textId="77777777" w:rsidR="00B30121" w:rsidRDefault="00000000">
      <w:pPr>
        <w:pStyle w:val="ListNumber"/>
      </w:pPr>
      <w:r>
        <w:t>Verify configuration with show commands and test end-to-end connectivity using ping.</w:t>
      </w:r>
    </w:p>
    <w:p w14:paraId="3F083324" w14:textId="77777777" w:rsidR="00B30121" w:rsidRDefault="00000000">
      <w:pPr>
        <w:pStyle w:val="ListNumber"/>
      </w:pPr>
      <w:r>
        <w:t>Use Packet Tracer Simulation Mode when the task asks for protocol packets, updates, or convergence behavior.</w:t>
      </w:r>
    </w:p>
    <w:p w14:paraId="389EC0AC" w14:textId="77777777" w:rsidR="00B30121" w:rsidRDefault="00000000">
      <w:pPr>
        <w:pStyle w:val="ListNumber"/>
      </w:pPr>
      <w:r>
        <w:t>Record observations, identify any errors, correct them, and then document the final working configuration.</w:t>
      </w:r>
    </w:p>
    <w:p w14:paraId="3D526319" w14:textId="77777777" w:rsidR="00B30121" w:rsidRDefault="00000000">
      <w:r>
        <w:rPr>
          <w:b/>
        </w:rPr>
        <w:t xml:space="preserve">Important: </w:t>
      </w:r>
      <w:r>
        <w:t>The exact output shown by Packet Tracer depends on the device model, IOS version, interface naming, timers, and topology. The expected observations below should be compared with the actual output from the student's own lab.</w:t>
      </w:r>
    </w:p>
    <w:p w14:paraId="1CB07D0B" w14:textId="77777777" w:rsidR="00B30121" w:rsidRDefault="00000000">
      <w:pPr>
        <w:pStyle w:val="Heading2"/>
      </w:pPr>
      <w:r>
        <w:t>Useful verification commands</w:t>
      </w:r>
    </w:p>
    <w:p w14:paraId="39B9C2FF" w14:textId="77777777" w:rsidR="00B30121" w:rsidRDefault="00000000">
      <w:pPr>
        <w:pStyle w:val="CodeBlock"/>
      </w:pPr>
      <w:r>
        <w:t>show ip interface brief</w:t>
      </w:r>
    </w:p>
    <w:p w14:paraId="267A8CBA" w14:textId="77777777" w:rsidR="00B30121" w:rsidRDefault="00000000">
      <w:pPr>
        <w:pStyle w:val="CodeBlock"/>
      </w:pPr>
      <w:r>
        <w:t>show running-config</w:t>
      </w:r>
    </w:p>
    <w:p w14:paraId="4675781D" w14:textId="77777777" w:rsidR="00B30121" w:rsidRDefault="00000000">
      <w:pPr>
        <w:pStyle w:val="CodeBlock"/>
      </w:pPr>
      <w:r>
        <w:t>show ip route</w:t>
      </w:r>
    </w:p>
    <w:p w14:paraId="238DC163" w14:textId="77777777" w:rsidR="00B30121" w:rsidRDefault="00000000">
      <w:pPr>
        <w:pStyle w:val="CodeBlock"/>
      </w:pPr>
      <w:r>
        <w:t>show arp</w:t>
      </w:r>
    </w:p>
    <w:p w14:paraId="1040A612" w14:textId="77777777" w:rsidR="00B30121" w:rsidRDefault="00000000">
      <w:pPr>
        <w:pStyle w:val="CodeBlock"/>
      </w:pPr>
      <w:r>
        <w:t>show mac address-table</w:t>
      </w:r>
    </w:p>
    <w:p w14:paraId="1B2FAF5F" w14:textId="77777777" w:rsidR="00B30121" w:rsidRDefault="00000000">
      <w:pPr>
        <w:pStyle w:val="CodeBlock"/>
      </w:pPr>
      <w:r>
        <w:t>show vlan brief</w:t>
      </w:r>
    </w:p>
    <w:p w14:paraId="0F679725" w14:textId="77777777" w:rsidR="00B30121" w:rsidRDefault="00000000">
      <w:pPr>
        <w:pStyle w:val="CodeBlock"/>
      </w:pPr>
      <w:r>
        <w:t>show interfaces trunk</w:t>
      </w:r>
    </w:p>
    <w:p w14:paraId="141E32CC" w14:textId="77777777" w:rsidR="00B30121" w:rsidRDefault="00000000">
      <w:pPr>
        <w:pStyle w:val="CodeBlock"/>
      </w:pPr>
      <w:r>
        <w:t>show cdp neighbors</w:t>
      </w:r>
    </w:p>
    <w:p w14:paraId="658F731B" w14:textId="77777777" w:rsidR="00B30121" w:rsidRDefault="00000000">
      <w:pPr>
        <w:pStyle w:val="CodeBlock"/>
      </w:pPr>
      <w:r>
        <w:t>ping &lt;destination-ip&gt;</w:t>
      </w:r>
    </w:p>
    <w:p w14:paraId="4B3FB916" w14:textId="77777777" w:rsidR="00B30121" w:rsidRDefault="00000000">
      <w:pPr>
        <w:pStyle w:val="CodeBlock"/>
      </w:pPr>
      <w:r>
        <w:t>traceroute &lt;destination-ip&gt;</w:t>
      </w:r>
    </w:p>
    <w:p w14:paraId="66AC5882" w14:textId="77777777" w:rsidR="00B30121" w:rsidRDefault="00B30121"/>
    <w:p w14:paraId="7CCC530E" w14:textId="77777777" w:rsidR="00B30121" w:rsidRDefault="00000000">
      <w:pPr>
        <w:pStyle w:val="Heading1"/>
      </w:pPr>
      <w:r>
        <w:t>2. Day 1 – Static Routing Concepts</w:t>
      </w:r>
    </w:p>
    <w:p w14:paraId="459B4C80" w14:textId="77777777" w:rsidR="00B30121" w:rsidRDefault="00000000">
      <w:r>
        <w:rPr>
          <w:b/>
        </w:rPr>
        <w:t xml:space="preserve">Objective: </w:t>
      </w:r>
      <w:r>
        <w:t>Understand how manually configured routes allow routers to reach networks that are not directly connected.</w:t>
      </w:r>
    </w:p>
    <w:p w14:paraId="71D2B39F" w14:textId="77777777" w:rsidR="00B30121" w:rsidRDefault="00000000">
      <w:pPr>
        <w:pStyle w:val="Heading2"/>
      </w:pPr>
      <w:r>
        <w:lastRenderedPageBreak/>
        <w:t>2.1 Theory – What is static routing?</w:t>
      </w:r>
    </w:p>
    <w:p w14:paraId="3B41D4E5" w14:textId="77777777" w:rsidR="00B30121" w:rsidRDefault="00000000">
      <w:r>
        <w:t>Static routing is a routing method in which a network administrator manually enters a route into a router's routing table. A static route tells the router how to reach a destination network by specifying a next-hop IP address, an exit interface, or both. Unlike a dynamic routing protocol, a normal static route does not automatically learn or recalculate paths when the network topology changes.</w:t>
      </w:r>
    </w:p>
    <w:p w14:paraId="67913207" w14:textId="77777777" w:rsidR="00B30121" w:rsidRDefault="00000000">
      <w:r>
        <w:t>A typical IPv4 static route has the form: destination network + subnet mask + next-hop address. For example, if R1 needs to reach 192.168.2.0/24 through R2 at 10.0.0.2, R1 can be configured with:</w:t>
      </w:r>
    </w:p>
    <w:p w14:paraId="48391268" w14:textId="77777777" w:rsidR="00B30121" w:rsidRDefault="00000000">
      <w:pPr>
        <w:pStyle w:val="CodeBlock"/>
      </w:pPr>
      <w:r>
        <w:t>R1(config)# ip route 192.168.2.0 255.255.255.0 10.0.0.2</w:t>
      </w:r>
    </w:p>
    <w:p w14:paraId="5083EDC8" w14:textId="77777777" w:rsidR="00B30121" w:rsidRDefault="00B30121"/>
    <w:p w14:paraId="7045EEDD" w14:textId="77777777" w:rsidR="00B30121" w:rsidRDefault="00000000">
      <w:pPr>
        <w:pStyle w:val="Heading2"/>
      </w:pPr>
      <w:r>
        <w:t>Advantages</w:t>
      </w:r>
    </w:p>
    <w:p w14:paraId="45E992FD" w14:textId="77777777" w:rsidR="00B30121" w:rsidRDefault="00000000">
      <w:pPr>
        <w:pStyle w:val="ListBullet"/>
      </w:pPr>
      <w:r>
        <w:t>Simple and predictable for small, stable networks.</w:t>
      </w:r>
    </w:p>
    <w:p w14:paraId="2CB8D3BF" w14:textId="77777777" w:rsidR="00B30121" w:rsidRDefault="00000000">
      <w:pPr>
        <w:pStyle w:val="ListBullet"/>
      </w:pPr>
      <w:r>
        <w:t>No routing-protocol update traffic is required.</w:t>
      </w:r>
    </w:p>
    <w:p w14:paraId="49A00613" w14:textId="77777777" w:rsidR="00B30121" w:rsidRDefault="00000000">
      <w:pPr>
        <w:pStyle w:val="ListBullet"/>
      </w:pPr>
      <w:r>
        <w:t>The administrator has direct control over the path.</w:t>
      </w:r>
    </w:p>
    <w:p w14:paraId="1B15EFE1" w14:textId="77777777" w:rsidR="00B30121" w:rsidRDefault="00000000">
      <w:pPr>
        <w:pStyle w:val="ListBullet"/>
      </w:pPr>
      <w:r>
        <w:t>Static routes can be useful as backup or floating routes when designed with an appropriate administrative distance.</w:t>
      </w:r>
    </w:p>
    <w:p w14:paraId="33A05093" w14:textId="77777777" w:rsidR="00B30121" w:rsidRDefault="00000000">
      <w:pPr>
        <w:pStyle w:val="ListBullet"/>
      </w:pPr>
      <w:r>
        <w:t>They can provide a default route or a specific route toward a stub network.</w:t>
      </w:r>
    </w:p>
    <w:p w14:paraId="283FD5F8" w14:textId="77777777" w:rsidR="00B30121" w:rsidRDefault="00000000">
      <w:pPr>
        <w:pStyle w:val="Heading2"/>
      </w:pPr>
      <w:r>
        <w:t>Disadvantages</w:t>
      </w:r>
    </w:p>
    <w:p w14:paraId="34005845" w14:textId="77777777" w:rsidR="00B30121" w:rsidRDefault="00000000">
      <w:pPr>
        <w:pStyle w:val="ListBullet"/>
      </w:pPr>
      <w:r>
        <w:t>Configuration becomes difficult to maintain as the number of networks and routers increases.</w:t>
      </w:r>
    </w:p>
    <w:p w14:paraId="0C472C5B" w14:textId="77777777" w:rsidR="00B30121" w:rsidRDefault="00000000">
      <w:pPr>
        <w:pStyle w:val="ListBullet"/>
      </w:pPr>
      <w:r>
        <w:t>A route does not automatically adapt to a failed link unless a backup mechanism is separately configured.</w:t>
      </w:r>
    </w:p>
    <w:p w14:paraId="217D5802" w14:textId="77777777" w:rsidR="00B30121" w:rsidRDefault="00000000">
      <w:pPr>
        <w:pStyle w:val="ListBullet"/>
      </w:pPr>
      <w:r>
        <w:t>Manual configuration can introduce errors such as wrong masks, next hops, or destination networks.</w:t>
      </w:r>
    </w:p>
    <w:p w14:paraId="60A5FA00" w14:textId="77777777" w:rsidR="00B30121" w:rsidRDefault="00000000">
      <w:pPr>
        <w:pStyle w:val="ListBullet"/>
      </w:pPr>
      <w:r>
        <w:t>Network changes require an administrator to update affected routers.</w:t>
      </w:r>
    </w:p>
    <w:p w14:paraId="5A74B175" w14:textId="77777777" w:rsidR="00B30121" w:rsidRDefault="00000000">
      <w:pPr>
        <w:pStyle w:val="ListBullet"/>
      </w:pPr>
      <w:r>
        <w:t>Large networks are generally better suited to dynamic routing protocols.</w:t>
      </w:r>
    </w:p>
    <w:p w14:paraId="49C8BF14" w14:textId="77777777" w:rsidR="00B30121" w:rsidRDefault="00000000">
      <w:pPr>
        <w:pStyle w:val="Heading2"/>
      </w:pPr>
      <w:r>
        <w:t>2.2 Practical – Static routing between two routers</w:t>
      </w:r>
    </w:p>
    <w:p w14:paraId="3557397C" w14:textId="77777777" w:rsidR="00B30121" w:rsidRDefault="00000000">
      <w:r>
        <w:t>Suggested topology: PC-A — R1 — R2 — PC-B.</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30121" w14:paraId="32F731F5" w14:textId="77777777">
        <w:trPr>
          <w:jc w:val="center"/>
        </w:trPr>
        <w:tc>
          <w:tcPr>
            <w:tcW w:w="1987" w:type="dxa"/>
            <w:vAlign w:val="center"/>
          </w:tcPr>
          <w:p w14:paraId="6E450E01" w14:textId="77777777" w:rsidR="00B30121" w:rsidRDefault="00000000">
            <w:r>
              <w:rPr>
                <w:b/>
              </w:rPr>
              <w:t>Device</w:t>
            </w:r>
          </w:p>
        </w:tc>
        <w:tc>
          <w:tcPr>
            <w:tcW w:w="1987" w:type="dxa"/>
            <w:vAlign w:val="center"/>
          </w:tcPr>
          <w:p w14:paraId="6A3732E6" w14:textId="77777777" w:rsidR="00B30121" w:rsidRDefault="00000000">
            <w:r>
              <w:rPr>
                <w:b/>
              </w:rPr>
              <w:t>Interface</w:t>
            </w:r>
          </w:p>
        </w:tc>
        <w:tc>
          <w:tcPr>
            <w:tcW w:w="1987" w:type="dxa"/>
            <w:vAlign w:val="center"/>
          </w:tcPr>
          <w:p w14:paraId="62A8892E" w14:textId="77777777" w:rsidR="00B30121" w:rsidRDefault="00000000">
            <w:r>
              <w:rPr>
                <w:b/>
              </w:rPr>
              <w:t>IP Address</w:t>
            </w:r>
          </w:p>
        </w:tc>
        <w:tc>
          <w:tcPr>
            <w:tcW w:w="1987" w:type="dxa"/>
            <w:vAlign w:val="center"/>
          </w:tcPr>
          <w:p w14:paraId="76A38B90" w14:textId="77777777" w:rsidR="00B30121" w:rsidRDefault="00000000">
            <w:r>
              <w:rPr>
                <w:b/>
              </w:rPr>
              <w:t>Mask</w:t>
            </w:r>
          </w:p>
        </w:tc>
        <w:tc>
          <w:tcPr>
            <w:tcW w:w="1987" w:type="dxa"/>
            <w:vAlign w:val="center"/>
          </w:tcPr>
          <w:p w14:paraId="7B2E1C0E" w14:textId="77777777" w:rsidR="00B30121" w:rsidRDefault="00000000">
            <w:r>
              <w:rPr>
                <w:b/>
              </w:rPr>
              <w:t>Purpose</w:t>
            </w:r>
          </w:p>
        </w:tc>
      </w:tr>
      <w:tr w:rsidR="00B30121" w14:paraId="43338787" w14:textId="77777777">
        <w:trPr>
          <w:jc w:val="center"/>
        </w:trPr>
        <w:tc>
          <w:tcPr>
            <w:tcW w:w="1987" w:type="dxa"/>
          </w:tcPr>
          <w:p w14:paraId="50445AFF" w14:textId="77777777" w:rsidR="00B30121" w:rsidRDefault="00000000">
            <w:r>
              <w:t>PC-A</w:t>
            </w:r>
          </w:p>
        </w:tc>
        <w:tc>
          <w:tcPr>
            <w:tcW w:w="1987" w:type="dxa"/>
          </w:tcPr>
          <w:p w14:paraId="6963BE0E" w14:textId="77777777" w:rsidR="00B30121" w:rsidRDefault="00000000">
            <w:r>
              <w:t>NIC</w:t>
            </w:r>
          </w:p>
        </w:tc>
        <w:tc>
          <w:tcPr>
            <w:tcW w:w="1987" w:type="dxa"/>
          </w:tcPr>
          <w:p w14:paraId="327EFBA0" w14:textId="77777777" w:rsidR="00B30121" w:rsidRDefault="00000000">
            <w:r>
              <w:t>192.168.1.10</w:t>
            </w:r>
          </w:p>
        </w:tc>
        <w:tc>
          <w:tcPr>
            <w:tcW w:w="1987" w:type="dxa"/>
          </w:tcPr>
          <w:p w14:paraId="4C87E91D" w14:textId="77777777" w:rsidR="00B30121" w:rsidRDefault="00000000">
            <w:r>
              <w:t>255.255.255.0</w:t>
            </w:r>
          </w:p>
        </w:tc>
        <w:tc>
          <w:tcPr>
            <w:tcW w:w="1987" w:type="dxa"/>
          </w:tcPr>
          <w:p w14:paraId="1506DC06" w14:textId="77777777" w:rsidR="00B30121" w:rsidRDefault="00000000">
            <w:r>
              <w:t>LAN A</w:t>
            </w:r>
          </w:p>
        </w:tc>
      </w:tr>
      <w:tr w:rsidR="00B30121" w14:paraId="6DC25983" w14:textId="77777777">
        <w:trPr>
          <w:jc w:val="center"/>
        </w:trPr>
        <w:tc>
          <w:tcPr>
            <w:tcW w:w="1987" w:type="dxa"/>
          </w:tcPr>
          <w:p w14:paraId="2AE32C79" w14:textId="77777777" w:rsidR="00B30121" w:rsidRDefault="00000000">
            <w:r>
              <w:t>R1</w:t>
            </w:r>
          </w:p>
        </w:tc>
        <w:tc>
          <w:tcPr>
            <w:tcW w:w="1987" w:type="dxa"/>
          </w:tcPr>
          <w:p w14:paraId="682DDD0B" w14:textId="77777777" w:rsidR="00B30121" w:rsidRDefault="00000000">
            <w:r>
              <w:t>G0/0</w:t>
            </w:r>
          </w:p>
        </w:tc>
        <w:tc>
          <w:tcPr>
            <w:tcW w:w="1987" w:type="dxa"/>
          </w:tcPr>
          <w:p w14:paraId="4285ECF3" w14:textId="77777777" w:rsidR="00B30121" w:rsidRDefault="00000000">
            <w:r>
              <w:t>192.168.1.1</w:t>
            </w:r>
          </w:p>
        </w:tc>
        <w:tc>
          <w:tcPr>
            <w:tcW w:w="1987" w:type="dxa"/>
          </w:tcPr>
          <w:p w14:paraId="26E00D15" w14:textId="77777777" w:rsidR="00B30121" w:rsidRDefault="00000000">
            <w:r>
              <w:t>255.255.255.0</w:t>
            </w:r>
          </w:p>
        </w:tc>
        <w:tc>
          <w:tcPr>
            <w:tcW w:w="1987" w:type="dxa"/>
          </w:tcPr>
          <w:p w14:paraId="7C629A32" w14:textId="77777777" w:rsidR="00B30121" w:rsidRDefault="00000000">
            <w:r>
              <w:t>Gateway A</w:t>
            </w:r>
          </w:p>
        </w:tc>
      </w:tr>
      <w:tr w:rsidR="00B30121" w14:paraId="1BA6CF80" w14:textId="77777777">
        <w:trPr>
          <w:jc w:val="center"/>
        </w:trPr>
        <w:tc>
          <w:tcPr>
            <w:tcW w:w="1987" w:type="dxa"/>
          </w:tcPr>
          <w:p w14:paraId="53F0DF6A" w14:textId="77777777" w:rsidR="00B30121" w:rsidRDefault="00000000">
            <w:r>
              <w:t>R1</w:t>
            </w:r>
          </w:p>
        </w:tc>
        <w:tc>
          <w:tcPr>
            <w:tcW w:w="1987" w:type="dxa"/>
          </w:tcPr>
          <w:p w14:paraId="5AB7C3D7" w14:textId="77777777" w:rsidR="00B30121" w:rsidRDefault="00000000">
            <w:r>
              <w:t>G0/1</w:t>
            </w:r>
          </w:p>
        </w:tc>
        <w:tc>
          <w:tcPr>
            <w:tcW w:w="1987" w:type="dxa"/>
          </w:tcPr>
          <w:p w14:paraId="56E1033E" w14:textId="77777777" w:rsidR="00B30121" w:rsidRDefault="00000000">
            <w:r>
              <w:t>10.0.0.1</w:t>
            </w:r>
          </w:p>
        </w:tc>
        <w:tc>
          <w:tcPr>
            <w:tcW w:w="1987" w:type="dxa"/>
          </w:tcPr>
          <w:p w14:paraId="11465032" w14:textId="77777777" w:rsidR="00B30121" w:rsidRDefault="00000000">
            <w:r>
              <w:t>255.255.255.252</w:t>
            </w:r>
          </w:p>
        </w:tc>
        <w:tc>
          <w:tcPr>
            <w:tcW w:w="1987" w:type="dxa"/>
          </w:tcPr>
          <w:p w14:paraId="517F4C81" w14:textId="77777777" w:rsidR="00B30121" w:rsidRDefault="00000000">
            <w:r>
              <w:t>Router link</w:t>
            </w:r>
          </w:p>
        </w:tc>
      </w:tr>
      <w:tr w:rsidR="00B30121" w14:paraId="6A3C2BDE" w14:textId="77777777">
        <w:trPr>
          <w:jc w:val="center"/>
        </w:trPr>
        <w:tc>
          <w:tcPr>
            <w:tcW w:w="1987" w:type="dxa"/>
          </w:tcPr>
          <w:p w14:paraId="697324C9" w14:textId="77777777" w:rsidR="00B30121" w:rsidRDefault="00000000">
            <w:r>
              <w:t>R2</w:t>
            </w:r>
          </w:p>
        </w:tc>
        <w:tc>
          <w:tcPr>
            <w:tcW w:w="1987" w:type="dxa"/>
          </w:tcPr>
          <w:p w14:paraId="01571135" w14:textId="77777777" w:rsidR="00B30121" w:rsidRDefault="00000000">
            <w:r>
              <w:t>G0/1</w:t>
            </w:r>
          </w:p>
        </w:tc>
        <w:tc>
          <w:tcPr>
            <w:tcW w:w="1987" w:type="dxa"/>
          </w:tcPr>
          <w:p w14:paraId="043BDE19" w14:textId="77777777" w:rsidR="00B30121" w:rsidRDefault="00000000">
            <w:r>
              <w:t>10.0.0.2</w:t>
            </w:r>
          </w:p>
        </w:tc>
        <w:tc>
          <w:tcPr>
            <w:tcW w:w="1987" w:type="dxa"/>
          </w:tcPr>
          <w:p w14:paraId="07C40F46" w14:textId="77777777" w:rsidR="00B30121" w:rsidRDefault="00000000">
            <w:r>
              <w:t>255.255.255.252</w:t>
            </w:r>
          </w:p>
        </w:tc>
        <w:tc>
          <w:tcPr>
            <w:tcW w:w="1987" w:type="dxa"/>
          </w:tcPr>
          <w:p w14:paraId="078A9328" w14:textId="77777777" w:rsidR="00B30121" w:rsidRDefault="00000000">
            <w:r>
              <w:t>Router link</w:t>
            </w:r>
          </w:p>
        </w:tc>
      </w:tr>
      <w:tr w:rsidR="00B30121" w14:paraId="415D462B" w14:textId="77777777">
        <w:trPr>
          <w:jc w:val="center"/>
        </w:trPr>
        <w:tc>
          <w:tcPr>
            <w:tcW w:w="1987" w:type="dxa"/>
          </w:tcPr>
          <w:p w14:paraId="216BDAD8" w14:textId="77777777" w:rsidR="00B30121" w:rsidRDefault="00000000">
            <w:r>
              <w:t>R2</w:t>
            </w:r>
          </w:p>
        </w:tc>
        <w:tc>
          <w:tcPr>
            <w:tcW w:w="1987" w:type="dxa"/>
          </w:tcPr>
          <w:p w14:paraId="41B74B70" w14:textId="77777777" w:rsidR="00B30121" w:rsidRDefault="00000000">
            <w:r>
              <w:t>G0/0</w:t>
            </w:r>
          </w:p>
        </w:tc>
        <w:tc>
          <w:tcPr>
            <w:tcW w:w="1987" w:type="dxa"/>
          </w:tcPr>
          <w:p w14:paraId="2FD5DFA8" w14:textId="77777777" w:rsidR="00B30121" w:rsidRDefault="00000000">
            <w:r>
              <w:t>192.168.2.1</w:t>
            </w:r>
          </w:p>
        </w:tc>
        <w:tc>
          <w:tcPr>
            <w:tcW w:w="1987" w:type="dxa"/>
          </w:tcPr>
          <w:p w14:paraId="3AF1ECF3" w14:textId="77777777" w:rsidR="00B30121" w:rsidRDefault="00000000">
            <w:r>
              <w:t>255.255.255.0</w:t>
            </w:r>
          </w:p>
        </w:tc>
        <w:tc>
          <w:tcPr>
            <w:tcW w:w="1987" w:type="dxa"/>
          </w:tcPr>
          <w:p w14:paraId="6E1BF39A" w14:textId="77777777" w:rsidR="00B30121" w:rsidRDefault="00000000">
            <w:r>
              <w:t>Gateway B</w:t>
            </w:r>
          </w:p>
        </w:tc>
      </w:tr>
      <w:tr w:rsidR="00B30121" w14:paraId="3471E69E" w14:textId="77777777">
        <w:trPr>
          <w:jc w:val="center"/>
        </w:trPr>
        <w:tc>
          <w:tcPr>
            <w:tcW w:w="1987" w:type="dxa"/>
          </w:tcPr>
          <w:p w14:paraId="3259B6C4" w14:textId="77777777" w:rsidR="00B30121" w:rsidRDefault="00000000">
            <w:r>
              <w:t>PC-B</w:t>
            </w:r>
          </w:p>
        </w:tc>
        <w:tc>
          <w:tcPr>
            <w:tcW w:w="1987" w:type="dxa"/>
          </w:tcPr>
          <w:p w14:paraId="36C53A32" w14:textId="77777777" w:rsidR="00B30121" w:rsidRDefault="00000000">
            <w:r>
              <w:t>NIC</w:t>
            </w:r>
          </w:p>
        </w:tc>
        <w:tc>
          <w:tcPr>
            <w:tcW w:w="1987" w:type="dxa"/>
          </w:tcPr>
          <w:p w14:paraId="47566475" w14:textId="77777777" w:rsidR="00B30121" w:rsidRDefault="00000000">
            <w:r>
              <w:t>192.168.2.10</w:t>
            </w:r>
          </w:p>
        </w:tc>
        <w:tc>
          <w:tcPr>
            <w:tcW w:w="1987" w:type="dxa"/>
          </w:tcPr>
          <w:p w14:paraId="5858C39B" w14:textId="77777777" w:rsidR="00B30121" w:rsidRDefault="00000000">
            <w:r>
              <w:t>255.255.255.0</w:t>
            </w:r>
          </w:p>
        </w:tc>
        <w:tc>
          <w:tcPr>
            <w:tcW w:w="1987" w:type="dxa"/>
          </w:tcPr>
          <w:p w14:paraId="6054E8C0" w14:textId="77777777" w:rsidR="00B30121" w:rsidRDefault="00000000">
            <w:r>
              <w:t>LAN B</w:t>
            </w:r>
          </w:p>
        </w:tc>
      </w:tr>
    </w:tbl>
    <w:p w14:paraId="10A8FF36" w14:textId="77777777" w:rsidR="00B30121" w:rsidRDefault="00B30121"/>
    <w:p w14:paraId="3E537CDB" w14:textId="77777777" w:rsidR="00B30121" w:rsidRDefault="00000000">
      <w:pPr>
        <w:pStyle w:val="Heading3"/>
      </w:pPr>
      <w:r>
        <w:t>R1 configuration</w:t>
      </w:r>
    </w:p>
    <w:p w14:paraId="23E9A6EA" w14:textId="77777777" w:rsidR="00B30121" w:rsidRDefault="00000000">
      <w:pPr>
        <w:pStyle w:val="CodeBlock"/>
      </w:pPr>
      <w:r>
        <w:t>enable</w:t>
      </w:r>
    </w:p>
    <w:p w14:paraId="55B5322D" w14:textId="77777777" w:rsidR="00B30121" w:rsidRDefault="00000000">
      <w:pPr>
        <w:pStyle w:val="CodeBlock"/>
      </w:pPr>
      <w:r>
        <w:t>configure terminal</w:t>
      </w:r>
    </w:p>
    <w:p w14:paraId="2352DA04" w14:textId="77777777" w:rsidR="00B30121" w:rsidRDefault="00000000">
      <w:pPr>
        <w:pStyle w:val="CodeBlock"/>
      </w:pPr>
      <w:r>
        <w:t>interface g0/0</w:t>
      </w:r>
    </w:p>
    <w:p w14:paraId="3C8293FC" w14:textId="77777777" w:rsidR="00B30121" w:rsidRDefault="00000000">
      <w:pPr>
        <w:pStyle w:val="CodeBlock"/>
      </w:pPr>
      <w:r>
        <w:t xml:space="preserve"> ip address 192.168.1.1 255.255.255.0</w:t>
      </w:r>
    </w:p>
    <w:p w14:paraId="7873FDCA" w14:textId="77777777" w:rsidR="00B30121" w:rsidRDefault="00000000">
      <w:pPr>
        <w:pStyle w:val="CodeBlock"/>
      </w:pPr>
      <w:r>
        <w:t xml:space="preserve"> no shutdown</w:t>
      </w:r>
    </w:p>
    <w:p w14:paraId="14DC2705" w14:textId="77777777" w:rsidR="00B30121" w:rsidRDefault="00000000">
      <w:pPr>
        <w:pStyle w:val="CodeBlock"/>
      </w:pPr>
      <w:r>
        <w:t>exit</w:t>
      </w:r>
    </w:p>
    <w:p w14:paraId="5CD1AF60" w14:textId="77777777" w:rsidR="00B30121" w:rsidRDefault="00000000">
      <w:pPr>
        <w:pStyle w:val="CodeBlock"/>
      </w:pPr>
      <w:r>
        <w:lastRenderedPageBreak/>
        <w:t>interface g0/1</w:t>
      </w:r>
    </w:p>
    <w:p w14:paraId="7341D76E" w14:textId="77777777" w:rsidR="00B30121" w:rsidRDefault="00000000">
      <w:pPr>
        <w:pStyle w:val="CodeBlock"/>
      </w:pPr>
      <w:r>
        <w:t xml:space="preserve"> ip address 10.0.0.1 255.255.255.252</w:t>
      </w:r>
    </w:p>
    <w:p w14:paraId="3FF283D5" w14:textId="77777777" w:rsidR="00B30121" w:rsidRDefault="00000000">
      <w:pPr>
        <w:pStyle w:val="CodeBlock"/>
      </w:pPr>
      <w:r>
        <w:t xml:space="preserve"> no shutdown</w:t>
      </w:r>
    </w:p>
    <w:p w14:paraId="55B8595F" w14:textId="77777777" w:rsidR="00B30121" w:rsidRDefault="00000000">
      <w:pPr>
        <w:pStyle w:val="CodeBlock"/>
      </w:pPr>
      <w:r>
        <w:t>exit</w:t>
      </w:r>
    </w:p>
    <w:p w14:paraId="1C4966EF" w14:textId="77777777" w:rsidR="00B30121" w:rsidRDefault="00000000">
      <w:pPr>
        <w:pStyle w:val="CodeBlock"/>
      </w:pPr>
      <w:r>
        <w:t>ip route 192.168.2.0 255.255.255.0 10.0.0.2</w:t>
      </w:r>
    </w:p>
    <w:p w14:paraId="46FE94FF" w14:textId="77777777" w:rsidR="00B30121" w:rsidRDefault="00000000">
      <w:pPr>
        <w:pStyle w:val="CodeBlock"/>
      </w:pPr>
      <w:r>
        <w:t>end</w:t>
      </w:r>
    </w:p>
    <w:p w14:paraId="2FA6E0FD" w14:textId="77777777" w:rsidR="00B30121" w:rsidRDefault="00000000">
      <w:pPr>
        <w:pStyle w:val="CodeBlock"/>
      </w:pPr>
      <w:r>
        <w:t>write memory</w:t>
      </w:r>
    </w:p>
    <w:p w14:paraId="30122865" w14:textId="77777777" w:rsidR="00B30121" w:rsidRDefault="00B30121"/>
    <w:p w14:paraId="43A48667" w14:textId="77777777" w:rsidR="00B30121" w:rsidRDefault="00000000">
      <w:pPr>
        <w:pStyle w:val="Heading3"/>
      </w:pPr>
      <w:r>
        <w:t>R2 configuration</w:t>
      </w:r>
    </w:p>
    <w:p w14:paraId="19C503D9" w14:textId="77777777" w:rsidR="00B30121" w:rsidRDefault="00000000">
      <w:pPr>
        <w:pStyle w:val="CodeBlock"/>
      </w:pPr>
      <w:r>
        <w:t>enable</w:t>
      </w:r>
    </w:p>
    <w:p w14:paraId="36315AEC" w14:textId="77777777" w:rsidR="00B30121" w:rsidRDefault="00000000">
      <w:pPr>
        <w:pStyle w:val="CodeBlock"/>
      </w:pPr>
      <w:r>
        <w:t>configure terminal</w:t>
      </w:r>
    </w:p>
    <w:p w14:paraId="1E79E754" w14:textId="77777777" w:rsidR="00B30121" w:rsidRDefault="00000000">
      <w:pPr>
        <w:pStyle w:val="CodeBlock"/>
      </w:pPr>
      <w:r>
        <w:t>interface g0/0</w:t>
      </w:r>
    </w:p>
    <w:p w14:paraId="45AC41F4" w14:textId="77777777" w:rsidR="00B30121" w:rsidRDefault="00000000">
      <w:pPr>
        <w:pStyle w:val="CodeBlock"/>
      </w:pPr>
      <w:r>
        <w:t xml:space="preserve"> ip address 192.168.2.1 255.255.255.0</w:t>
      </w:r>
    </w:p>
    <w:p w14:paraId="7C6B0F92" w14:textId="77777777" w:rsidR="00B30121" w:rsidRDefault="00000000">
      <w:pPr>
        <w:pStyle w:val="CodeBlock"/>
      </w:pPr>
      <w:r>
        <w:t xml:space="preserve"> no shutdown</w:t>
      </w:r>
    </w:p>
    <w:p w14:paraId="32413D64" w14:textId="77777777" w:rsidR="00B30121" w:rsidRDefault="00000000">
      <w:pPr>
        <w:pStyle w:val="CodeBlock"/>
      </w:pPr>
      <w:r>
        <w:t>exit</w:t>
      </w:r>
    </w:p>
    <w:p w14:paraId="0BDCE7CB" w14:textId="77777777" w:rsidR="00B30121" w:rsidRDefault="00000000">
      <w:pPr>
        <w:pStyle w:val="CodeBlock"/>
      </w:pPr>
      <w:r>
        <w:t>interface g0/1</w:t>
      </w:r>
    </w:p>
    <w:p w14:paraId="34B50EA5" w14:textId="77777777" w:rsidR="00B30121" w:rsidRDefault="00000000">
      <w:pPr>
        <w:pStyle w:val="CodeBlock"/>
      </w:pPr>
      <w:r>
        <w:t xml:space="preserve"> ip address 10.0.0.2 255.255.255.252</w:t>
      </w:r>
    </w:p>
    <w:p w14:paraId="20FF96C0" w14:textId="77777777" w:rsidR="00B30121" w:rsidRDefault="00000000">
      <w:pPr>
        <w:pStyle w:val="CodeBlock"/>
      </w:pPr>
      <w:r>
        <w:t xml:space="preserve"> no shutdown</w:t>
      </w:r>
    </w:p>
    <w:p w14:paraId="0847102E" w14:textId="77777777" w:rsidR="00B30121" w:rsidRDefault="00000000">
      <w:pPr>
        <w:pStyle w:val="CodeBlock"/>
      </w:pPr>
      <w:r>
        <w:t>exit</w:t>
      </w:r>
    </w:p>
    <w:p w14:paraId="294472AE" w14:textId="77777777" w:rsidR="00B30121" w:rsidRDefault="00000000">
      <w:pPr>
        <w:pStyle w:val="CodeBlock"/>
      </w:pPr>
      <w:r>
        <w:t>ip route 192.168.1.0 255.255.255.0 10.0.0.1</w:t>
      </w:r>
    </w:p>
    <w:p w14:paraId="41F03901" w14:textId="77777777" w:rsidR="00B30121" w:rsidRDefault="00000000">
      <w:pPr>
        <w:pStyle w:val="CodeBlock"/>
      </w:pPr>
      <w:r>
        <w:t>end</w:t>
      </w:r>
    </w:p>
    <w:p w14:paraId="37C7B341" w14:textId="77777777" w:rsidR="00B30121" w:rsidRDefault="00000000">
      <w:pPr>
        <w:pStyle w:val="CodeBlock"/>
      </w:pPr>
      <w:r>
        <w:t>write memory</w:t>
      </w:r>
    </w:p>
    <w:p w14:paraId="0334A0EE" w14:textId="77777777" w:rsidR="00B30121" w:rsidRDefault="00B30121"/>
    <w:p w14:paraId="150E758C" w14:textId="77777777" w:rsidR="00B30121" w:rsidRDefault="00000000">
      <w:pPr>
        <w:pStyle w:val="Heading3"/>
      </w:pPr>
      <w:r>
        <w:t>End-device configuration</w:t>
      </w:r>
    </w:p>
    <w:p w14:paraId="66C04058" w14:textId="77777777" w:rsidR="00B30121" w:rsidRDefault="00000000">
      <w:pPr>
        <w:pStyle w:val="ListBullet"/>
      </w:pPr>
      <w:r>
        <w:t>PC-A: IP 192.168.1.10, mask 255.255.255.0, gateway 192.168.1.1.</w:t>
      </w:r>
    </w:p>
    <w:p w14:paraId="7871618F" w14:textId="77777777" w:rsidR="00B30121" w:rsidRDefault="00000000">
      <w:pPr>
        <w:pStyle w:val="ListBullet"/>
      </w:pPr>
      <w:r>
        <w:t>PC-B: IP 192.168.2.10, mask 255.255.255.0, gateway 192.168.2.1.</w:t>
      </w:r>
    </w:p>
    <w:p w14:paraId="30B892E0" w14:textId="77777777" w:rsidR="00B30121" w:rsidRDefault="00000000">
      <w:pPr>
        <w:pStyle w:val="Heading3"/>
      </w:pPr>
      <w:r>
        <w:t>Verification and expected result</w:t>
      </w:r>
    </w:p>
    <w:p w14:paraId="33E772D1" w14:textId="77777777" w:rsidR="00B30121" w:rsidRDefault="00000000">
      <w:pPr>
        <w:pStyle w:val="CodeBlock"/>
      </w:pPr>
      <w:r>
        <w:t>R1# show ip route</w:t>
      </w:r>
    </w:p>
    <w:p w14:paraId="512C94CA" w14:textId="77777777" w:rsidR="00B30121" w:rsidRDefault="00000000">
      <w:pPr>
        <w:pStyle w:val="CodeBlock"/>
      </w:pPr>
      <w:r>
        <w:t>R1# ping 10.0.0.2</w:t>
      </w:r>
    </w:p>
    <w:p w14:paraId="3654F38F" w14:textId="77777777" w:rsidR="00B30121" w:rsidRDefault="00000000">
      <w:pPr>
        <w:pStyle w:val="CodeBlock"/>
      </w:pPr>
      <w:r>
        <w:t>R1# ping 192.168.2.10</w:t>
      </w:r>
    </w:p>
    <w:p w14:paraId="7410772F" w14:textId="77777777" w:rsidR="00B30121" w:rsidRDefault="00B30121">
      <w:pPr>
        <w:pStyle w:val="CodeBlock"/>
      </w:pPr>
    </w:p>
    <w:p w14:paraId="36B935CB" w14:textId="77777777" w:rsidR="00B30121" w:rsidRDefault="00000000">
      <w:pPr>
        <w:pStyle w:val="CodeBlock"/>
      </w:pPr>
      <w:r>
        <w:t>R2# show ip route</w:t>
      </w:r>
    </w:p>
    <w:p w14:paraId="7A517FFD" w14:textId="77777777" w:rsidR="00B30121" w:rsidRDefault="00000000">
      <w:pPr>
        <w:pStyle w:val="CodeBlock"/>
      </w:pPr>
      <w:r>
        <w:t>R2# ping 192.168.1.10</w:t>
      </w:r>
    </w:p>
    <w:p w14:paraId="23A8058C" w14:textId="77777777" w:rsidR="00B30121" w:rsidRDefault="00B30121"/>
    <w:p w14:paraId="7FE9906A" w14:textId="77777777" w:rsidR="00B30121" w:rsidRDefault="00000000">
      <w:r>
        <w:t>Expected observation: each router should show its directly connected networks and the manually configured remote LAN with an 'S' route in the IPv4 routing table. After the PCs have correct gateways and both routers have the required routes, an end-to-end ping from PC-A to PC-B should succeed.</w:t>
      </w:r>
    </w:p>
    <w:p w14:paraId="3E563A6E" w14:textId="77777777" w:rsidR="00B30121" w:rsidRDefault="00000000">
      <w:r>
        <w:rPr>
          <w:b/>
        </w:rPr>
        <w:lastRenderedPageBreak/>
        <w:t xml:space="preserve">Analysis: </w:t>
      </w:r>
      <w:r>
        <w:t>Static routing works because both routers have explicit knowledge of the remote LAN. If either static route is missing, the return path may fail even when the forward path is correct.</w:t>
      </w:r>
    </w:p>
    <w:p w14:paraId="0D0C549F" w14:textId="77777777" w:rsidR="00B30121" w:rsidRDefault="00000000">
      <w:pPr>
        <w:pStyle w:val="Heading1"/>
      </w:pPr>
      <w:r>
        <w:t>3. Introduction to Dynamic Routing</w:t>
      </w:r>
    </w:p>
    <w:p w14:paraId="2D171641" w14:textId="77777777" w:rsidR="00B30121" w:rsidRDefault="00000000">
      <w:r>
        <w:rPr>
          <w:b/>
        </w:rPr>
        <w:t xml:space="preserve">Objective: </w:t>
      </w:r>
      <w:r>
        <w:t>Understand why routers use routing protocols to exchange reachability information and automatically adapt to topology changes.</w:t>
      </w:r>
    </w:p>
    <w:p w14:paraId="69BD81D2" w14:textId="77777777" w:rsidR="00B30121" w:rsidRDefault="00000000">
      <w:pPr>
        <w:pStyle w:val="Heading2"/>
      </w:pPr>
      <w:r>
        <w:t>3.1 What is dynamic routing?</w:t>
      </w:r>
    </w:p>
    <w:p w14:paraId="262A36B3" w14:textId="77777777" w:rsidR="00B30121" w:rsidRDefault="00000000">
      <w:r>
        <w:t>Dynamic routing is the process in which routers use a routing protocol to exchange information about reachable networks and calculate routes automatically. Examples include RIP, OSPF, EIGRP, and BGP. In an enterprise LAN, OSPF is commonly used as an interior gateway protocol, while RIP is mainly useful for learning routing fundamentals and for small or legacy environments.</w:t>
      </w:r>
    </w:p>
    <w:p w14:paraId="3C812999" w14:textId="77777777" w:rsidR="00B30121" w:rsidRDefault="00000000">
      <w:pPr>
        <w:pStyle w:val="Heading2"/>
      </w:pPr>
      <w:r>
        <w:t>3.2 Static versus dynamic routing</w:t>
      </w:r>
    </w:p>
    <w:tbl>
      <w:tblPr>
        <w:tblStyle w:val="TableGrid"/>
        <w:tblW w:w="0" w:type="auto"/>
        <w:jc w:val="center"/>
        <w:tblLook w:val="04A0" w:firstRow="1" w:lastRow="0" w:firstColumn="1" w:lastColumn="0" w:noHBand="0" w:noVBand="1"/>
      </w:tblPr>
      <w:tblGrid>
        <w:gridCol w:w="3312"/>
        <w:gridCol w:w="3312"/>
        <w:gridCol w:w="3312"/>
      </w:tblGrid>
      <w:tr w:rsidR="00B30121" w14:paraId="26CC381C" w14:textId="77777777">
        <w:trPr>
          <w:jc w:val="center"/>
        </w:trPr>
        <w:tc>
          <w:tcPr>
            <w:tcW w:w="3312" w:type="dxa"/>
            <w:vAlign w:val="center"/>
          </w:tcPr>
          <w:p w14:paraId="4225B1BE" w14:textId="77777777" w:rsidR="00B30121" w:rsidRDefault="00000000">
            <w:r>
              <w:rPr>
                <w:b/>
              </w:rPr>
              <w:t>Feature</w:t>
            </w:r>
          </w:p>
        </w:tc>
        <w:tc>
          <w:tcPr>
            <w:tcW w:w="3312" w:type="dxa"/>
            <w:vAlign w:val="center"/>
          </w:tcPr>
          <w:p w14:paraId="3B2093BA" w14:textId="77777777" w:rsidR="00B30121" w:rsidRDefault="00000000">
            <w:r>
              <w:rPr>
                <w:b/>
              </w:rPr>
              <w:t>Static Routing</w:t>
            </w:r>
          </w:p>
        </w:tc>
        <w:tc>
          <w:tcPr>
            <w:tcW w:w="3312" w:type="dxa"/>
            <w:vAlign w:val="center"/>
          </w:tcPr>
          <w:p w14:paraId="6BD007E8" w14:textId="77777777" w:rsidR="00B30121" w:rsidRDefault="00000000">
            <w:r>
              <w:rPr>
                <w:b/>
              </w:rPr>
              <w:t>Dynamic Routing</w:t>
            </w:r>
          </w:p>
        </w:tc>
      </w:tr>
      <w:tr w:rsidR="00B30121" w14:paraId="3DE1EC15" w14:textId="77777777">
        <w:trPr>
          <w:jc w:val="center"/>
        </w:trPr>
        <w:tc>
          <w:tcPr>
            <w:tcW w:w="3312" w:type="dxa"/>
          </w:tcPr>
          <w:p w14:paraId="03914226" w14:textId="77777777" w:rsidR="00B30121" w:rsidRDefault="00000000">
            <w:r>
              <w:t>Configuration</w:t>
            </w:r>
          </w:p>
        </w:tc>
        <w:tc>
          <w:tcPr>
            <w:tcW w:w="3312" w:type="dxa"/>
          </w:tcPr>
          <w:p w14:paraId="76A35337" w14:textId="77777777" w:rsidR="00B30121" w:rsidRDefault="00000000">
            <w:r>
              <w:t>Manually configured</w:t>
            </w:r>
          </w:p>
        </w:tc>
        <w:tc>
          <w:tcPr>
            <w:tcW w:w="3312" w:type="dxa"/>
          </w:tcPr>
          <w:p w14:paraId="72BC53A6" w14:textId="77777777" w:rsidR="00B30121" w:rsidRDefault="00000000">
            <w:r>
              <w:t>Learned through routing protocols</w:t>
            </w:r>
          </w:p>
        </w:tc>
      </w:tr>
      <w:tr w:rsidR="00B30121" w14:paraId="017A24FC" w14:textId="77777777">
        <w:trPr>
          <w:jc w:val="center"/>
        </w:trPr>
        <w:tc>
          <w:tcPr>
            <w:tcW w:w="3312" w:type="dxa"/>
          </w:tcPr>
          <w:p w14:paraId="1F2AC74F" w14:textId="77777777" w:rsidR="00B30121" w:rsidRDefault="00000000">
            <w:r>
              <w:t>Topology changes</w:t>
            </w:r>
          </w:p>
        </w:tc>
        <w:tc>
          <w:tcPr>
            <w:tcW w:w="3312" w:type="dxa"/>
          </w:tcPr>
          <w:p w14:paraId="472CE7D5" w14:textId="77777777" w:rsidR="00B30121" w:rsidRDefault="00000000">
            <w:r>
              <w:t>Requires manual action in normal use</w:t>
            </w:r>
          </w:p>
        </w:tc>
        <w:tc>
          <w:tcPr>
            <w:tcW w:w="3312" w:type="dxa"/>
          </w:tcPr>
          <w:p w14:paraId="20C6B0D2" w14:textId="77777777" w:rsidR="00B30121" w:rsidRDefault="00000000">
            <w:r>
              <w:t>Can automatically recalculate paths</w:t>
            </w:r>
          </w:p>
        </w:tc>
      </w:tr>
      <w:tr w:rsidR="00B30121" w14:paraId="61B01C50" w14:textId="77777777">
        <w:trPr>
          <w:jc w:val="center"/>
        </w:trPr>
        <w:tc>
          <w:tcPr>
            <w:tcW w:w="3312" w:type="dxa"/>
          </w:tcPr>
          <w:p w14:paraId="45E98FF8" w14:textId="77777777" w:rsidR="00B30121" w:rsidRDefault="00000000">
            <w:r>
              <w:t>Control</w:t>
            </w:r>
          </w:p>
        </w:tc>
        <w:tc>
          <w:tcPr>
            <w:tcW w:w="3312" w:type="dxa"/>
          </w:tcPr>
          <w:p w14:paraId="2C44EE52" w14:textId="77777777" w:rsidR="00B30121" w:rsidRDefault="00000000">
            <w:r>
              <w:t>Very direct and predictable</w:t>
            </w:r>
          </w:p>
        </w:tc>
        <w:tc>
          <w:tcPr>
            <w:tcW w:w="3312" w:type="dxa"/>
          </w:tcPr>
          <w:p w14:paraId="6B777AD5" w14:textId="77777777" w:rsidR="00B30121" w:rsidRDefault="00000000">
            <w:r>
              <w:t>Protocol determines best path</w:t>
            </w:r>
          </w:p>
        </w:tc>
      </w:tr>
      <w:tr w:rsidR="00B30121" w14:paraId="437450B6" w14:textId="77777777">
        <w:trPr>
          <w:jc w:val="center"/>
        </w:trPr>
        <w:tc>
          <w:tcPr>
            <w:tcW w:w="3312" w:type="dxa"/>
          </w:tcPr>
          <w:p w14:paraId="3C3B084C" w14:textId="77777777" w:rsidR="00B30121" w:rsidRDefault="00000000">
            <w:r>
              <w:t>Overhead</w:t>
            </w:r>
          </w:p>
        </w:tc>
        <w:tc>
          <w:tcPr>
            <w:tcW w:w="3312" w:type="dxa"/>
          </w:tcPr>
          <w:p w14:paraId="3FBA2047" w14:textId="77777777" w:rsidR="00B30121" w:rsidRDefault="00000000">
            <w:r>
              <w:t>Very low protocol overhead</w:t>
            </w:r>
          </w:p>
        </w:tc>
        <w:tc>
          <w:tcPr>
            <w:tcW w:w="3312" w:type="dxa"/>
          </w:tcPr>
          <w:p w14:paraId="6275275F" w14:textId="77777777" w:rsidR="00B30121" w:rsidRDefault="00000000">
            <w:r>
              <w:t>Uses CPU, memory and routing messages</w:t>
            </w:r>
          </w:p>
        </w:tc>
      </w:tr>
      <w:tr w:rsidR="00B30121" w14:paraId="0F9555E6" w14:textId="77777777">
        <w:trPr>
          <w:jc w:val="center"/>
        </w:trPr>
        <w:tc>
          <w:tcPr>
            <w:tcW w:w="3312" w:type="dxa"/>
          </w:tcPr>
          <w:p w14:paraId="604930DB" w14:textId="77777777" w:rsidR="00B30121" w:rsidRDefault="00000000">
            <w:r>
              <w:t>Scalability</w:t>
            </w:r>
          </w:p>
        </w:tc>
        <w:tc>
          <w:tcPr>
            <w:tcW w:w="3312" w:type="dxa"/>
          </w:tcPr>
          <w:p w14:paraId="72E41A1F" w14:textId="77777777" w:rsidR="00B30121" w:rsidRDefault="00000000">
            <w:r>
              <w:t>Good for small/stable networks</w:t>
            </w:r>
          </w:p>
        </w:tc>
        <w:tc>
          <w:tcPr>
            <w:tcW w:w="3312" w:type="dxa"/>
          </w:tcPr>
          <w:p w14:paraId="33CB0BED" w14:textId="77777777" w:rsidR="00B30121" w:rsidRDefault="00000000">
            <w:r>
              <w:t>Better for larger changing networks</w:t>
            </w:r>
          </w:p>
        </w:tc>
      </w:tr>
      <w:tr w:rsidR="00B30121" w14:paraId="189D89D3" w14:textId="77777777">
        <w:trPr>
          <w:jc w:val="center"/>
        </w:trPr>
        <w:tc>
          <w:tcPr>
            <w:tcW w:w="3312" w:type="dxa"/>
          </w:tcPr>
          <w:p w14:paraId="6F0D0103" w14:textId="77777777" w:rsidR="00B30121" w:rsidRDefault="00000000">
            <w:r>
              <w:t>Failure recovery</w:t>
            </w:r>
          </w:p>
        </w:tc>
        <w:tc>
          <w:tcPr>
            <w:tcW w:w="3312" w:type="dxa"/>
          </w:tcPr>
          <w:p w14:paraId="60ECD396" w14:textId="77777777" w:rsidR="00B30121" w:rsidRDefault="00000000">
            <w:r>
              <w:t>Needs backup design/manual change</w:t>
            </w:r>
          </w:p>
        </w:tc>
        <w:tc>
          <w:tcPr>
            <w:tcW w:w="3312" w:type="dxa"/>
          </w:tcPr>
          <w:p w14:paraId="787E194D" w14:textId="77777777" w:rsidR="00B30121" w:rsidRDefault="00000000">
            <w:r>
              <w:t>Can reconverge automatically</w:t>
            </w:r>
          </w:p>
        </w:tc>
      </w:tr>
      <w:tr w:rsidR="00B30121" w14:paraId="7DBCF96A" w14:textId="77777777">
        <w:trPr>
          <w:jc w:val="center"/>
        </w:trPr>
        <w:tc>
          <w:tcPr>
            <w:tcW w:w="3312" w:type="dxa"/>
          </w:tcPr>
          <w:p w14:paraId="6EBD1806" w14:textId="77777777" w:rsidR="00B30121" w:rsidRDefault="00000000">
            <w:r>
              <w:t>Examples</w:t>
            </w:r>
          </w:p>
        </w:tc>
        <w:tc>
          <w:tcPr>
            <w:tcW w:w="3312" w:type="dxa"/>
          </w:tcPr>
          <w:p w14:paraId="674F9D1B" w14:textId="77777777" w:rsidR="00B30121" w:rsidRDefault="00000000">
            <w:r>
              <w:t>ip route</w:t>
            </w:r>
          </w:p>
        </w:tc>
        <w:tc>
          <w:tcPr>
            <w:tcW w:w="3312" w:type="dxa"/>
          </w:tcPr>
          <w:p w14:paraId="744B099E" w14:textId="77777777" w:rsidR="00B30121" w:rsidRDefault="00000000">
            <w:r>
              <w:t>RIP, OSPF, EIGRP, BGP</w:t>
            </w:r>
          </w:p>
        </w:tc>
      </w:tr>
    </w:tbl>
    <w:p w14:paraId="55B963FF" w14:textId="77777777" w:rsidR="00B30121" w:rsidRDefault="00B30121"/>
    <w:p w14:paraId="443E1DA8" w14:textId="77777777" w:rsidR="00B30121" w:rsidRDefault="00000000">
      <w:pPr>
        <w:pStyle w:val="Heading2"/>
      </w:pPr>
      <w:r>
        <w:t>3.3 Practical – Observe RIP updates in a pre-configured network</w:t>
      </w:r>
    </w:p>
    <w:p w14:paraId="1E047EB7" w14:textId="77777777" w:rsidR="00B30121" w:rsidRDefault="00000000">
      <w:pPr>
        <w:pStyle w:val="ListNumber"/>
      </w:pPr>
      <w:r>
        <w:t>Open the supplied/pre-configured Packet Tracer topology containing at least two routers running RIP.</w:t>
      </w:r>
    </w:p>
    <w:p w14:paraId="2D7DED4D" w14:textId="77777777" w:rsidR="00B30121" w:rsidRDefault="00000000">
      <w:pPr>
        <w:pStyle w:val="ListNumber"/>
      </w:pPr>
      <w:r>
        <w:t>Confirm the router interfaces are up with show ip interface brief.</w:t>
      </w:r>
    </w:p>
    <w:p w14:paraId="53056D00" w14:textId="77777777" w:rsidR="00B30121" w:rsidRDefault="00000000">
      <w:pPr>
        <w:pStyle w:val="ListNumber"/>
      </w:pPr>
      <w:r>
        <w:t>Open Simulation Mode and filter for RIP if the Packet Tracer version provides the protocol filter.</w:t>
      </w:r>
    </w:p>
    <w:p w14:paraId="12338486" w14:textId="77777777" w:rsidR="00B30121" w:rsidRDefault="00000000">
      <w:pPr>
        <w:pStyle w:val="ListNumber"/>
      </w:pPr>
      <w:r>
        <w:t>Generate traffic or allow the topology to exchange routing information.</w:t>
      </w:r>
    </w:p>
    <w:p w14:paraId="5D6FD541" w14:textId="77777777" w:rsidR="00B30121" w:rsidRDefault="00000000">
      <w:pPr>
        <w:pStyle w:val="ListNumber"/>
      </w:pPr>
      <w:r>
        <w:t>Inspect the packets sent between routers. RIP commonly uses periodic routing updates rather than building a complete link-state database.</w:t>
      </w:r>
    </w:p>
    <w:p w14:paraId="265510E1" w14:textId="77777777" w:rsidR="00B30121" w:rsidRDefault="00000000">
      <w:pPr>
        <w:pStyle w:val="ListNumber"/>
      </w:pPr>
      <w:r>
        <w:t>On a router, use show ip route and identify routes learned through RIP. Cisco IOS commonly marks RIP-learned IPv4 routes with the letter R.</w:t>
      </w:r>
    </w:p>
    <w:p w14:paraId="287561A7" w14:textId="77777777" w:rsidR="00B30121" w:rsidRDefault="00000000">
      <w:pPr>
        <w:pStyle w:val="ListNumber"/>
      </w:pPr>
      <w:r>
        <w:t>Record which destination networks appear after RIP learns them and compare this with the topology.</w:t>
      </w:r>
    </w:p>
    <w:p w14:paraId="3A301C4F" w14:textId="77777777" w:rsidR="00B30121" w:rsidRDefault="00000000">
      <w:pPr>
        <w:pStyle w:val="CodeBlock"/>
      </w:pPr>
      <w:r>
        <w:t>show ip protocols</w:t>
      </w:r>
    </w:p>
    <w:p w14:paraId="62BAD7F7" w14:textId="77777777" w:rsidR="00B30121" w:rsidRDefault="00000000">
      <w:pPr>
        <w:pStyle w:val="CodeBlock"/>
      </w:pPr>
      <w:r>
        <w:t>show ip route</w:t>
      </w:r>
    </w:p>
    <w:p w14:paraId="34FC13B2" w14:textId="77777777" w:rsidR="00B30121" w:rsidRDefault="00000000">
      <w:pPr>
        <w:pStyle w:val="CodeBlock"/>
      </w:pPr>
      <w:r>
        <w:t>show ip route rip</w:t>
      </w:r>
    </w:p>
    <w:p w14:paraId="458C5BE5" w14:textId="77777777" w:rsidR="00B30121" w:rsidRDefault="00B30121"/>
    <w:p w14:paraId="34AE3DED" w14:textId="77777777" w:rsidR="00B30121" w:rsidRDefault="00000000">
      <w:r>
        <w:rPr>
          <w:b/>
        </w:rPr>
        <w:lastRenderedPageBreak/>
        <w:t xml:space="preserve">Observation to record: </w:t>
      </w:r>
      <w:r>
        <w:t>RIP routers exchange reachability information with neighboring routers. After updates are processed, remote networks can appear in the routing table without manually entering a separate static route for each network.</w:t>
      </w:r>
    </w:p>
    <w:p w14:paraId="1B8A8FDB" w14:textId="77777777" w:rsidR="00B30121" w:rsidRDefault="00000000">
      <w:pPr>
        <w:pStyle w:val="Heading1"/>
      </w:pPr>
      <w:r>
        <w:t>4. Day 3 – Configuring RIP</w:t>
      </w:r>
    </w:p>
    <w:p w14:paraId="2DBD8779" w14:textId="77777777" w:rsidR="00B30121" w:rsidRDefault="00000000">
      <w:r>
        <w:rPr>
          <w:b/>
        </w:rPr>
        <w:t xml:space="preserve">Objective: </w:t>
      </w:r>
      <w:r>
        <w:t>Configure RIP in a multi-router topology, understand hop count and updates, and analyze routing changes in Simulation Mode.</w:t>
      </w:r>
    </w:p>
    <w:p w14:paraId="5B02E84D" w14:textId="77777777" w:rsidR="00B30121" w:rsidRDefault="00000000">
      <w:pPr>
        <w:pStyle w:val="Heading2"/>
      </w:pPr>
      <w:r>
        <w:t>4.1 RIP concepts</w:t>
      </w:r>
    </w:p>
    <w:p w14:paraId="1996A66B" w14:textId="77777777" w:rsidR="00B30121" w:rsidRDefault="00000000">
      <w:r>
        <w:t>RIP (Routing Information Protocol) is a distance-vector interior gateway protocol. The classic RIP metric is hop count: each router crossed toward a destination increases the metric by one. A route with a lower hop count is preferred, subject to the protocol's rules. RIP uses a maximum usable metric of 15 hops; a metric of 16 represents an unreachable destination. This limitation is one reason RIP is not suitable for large modern enterprise networks.</w:t>
      </w:r>
    </w:p>
    <w:p w14:paraId="437B258C" w14:textId="77777777" w:rsidR="00B30121" w:rsidRDefault="00000000">
      <w:pPr>
        <w:pStyle w:val="Heading3"/>
      </w:pPr>
      <w:r>
        <w:t>RIP updates</w:t>
      </w:r>
    </w:p>
    <w:p w14:paraId="665C3B0E" w14:textId="77777777" w:rsidR="00B30121" w:rsidRDefault="00000000">
      <w:r>
        <w:t>RIP routers periodically exchange routing information with neighbors. RIPv2 supports classless routing and carries subnet-mask information, which allows variable-length subnetting and discontiguous networks to be represented more accurately than classful RIPv1.</w:t>
      </w:r>
    </w:p>
    <w:p w14:paraId="7B52880F" w14:textId="77777777" w:rsidR="00B30121" w:rsidRDefault="00000000">
      <w:pPr>
        <w:pStyle w:val="Heading3"/>
      </w:pPr>
      <w:r>
        <w:t>Convergence</w:t>
      </w:r>
    </w:p>
    <w:p w14:paraId="283AB0F2" w14:textId="77777777" w:rsidR="00B30121" w:rsidRDefault="00000000">
      <w:r>
        <w:t>Convergence is the period during which routers detect a topology change, exchange the new information, and reach a consistent view of routes. RIP can converge more slowly than link-state protocols such as OSPF, especially in larger or more complex topologies.</w:t>
      </w:r>
    </w:p>
    <w:p w14:paraId="6EA2F360" w14:textId="77777777" w:rsidR="00B30121" w:rsidRDefault="00000000">
      <w:pPr>
        <w:pStyle w:val="Heading2"/>
      </w:pPr>
      <w:r>
        <w:t>4.2 Practical – Configure RIPv2</w:t>
      </w:r>
    </w:p>
    <w:p w14:paraId="7C5FA44E" w14:textId="77777777" w:rsidR="00B30121" w:rsidRDefault="00000000">
      <w:r>
        <w:t>Suggested topology: R1 — R2 — R3, with one LAN attached to each router.</w:t>
      </w:r>
    </w:p>
    <w:tbl>
      <w:tblPr>
        <w:tblStyle w:val="TableGrid"/>
        <w:tblW w:w="0" w:type="auto"/>
        <w:jc w:val="center"/>
        <w:tblLook w:val="04A0" w:firstRow="1" w:lastRow="0" w:firstColumn="1" w:lastColumn="0" w:noHBand="0" w:noVBand="1"/>
      </w:tblPr>
      <w:tblGrid>
        <w:gridCol w:w="3312"/>
        <w:gridCol w:w="3312"/>
        <w:gridCol w:w="3312"/>
      </w:tblGrid>
      <w:tr w:rsidR="00B30121" w14:paraId="4ADD57C8" w14:textId="77777777">
        <w:trPr>
          <w:jc w:val="center"/>
        </w:trPr>
        <w:tc>
          <w:tcPr>
            <w:tcW w:w="3312" w:type="dxa"/>
            <w:vAlign w:val="center"/>
          </w:tcPr>
          <w:p w14:paraId="7C2F3D0B" w14:textId="77777777" w:rsidR="00B30121" w:rsidRDefault="00000000">
            <w:r>
              <w:rPr>
                <w:b/>
              </w:rPr>
              <w:t>Router</w:t>
            </w:r>
          </w:p>
        </w:tc>
        <w:tc>
          <w:tcPr>
            <w:tcW w:w="3312" w:type="dxa"/>
            <w:vAlign w:val="center"/>
          </w:tcPr>
          <w:p w14:paraId="3B45C0D0" w14:textId="77777777" w:rsidR="00B30121" w:rsidRDefault="00000000">
            <w:r>
              <w:rPr>
                <w:b/>
              </w:rPr>
              <w:t>LAN</w:t>
            </w:r>
          </w:p>
        </w:tc>
        <w:tc>
          <w:tcPr>
            <w:tcW w:w="3312" w:type="dxa"/>
            <w:vAlign w:val="center"/>
          </w:tcPr>
          <w:p w14:paraId="7E02C21A" w14:textId="77777777" w:rsidR="00B30121" w:rsidRDefault="00000000">
            <w:r>
              <w:rPr>
                <w:b/>
              </w:rPr>
              <w:t>Transit Link</w:t>
            </w:r>
          </w:p>
        </w:tc>
      </w:tr>
      <w:tr w:rsidR="00B30121" w14:paraId="76EB79F4" w14:textId="77777777">
        <w:trPr>
          <w:jc w:val="center"/>
        </w:trPr>
        <w:tc>
          <w:tcPr>
            <w:tcW w:w="3312" w:type="dxa"/>
          </w:tcPr>
          <w:p w14:paraId="287D62B5" w14:textId="77777777" w:rsidR="00B30121" w:rsidRDefault="00000000">
            <w:r>
              <w:t>R1</w:t>
            </w:r>
          </w:p>
        </w:tc>
        <w:tc>
          <w:tcPr>
            <w:tcW w:w="3312" w:type="dxa"/>
          </w:tcPr>
          <w:p w14:paraId="6D40856E" w14:textId="77777777" w:rsidR="00B30121" w:rsidRDefault="00000000">
            <w:r>
              <w:t>192.168.10.0/24</w:t>
            </w:r>
          </w:p>
        </w:tc>
        <w:tc>
          <w:tcPr>
            <w:tcW w:w="3312" w:type="dxa"/>
          </w:tcPr>
          <w:p w14:paraId="5F4BB855" w14:textId="77777777" w:rsidR="00B30121" w:rsidRDefault="00000000">
            <w:r>
              <w:t>10.0.12.0/30</w:t>
            </w:r>
          </w:p>
        </w:tc>
      </w:tr>
      <w:tr w:rsidR="00B30121" w14:paraId="4553EC44" w14:textId="77777777">
        <w:trPr>
          <w:jc w:val="center"/>
        </w:trPr>
        <w:tc>
          <w:tcPr>
            <w:tcW w:w="3312" w:type="dxa"/>
          </w:tcPr>
          <w:p w14:paraId="42B2871E" w14:textId="77777777" w:rsidR="00B30121" w:rsidRDefault="00000000">
            <w:r>
              <w:t>R2</w:t>
            </w:r>
          </w:p>
        </w:tc>
        <w:tc>
          <w:tcPr>
            <w:tcW w:w="3312" w:type="dxa"/>
          </w:tcPr>
          <w:p w14:paraId="55F65EF1" w14:textId="77777777" w:rsidR="00B30121" w:rsidRDefault="00000000">
            <w:r>
              <w:t>192.168.20.0/24</w:t>
            </w:r>
          </w:p>
        </w:tc>
        <w:tc>
          <w:tcPr>
            <w:tcW w:w="3312" w:type="dxa"/>
          </w:tcPr>
          <w:p w14:paraId="67A5239B" w14:textId="77777777" w:rsidR="00B30121" w:rsidRDefault="00000000">
            <w:r>
              <w:t>10.0.12.0/30 and 10.0.23.0/30</w:t>
            </w:r>
          </w:p>
        </w:tc>
      </w:tr>
      <w:tr w:rsidR="00B30121" w14:paraId="69ED4BD1" w14:textId="77777777">
        <w:trPr>
          <w:jc w:val="center"/>
        </w:trPr>
        <w:tc>
          <w:tcPr>
            <w:tcW w:w="3312" w:type="dxa"/>
          </w:tcPr>
          <w:p w14:paraId="3F9BC951" w14:textId="77777777" w:rsidR="00B30121" w:rsidRDefault="00000000">
            <w:r>
              <w:t>R3</w:t>
            </w:r>
          </w:p>
        </w:tc>
        <w:tc>
          <w:tcPr>
            <w:tcW w:w="3312" w:type="dxa"/>
          </w:tcPr>
          <w:p w14:paraId="5686EF62" w14:textId="77777777" w:rsidR="00B30121" w:rsidRDefault="00000000">
            <w:r>
              <w:t>192.168.30.0/24</w:t>
            </w:r>
          </w:p>
        </w:tc>
        <w:tc>
          <w:tcPr>
            <w:tcW w:w="3312" w:type="dxa"/>
          </w:tcPr>
          <w:p w14:paraId="119A5CF8" w14:textId="77777777" w:rsidR="00B30121" w:rsidRDefault="00000000">
            <w:r>
              <w:t>10.0.23.0/30</w:t>
            </w:r>
          </w:p>
        </w:tc>
      </w:tr>
    </w:tbl>
    <w:p w14:paraId="4F8273D5" w14:textId="77777777" w:rsidR="00B30121" w:rsidRDefault="00B30121"/>
    <w:p w14:paraId="5AA2833A" w14:textId="77777777" w:rsidR="00B30121" w:rsidRDefault="00000000">
      <w:pPr>
        <w:pStyle w:val="Heading3"/>
      </w:pPr>
      <w:r>
        <w:t>Example R1</w:t>
      </w:r>
    </w:p>
    <w:p w14:paraId="27912189" w14:textId="77777777" w:rsidR="00B30121" w:rsidRDefault="00000000">
      <w:pPr>
        <w:pStyle w:val="CodeBlock"/>
      </w:pPr>
      <w:r>
        <w:t>enable</w:t>
      </w:r>
    </w:p>
    <w:p w14:paraId="05C059F8" w14:textId="77777777" w:rsidR="00B30121" w:rsidRDefault="00000000">
      <w:pPr>
        <w:pStyle w:val="CodeBlock"/>
      </w:pPr>
      <w:r>
        <w:t>configure terminal</w:t>
      </w:r>
    </w:p>
    <w:p w14:paraId="3F48205D" w14:textId="77777777" w:rsidR="00B30121" w:rsidRDefault="00000000">
      <w:pPr>
        <w:pStyle w:val="CodeBlock"/>
      </w:pPr>
      <w:r>
        <w:t>router rip</w:t>
      </w:r>
    </w:p>
    <w:p w14:paraId="4D0E5C23" w14:textId="77777777" w:rsidR="00B30121" w:rsidRDefault="00000000">
      <w:pPr>
        <w:pStyle w:val="CodeBlock"/>
      </w:pPr>
      <w:r>
        <w:t xml:space="preserve"> version 2</w:t>
      </w:r>
    </w:p>
    <w:p w14:paraId="3AF18813" w14:textId="77777777" w:rsidR="00B30121" w:rsidRDefault="00000000">
      <w:pPr>
        <w:pStyle w:val="CodeBlock"/>
      </w:pPr>
      <w:r>
        <w:t xml:space="preserve"> no auto-summary</w:t>
      </w:r>
    </w:p>
    <w:p w14:paraId="5EFE272E" w14:textId="77777777" w:rsidR="00B30121" w:rsidRDefault="00000000">
      <w:pPr>
        <w:pStyle w:val="CodeBlock"/>
      </w:pPr>
      <w:r>
        <w:t xml:space="preserve"> network 192.168.10.0</w:t>
      </w:r>
    </w:p>
    <w:p w14:paraId="5731E73A" w14:textId="77777777" w:rsidR="00B30121" w:rsidRDefault="00000000">
      <w:pPr>
        <w:pStyle w:val="CodeBlock"/>
      </w:pPr>
      <w:r>
        <w:t xml:space="preserve"> network 10.0.0.0</w:t>
      </w:r>
    </w:p>
    <w:p w14:paraId="30807BE8" w14:textId="77777777" w:rsidR="00B30121" w:rsidRDefault="00000000">
      <w:pPr>
        <w:pStyle w:val="CodeBlock"/>
      </w:pPr>
      <w:r>
        <w:t>end</w:t>
      </w:r>
    </w:p>
    <w:p w14:paraId="4C1E32F8" w14:textId="77777777" w:rsidR="00B30121" w:rsidRDefault="00B30121"/>
    <w:p w14:paraId="3D963D12" w14:textId="77777777" w:rsidR="00B30121" w:rsidRDefault="00000000">
      <w:pPr>
        <w:pStyle w:val="Heading3"/>
      </w:pPr>
      <w:r>
        <w:lastRenderedPageBreak/>
        <w:t>Example R2</w:t>
      </w:r>
    </w:p>
    <w:p w14:paraId="47B1A15F" w14:textId="77777777" w:rsidR="00B30121" w:rsidRDefault="00000000">
      <w:pPr>
        <w:pStyle w:val="CodeBlock"/>
      </w:pPr>
      <w:r>
        <w:t>enable</w:t>
      </w:r>
    </w:p>
    <w:p w14:paraId="04889E72" w14:textId="77777777" w:rsidR="00B30121" w:rsidRDefault="00000000">
      <w:pPr>
        <w:pStyle w:val="CodeBlock"/>
      </w:pPr>
      <w:r>
        <w:t>configure terminal</w:t>
      </w:r>
    </w:p>
    <w:p w14:paraId="0833223B" w14:textId="77777777" w:rsidR="00B30121" w:rsidRDefault="00000000">
      <w:pPr>
        <w:pStyle w:val="CodeBlock"/>
      </w:pPr>
      <w:r>
        <w:t>router rip</w:t>
      </w:r>
    </w:p>
    <w:p w14:paraId="2CB4E85C" w14:textId="77777777" w:rsidR="00B30121" w:rsidRDefault="00000000">
      <w:pPr>
        <w:pStyle w:val="CodeBlock"/>
      </w:pPr>
      <w:r>
        <w:t xml:space="preserve"> version 2</w:t>
      </w:r>
    </w:p>
    <w:p w14:paraId="3342CA5E" w14:textId="77777777" w:rsidR="00B30121" w:rsidRDefault="00000000">
      <w:pPr>
        <w:pStyle w:val="CodeBlock"/>
      </w:pPr>
      <w:r>
        <w:t xml:space="preserve"> no auto-summary</w:t>
      </w:r>
    </w:p>
    <w:p w14:paraId="245A53CA" w14:textId="77777777" w:rsidR="00B30121" w:rsidRDefault="00000000">
      <w:pPr>
        <w:pStyle w:val="CodeBlock"/>
      </w:pPr>
      <w:r>
        <w:t xml:space="preserve"> network 192.168.20.0</w:t>
      </w:r>
    </w:p>
    <w:p w14:paraId="384D257B" w14:textId="77777777" w:rsidR="00B30121" w:rsidRDefault="00000000">
      <w:pPr>
        <w:pStyle w:val="CodeBlock"/>
      </w:pPr>
      <w:r>
        <w:t xml:space="preserve"> network 10.0.0.0</w:t>
      </w:r>
    </w:p>
    <w:p w14:paraId="02A3A2E6" w14:textId="77777777" w:rsidR="00B30121" w:rsidRDefault="00000000">
      <w:pPr>
        <w:pStyle w:val="CodeBlock"/>
      </w:pPr>
      <w:r>
        <w:t>end</w:t>
      </w:r>
    </w:p>
    <w:p w14:paraId="5AAD0268" w14:textId="77777777" w:rsidR="00B30121" w:rsidRDefault="00B30121"/>
    <w:p w14:paraId="3A423A1C" w14:textId="77777777" w:rsidR="00B30121" w:rsidRDefault="00000000">
      <w:pPr>
        <w:pStyle w:val="Heading3"/>
      </w:pPr>
      <w:r>
        <w:t>Example R3</w:t>
      </w:r>
    </w:p>
    <w:p w14:paraId="19BC04FD" w14:textId="77777777" w:rsidR="00B30121" w:rsidRDefault="00000000">
      <w:pPr>
        <w:pStyle w:val="CodeBlock"/>
      </w:pPr>
      <w:r>
        <w:t>enable</w:t>
      </w:r>
    </w:p>
    <w:p w14:paraId="5D1815F4" w14:textId="77777777" w:rsidR="00B30121" w:rsidRDefault="00000000">
      <w:pPr>
        <w:pStyle w:val="CodeBlock"/>
      </w:pPr>
      <w:r>
        <w:t>configure terminal</w:t>
      </w:r>
    </w:p>
    <w:p w14:paraId="000F2CC1" w14:textId="77777777" w:rsidR="00B30121" w:rsidRDefault="00000000">
      <w:pPr>
        <w:pStyle w:val="CodeBlock"/>
      </w:pPr>
      <w:r>
        <w:t>router rip</w:t>
      </w:r>
    </w:p>
    <w:p w14:paraId="613485EF" w14:textId="77777777" w:rsidR="00B30121" w:rsidRDefault="00000000">
      <w:pPr>
        <w:pStyle w:val="CodeBlock"/>
      </w:pPr>
      <w:r>
        <w:t xml:space="preserve"> version 2</w:t>
      </w:r>
    </w:p>
    <w:p w14:paraId="370306E8" w14:textId="77777777" w:rsidR="00B30121" w:rsidRDefault="00000000">
      <w:pPr>
        <w:pStyle w:val="CodeBlock"/>
      </w:pPr>
      <w:r>
        <w:t xml:space="preserve"> no auto-summary</w:t>
      </w:r>
    </w:p>
    <w:p w14:paraId="0A2CB4AC" w14:textId="77777777" w:rsidR="00B30121" w:rsidRDefault="00000000">
      <w:pPr>
        <w:pStyle w:val="CodeBlock"/>
      </w:pPr>
      <w:r>
        <w:t xml:space="preserve"> network 192.168.30.0</w:t>
      </w:r>
    </w:p>
    <w:p w14:paraId="701BDB69" w14:textId="77777777" w:rsidR="00B30121" w:rsidRDefault="00000000">
      <w:pPr>
        <w:pStyle w:val="CodeBlock"/>
      </w:pPr>
      <w:r>
        <w:t xml:space="preserve"> network 10.0.0.0</w:t>
      </w:r>
    </w:p>
    <w:p w14:paraId="77BD3C6F" w14:textId="77777777" w:rsidR="00B30121" w:rsidRDefault="00000000">
      <w:pPr>
        <w:pStyle w:val="CodeBlock"/>
      </w:pPr>
      <w:r>
        <w:t>end</w:t>
      </w:r>
    </w:p>
    <w:p w14:paraId="31C460BE" w14:textId="77777777" w:rsidR="00B30121" w:rsidRDefault="00B30121"/>
    <w:p w14:paraId="55C01A96" w14:textId="77777777" w:rsidR="00B30121" w:rsidRDefault="00000000">
      <w:r>
        <w:t>The network statements must match the actual connected networks/interfaces in the chosen Packet Tracer topology. Some Cisco IOS versions accept a major network statement that activates RIP on matching interfaces, so always verify the result instead of assuming the command behaved exactly as intended.</w:t>
      </w:r>
    </w:p>
    <w:p w14:paraId="45C8C3DC" w14:textId="77777777" w:rsidR="00B30121" w:rsidRDefault="00000000">
      <w:pPr>
        <w:pStyle w:val="Heading2"/>
      </w:pPr>
      <w:r>
        <w:t>4.3 Capture and analyze RIP updates</w:t>
      </w:r>
    </w:p>
    <w:p w14:paraId="420EA0D2" w14:textId="77777777" w:rsidR="00B30121" w:rsidRDefault="00000000">
      <w:pPr>
        <w:pStyle w:val="ListNumber"/>
      </w:pPr>
      <w:r>
        <w:t>Switch Packet Tracer to Simulation Mode.</w:t>
      </w:r>
    </w:p>
    <w:p w14:paraId="463C6038" w14:textId="77777777" w:rsidR="00B30121" w:rsidRDefault="00000000">
      <w:pPr>
        <w:pStyle w:val="ListNumber"/>
      </w:pPr>
      <w:r>
        <w:t>Choose Edit Filters and display RIP packets if available.</w:t>
      </w:r>
    </w:p>
    <w:p w14:paraId="15442C92" w14:textId="77777777" w:rsidR="00B30121" w:rsidRDefault="00000000">
      <w:pPr>
        <w:pStyle w:val="ListNumber"/>
      </w:pPr>
      <w:r>
        <w:t>Run the simulation or use Capture/Forward to step through packets.</w:t>
      </w:r>
    </w:p>
    <w:p w14:paraId="736EA9EA" w14:textId="77777777" w:rsidR="00B30121" w:rsidRDefault="00000000">
      <w:pPr>
        <w:pStyle w:val="ListNumber"/>
      </w:pPr>
      <w:r>
        <w:t>Identify the router sending a routing update and the neighbor receiving it.</w:t>
      </w:r>
    </w:p>
    <w:p w14:paraId="77795DC8" w14:textId="77777777" w:rsidR="00B30121" w:rsidRDefault="00000000">
      <w:pPr>
        <w:pStyle w:val="ListNumber"/>
      </w:pPr>
      <w:r>
        <w:t>Inspect the destination networks and hop-count information carried in the update.</w:t>
      </w:r>
    </w:p>
    <w:p w14:paraId="060FB187" w14:textId="77777777" w:rsidR="00B30121" w:rsidRDefault="00000000">
      <w:pPr>
        <w:pStyle w:val="ListNumber"/>
      </w:pPr>
      <w:r>
        <w:t>Compare the routing table before and after the update.</w:t>
      </w:r>
    </w:p>
    <w:p w14:paraId="231A42DD" w14:textId="77777777" w:rsidR="00B30121" w:rsidRDefault="00000000">
      <w:pPr>
        <w:pStyle w:val="ListNumber"/>
      </w:pPr>
      <w:r>
        <w:t>Disconnect or shut down one router interface and observe how routing information changes after the network detects the failure.</w:t>
      </w:r>
    </w:p>
    <w:p w14:paraId="4183E251" w14:textId="77777777" w:rsidR="00B30121" w:rsidRDefault="00000000">
      <w:pPr>
        <w:pStyle w:val="CodeBlock"/>
      </w:pPr>
      <w:r>
        <w:t>R1# show ip protocols</w:t>
      </w:r>
    </w:p>
    <w:p w14:paraId="7B8E0295" w14:textId="77777777" w:rsidR="00B30121" w:rsidRDefault="00000000">
      <w:pPr>
        <w:pStyle w:val="CodeBlock"/>
      </w:pPr>
      <w:r>
        <w:t>R1# show ip route</w:t>
      </w:r>
    </w:p>
    <w:p w14:paraId="12060112" w14:textId="77777777" w:rsidR="00B30121" w:rsidRDefault="00000000">
      <w:pPr>
        <w:pStyle w:val="CodeBlock"/>
      </w:pPr>
      <w:r>
        <w:t>R1# show ip route rip</w:t>
      </w:r>
    </w:p>
    <w:p w14:paraId="0B63DB98" w14:textId="77777777" w:rsidR="00B30121" w:rsidRDefault="00000000">
      <w:pPr>
        <w:pStyle w:val="CodeBlock"/>
      </w:pPr>
      <w:r>
        <w:t>R1# show running-config | section router rip</w:t>
      </w:r>
    </w:p>
    <w:p w14:paraId="10EC17B6" w14:textId="77777777" w:rsidR="00B30121" w:rsidRDefault="00B30121"/>
    <w:p w14:paraId="4C564B27" w14:textId="77777777" w:rsidR="00B30121" w:rsidRDefault="00000000">
      <w:r>
        <w:rPr>
          <w:b/>
        </w:rPr>
        <w:t xml:space="preserve">Expected analysis: </w:t>
      </w:r>
      <w:r>
        <w:t>RIP learns remote networks from neighbors and installs valid routes. A topology change causes routing information to change after the protocol's update and convergence process. The exact timing depends on timers and Packet Tracer behavior.</w:t>
      </w:r>
    </w:p>
    <w:p w14:paraId="258DED30" w14:textId="77777777" w:rsidR="00B30121" w:rsidRDefault="00000000">
      <w:pPr>
        <w:pStyle w:val="Heading1"/>
      </w:pPr>
      <w:r>
        <w:lastRenderedPageBreak/>
        <w:t>5. Day 4 – Introduction to OSPF</w:t>
      </w:r>
    </w:p>
    <w:p w14:paraId="50D111FE" w14:textId="77777777" w:rsidR="00B30121" w:rsidRDefault="00000000">
      <w:r>
        <w:rPr>
          <w:b/>
        </w:rPr>
        <w:t xml:space="preserve">Objective: </w:t>
      </w:r>
      <w:r>
        <w:t>Understand OSPF areas, link-state advertisements, cost, neighbor adjacency, and the basic Cisco configuration process.</w:t>
      </w:r>
    </w:p>
    <w:p w14:paraId="7FAC2904" w14:textId="77777777" w:rsidR="00B30121" w:rsidRDefault="00000000">
      <w:pPr>
        <w:pStyle w:val="Heading2"/>
      </w:pPr>
      <w:r>
        <w:t>5.1 How OSPF works</w:t>
      </w:r>
    </w:p>
    <w:p w14:paraId="0AAE864D" w14:textId="77777777" w:rsidR="00B30121" w:rsidRDefault="00000000">
      <w:r>
        <w:t>OSPF (Open Shortest Path First) is a link-state interior gateway protocol. Instead of simply advertising a list of destinations as a distance-vector protocol does, OSPF routers build a link-state database (LSDB) describing the topology relevant to their area. Routers then run the Shortest Path First (SPF) algorithm to calculate the best paths.</w:t>
      </w:r>
    </w:p>
    <w:p w14:paraId="6462F796" w14:textId="77777777" w:rsidR="00B30121" w:rsidRDefault="00000000">
      <w:pPr>
        <w:pStyle w:val="Heading3"/>
      </w:pPr>
      <w:r>
        <w:t>Areas</w:t>
      </w:r>
    </w:p>
    <w:p w14:paraId="43C11780" w14:textId="77777777" w:rsidR="00B30121" w:rsidRDefault="00000000">
      <w:r>
        <w:t>OSPF uses areas to create a hierarchical design. Area 0 is the backbone area and is the central part of a conventional multi-area OSPF design. An Area Border Router (ABR) connects OSPF areas and exchanges summarized/inter-area information. Area design can reduce the amount of topology information that every router must process.</w:t>
      </w:r>
    </w:p>
    <w:p w14:paraId="61AF5374" w14:textId="77777777" w:rsidR="00B30121" w:rsidRDefault="00000000">
      <w:pPr>
        <w:pStyle w:val="Heading3"/>
      </w:pPr>
      <w:r>
        <w:t>LSAs</w:t>
      </w:r>
    </w:p>
    <w:p w14:paraId="1E216DB2" w14:textId="77777777" w:rsidR="00B30121" w:rsidRDefault="00000000">
      <w:r>
        <w:t>Link-State Advertisements (LSAs) are the building blocks used by OSPF to describe topology and reachability information. Common LSA types include Type 1 Router LSAs, Type 2 Network LSAs on multiaccess networks, Type 3 Summary LSAs between areas, and Type 5 AS-External LSAs for external routes. The exact set visible depends on the topology and OSPF area design.</w:t>
      </w:r>
    </w:p>
    <w:p w14:paraId="037A165E" w14:textId="77777777" w:rsidR="00B30121" w:rsidRDefault="00000000">
      <w:pPr>
        <w:pStyle w:val="Heading3"/>
      </w:pPr>
      <w:r>
        <w:t>OSPF cost</w:t>
      </w:r>
    </w:p>
    <w:p w14:paraId="7DB8B94F" w14:textId="77777777" w:rsidR="00B30121" w:rsidRDefault="00000000">
      <w:r>
        <w:t>OSPF uses cost as its primary path metric. On Cisco IOS, interface cost can be explicitly configured with ip ospf cost. If cost is not manually set, Cisco calculates it from interface bandwidth using the OSPF reference bandwidth. A path's total cost is derived from the costs of the links along that path.</w:t>
      </w:r>
    </w:p>
    <w:p w14:paraId="32AA0F80" w14:textId="77777777" w:rsidR="00B30121" w:rsidRDefault="00000000">
      <w:pPr>
        <w:pStyle w:val="Heading2"/>
      </w:pPr>
      <w:r>
        <w:t>5.2 Observe OSPF adjacency formation</w:t>
      </w:r>
    </w:p>
    <w:p w14:paraId="41216875" w14:textId="77777777" w:rsidR="00B30121" w:rsidRDefault="00000000">
      <w:pPr>
        <w:pStyle w:val="ListNumber"/>
      </w:pPr>
      <w:r>
        <w:t>Create or open a topology with two or more routers connected to the same OSPF area.</w:t>
      </w:r>
    </w:p>
    <w:p w14:paraId="39B12ADE" w14:textId="77777777" w:rsidR="00B30121" w:rsidRDefault="00000000">
      <w:pPr>
        <w:pStyle w:val="ListNumber"/>
      </w:pPr>
      <w:r>
        <w:t>Assign IP addresses and bring interfaces up.</w:t>
      </w:r>
    </w:p>
    <w:p w14:paraId="5CC662BC" w14:textId="77777777" w:rsidR="00B30121" w:rsidRDefault="00000000">
      <w:pPr>
        <w:pStyle w:val="ListNumber"/>
      </w:pPr>
      <w:r>
        <w:t>Enable OSPF on the required interfaces using the Packet Tracer-supported method.</w:t>
      </w:r>
    </w:p>
    <w:p w14:paraId="41C6A934" w14:textId="77777777" w:rsidR="00B30121" w:rsidRDefault="00000000">
      <w:pPr>
        <w:pStyle w:val="ListNumber"/>
      </w:pPr>
      <w:r>
        <w:t>Use show ip ospf neighbor to observe discovered neighbors.</w:t>
      </w:r>
    </w:p>
    <w:p w14:paraId="7D5600BC" w14:textId="77777777" w:rsidR="00B30121" w:rsidRDefault="00000000">
      <w:pPr>
        <w:pStyle w:val="ListNumber"/>
      </w:pPr>
      <w:r>
        <w:t>If the routers are on an appropriate multiaccess network, identify DR/BDR behavior where applicable.</w:t>
      </w:r>
    </w:p>
    <w:p w14:paraId="67672C1F" w14:textId="77777777" w:rsidR="00B30121" w:rsidRDefault="00000000">
      <w:pPr>
        <w:pStyle w:val="ListNumber"/>
      </w:pPr>
      <w:r>
        <w:t>Use Simulation Mode to observe OSPF packets such as Hello messages and database-related exchanges.</w:t>
      </w:r>
    </w:p>
    <w:p w14:paraId="7C149CF7" w14:textId="77777777" w:rsidR="00B30121" w:rsidRDefault="00000000">
      <w:pPr>
        <w:pStyle w:val="ListNumber"/>
      </w:pPr>
      <w:r>
        <w:t>Wait for the neighbor relationship to reach FULL where a full adjacency is expected.</w:t>
      </w:r>
    </w:p>
    <w:p w14:paraId="3DD6ABAA" w14:textId="77777777" w:rsidR="00B30121" w:rsidRDefault="00000000">
      <w:pPr>
        <w:pStyle w:val="CodeBlock"/>
      </w:pPr>
      <w:r>
        <w:t>show ip ospf neighbor</w:t>
      </w:r>
    </w:p>
    <w:p w14:paraId="6F845D04" w14:textId="77777777" w:rsidR="00B30121" w:rsidRDefault="00000000">
      <w:pPr>
        <w:pStyle w:val="CodeBlock"/>
      </w:pPr>
      <w:r>
        <w:t>show ip ospf interface brief</w:t>
      </w:r>
    </w:p>
    <w:p w14:paraId="43F14E80" w14:textId="77777777" w:rsidR="00B30121" w:rsidRDefault="00000000">
      <w:pPr>
        <w:pStyle w:val="CodeBlock"/>
      </w:pPr>
      <w:r>
        <w:t>show ip ospf</w:t>
      </w:r>
    </w:p>
    <w:p w14:paraId="1B5D5BA5" w14:textId="77777777" w:rsidR="00B30121" w:rsidRDefault="00000000">
      <w:pPr>
        <w:pStyle w:val="CodeBlock"/>
      </w:pPr>
      <w:r>
        <w:t>show ip route ospf</w:t>
      </w:r>
    </w:p>
    <w:p w14:paraId="679185EE" w14:textId="77777777" w:rsidR="00B30121" w:rsidRDefault="00000000">
      <w:pPr>
        <w:pStyle w:val="CodeBlock"/>
      </w:pPr>
      <w:r>
        <w:t>show ip ospf database</w:t>
      </w:r>
    </w:p>
    <w:p w14:paraId="54CBF61E" w14:textId="77777777" w:rsidR="00B30121" w:rsidRDefault="00B30121"/>
    <w:p w14:paraId="2FADC400" w14:textId="77777777" w:rsidR="00B30121" w:rsidRDefault="00000000">
      <w:pPr>
        <w:pStyle w:val="Heading2"/>
      </w:pPr>
      <w:r>
        <w:lastRenderedPageBreak/>
        <w:t>5.3 Steps to configure OSPF</w:t>
      </w:r>
    </w:p>
    <w:p w14:paraId="38450B71" w14:textId="77777777" w:rsidR="00B30121" w:rsidRDefault="00000000">
      <w:pPr>
        <w:pStyle w:val="ListNumber"/>
      </w:pPr>
      <w:r>
        <w:t>Plan the IP addressing and decide which links belong to which OSPF area.</w:t>
      </w:r>
    </w:p>
    <w:p w14:paraId="4BD4C6EA" w14:textId="77777777" w:rsidR="00B30121" w:rsidRDefault="00000000">
      <w:pPr>
        <w:pStyle w:val="ListNumber"/>
      </w:pPr>
      <w:r>
        <w:t>Configure all router interfaces and verify that they are up/up.</w:t>
      </w:r>
    </w:p>
    <w:p w14:paraId="3CDFE92F" w14:textId="77777777" w:rsidR="00B30121" w:rsidRDefault="00000000">
      <w:pPr>
        <w:pStyle w:val="ListNumber"/>
      </w:pPr>
      <w:r>
        <w:t>Start an OSPF process with router ospf &lt;process-id&gt;.</w:t>
      </w:r>
    </w:p>
    <w:p w14:paraId="7501724F" w14:textId="77777777" w:rsidR="00B30121" w:rsidRDefault="00000000">
      <w:pPr>
        <w:pStyle w:val="ListNumber"/>
      </w:pPr>
      <w:r>
        <w:t>Choose a stable router ID or allow Cisco IOS to select one according to its rules.</w:t>
      </w:r>
    </w:p>
    <w:p w14:paraId="538B306B" w14:textId="77777777" w:rsidR="00B30121" w:rsidRDefault="00000000">
      <w:pPr>
        <w:pStyle w:val="ListNumber"/>
      </w:pPr>
      <w:r>
        <w:t>Advertise the intended networks or enable OSPF directly on the relevant interfaces, depending on the IOS/platform.</w:t>
      </w:r>
    </w:p>
    <w:p w14:paraId="1DCD4C1E" w14:textId="77777777" w:rsidR="00B30121" w:rsidRDefault="00000000">
      <w:pPr>
        <w:pStyle w:val="ListNumber"/>
      </w:pPr>
      <w:r>
        <w:t>Verify neighbor relationships.</w:t>
      </w:r>
    </w:p>
    <w:p w14:paraId="67EDED2B" w14:textId="77777777" w:rsidR="00B30121" w:rsidRDefault="00000000">
      <w:pPr>
        <w:pStyle w:val="ListNumber"/>
      </w:pPr>
      <w:r>
        <w:t>Verify that OSPF routes are installed.</w:t>
      </w:r>
    </w:p>
    <w:p w14:paraId="2DB07565" w14:textId="77777777" w:rsidR="00B30121" w:rsidRDefault="00000000">
      <w:pPr>
        <w:pStyle w:val="ListNumber"/>
      </w:pPr>
      <w:r>
        <w:t>Test end-to-end connectivity and record the results.</w:t>
      </w:r>
    </w:p>
    <w:p w14:paraId="6594774F" w14:textId="77777777" w:rsidR="00B30121" w:rsidRDefault="00000000">
      <w:pPr>
        <w:pStyle w:val="CodeBlock"/>
      </w:pPr>
      <w:r>
        <w:t>R1(config)# router ospf 1</w:t>
      </w:r>
    </w:p>
    <w:p w14:paraId="0BB206D1" w14:textId="77777777" w:rsidR="00B30121" w:rsidRDefault="00000000">
      <w:pPr>
        <w:pStyle w:val="CodeBlock"/>
      </w:pPr>
      <w:r>
        <w:t>R1(config-router)# router-id 1.1.1.1</w:t>
      </w:r>
    </w:p>
    <w:p w14:paraId="47BC2FBB" w14:textId="77777777" w:rsidR="00B30121" w:rsidRDefault="00000000">
      <w:pPr>
        <w:pStyle w:val="CodeBlock"/>
      </w:pPr>
      <w:r>
        <w:t>R1(config-router)# network 192.168.10.0 0.0.0.255 area 0</w:t>
      </w:r>
    </w:p>
    <w:p w14:paraId="197FEE6E" w14:textId="77777777" w:rsidR="00B30121" w:rsidRDefault="00000000">
      <w:pPr>
        <w:pStyle w:val="CodeBlock"/>
      </w:pPr>
      <w:r>
        <w:t>R1(config-router)# network 10.0.12.0 0.0.0.3 area 0</w:t>
      </w:r>
    </w:p>
    <w:p w14:paraId="5BEAAF1A" w14:textId="77777777" w:rsidR="00B30121" w:rsidRDefault="00B30121"/>
    <w:p w14:paraId="554C5AAD" w14:textId="77777777" w:rsidR="00B30121" w:rsidRDefault="00000000">
      <w:pPr>
        <w:pStyle w:val="Heading1"/>
      </w:pPr>
      <w:r>
        <w:t>6. Day 5 – Configuring OSPF and Failure Reconvergence</w:t>
      </w:r>
    </w:p>
    <w:p w14:paraId="6D3F7DB4" w14:textId="77777777" w:rsidR="00B30121" w:rsidRDefault="00000000">
      <w:r>
        <w:rPr>
          <w:b/>
        </w:rPr>
        <w:t xml:space="preserve">Objective: </w:t>
      </w:r>
      <w:r>
        <w:t>Configure a multi-area OSPF network and observe how OSPF reacts when a router or link fails.</w:t>
      </w:r>
    </w:p>
    <w:p w14:paraId="37C660F2" w14:textId="77777777" w:rsidR="00B30121" w:rsidRDefault="00000000">
      <w:pPr>
        <w:pStyle w:val="Heading2"/>
      </w:pPr>
      <w:r>
        <w:t>6.1 Multi-area OSPF design</w:t>
      </w:r>
    </w:p>
    <w:p w14:paraId="5081F5CF" w14:textId="77777777" w:rsidR="00B30121" w:rsidRDefault="00000000">
      <w:r>
        <w:t>A simple lab can contain Area 0 as the backbone and Area 1 as a non-backbone area. The router connecting the two areas acts as an ABR. For example: R1 in Area 0, R2 as the ABR in Areas 0 and 1, and R3 in Area 1.</w:t>
      </w:r>
    </w:p>
    <w:tbl>
      <w:tblPr>
        <w:tblStyle w:val="TableGrid"/>
        <w:tblW w:w="0" w:type="auto"/>
        <w:jc w:val="center"/>
        <w:tblLook w:val="04A0" w:firstRow="1" w:lastRow="0" w:firstColumn="1" w:lastColumn="0" w:noHBand="0" w:noVBand="1"/>
      </w:tblPr>
      <w:tblGrid>
        <w:gridCol w:w="2484"/>
        <w:gridCol w:w="2484"/>
        <w:gridCol w:w="2484"/>
        <w:gridCol w:w="2484"/>
      </w:tblGrid>
      <w:tr w:rsidR="00B30121" w14:paraId="5BE9A856" w14:textId="77777777">
        <w:trPr>
          <w:jc w:val="center"/>
        </w:trPr>
        <w:tc>
          <w:tcPr>
            <w:tcW w:w="2484" w:type="dxa"/>
            <w:vAlign w:val="center"/>
          </w:tcPr>
          <w:p w14:paraId="24BFF47F" w14:textId="77777777" w:rsidR="00B30121" w:rsidRDefault="00000000">
            <w:r>
              <w:rPr>
                <w:b/>
              </w:rPr>
              <w:t>Router</w:t>
            </w:r>
          </w:p>
        </w:tc>
        <w:tc>
          <w:tcPr>
            <w:tcW w:w="2484" w:type="dxa"/>
            <w:vAlign w:val="center"/>
          </w:tcPr>
          <w:p w14:paraId="73136DFF" w14:textId="77777777" w:rsidR="00B30121" w:rsidRDefault="00000000">
            <w:r>
              <w:rPr>
                <w:b/>
              </w:rPr>
              <w:t>Role</w:t>
            </w:r>
          </w:p>
        </w:tc>
        <w:tc>
          <w:tcPr>
            <w:tcW w:w="2484" w:type="dxa"/>
            <w:vAlign w:val="center"/>
          </w:tcPr>
          <w:p w14:paraId="4B6FC2E0" w14:textId="77777777" w:rsidR="00B30121" w:rsidRDefault="00000000">
            <w:r>
              <w:rPr>
                <w:b/>
              </w:rPr>
              <w:t>Example Networks</w:t>
            </w:r>
          </w:p>
        </w:tc>
        <w:tc>
          <w:tcPr>
            <w:tcW w:w="2484" w:type="dxa"/>
            <w:vAlign w:val="center"/>
          </w:tcPr>
          <w:p w14:paraId="1993F34E" w14:textId="77777777" w:rsidR="00B30121" w:rsidRDefault="00000000">
            <w:r>
              <w:rPr>
                <w:b/>
              </w:rPr>
              <w:t>Area</w:t>
            </w:r>
          </w:p>
        </w:tc>
      </w:tr>
      <w:tr w:rsidR="00B30121" w14:paraId="225137A8" w14:textId="77777777">
        <w:trPr>
          <w:jc w:val="center"/>
        </w:trPr>
        <w:tc>
          <w:tcPr>
            <w:tcW w:w="2484" w:type="dxa"/>
          </w:tcPr>
          <w:p w14:paraId="2DEBE381" w14:textId="77777777" w:rsidR="00B30121" w:rsidRDefault="00000000">
            <w:r>
              <w:t>R1</w:t>
            </w:r>
          </w:p>
        </w:tc>
        <w:tc>
          <w:tcPr>
            <w:tcW w:w="2484" w:type="dxa"/>
          </w:tcPr>
          <w:p w14:paraId="4D8393CB" w14:textId="77777777" w:rsidR="00B30121" w:rsidRDefault="00000000">
            <w:r>
              <w:t>Backbone router</w:t>
            </w:r>
          </w:p>
        </w:tc>
        <w:tc>
          <w:tcPr>
            <w:tcW w:w="2484" w:type="dxa"/>
          </w:tcPr>
          <w:p w14:paraId="4BC9BAF9" w14:textId="77777777" w:rsidR="00B30121" w:rsidRDefault="00000000">
            <w:r>
              <w:t>192.168.10.0/24, 10.0.12.0/30</w:t>
            </w:r>
          </w:p>
        </w:tc>
        <w:tc>
          <w:tcPr>
            <w:tcW w:w="2484" w:type="dxa"/>
          </w:tcPr>
          <w:p w14:paraId="1516AF56" w14:textId="77777777" w:rsidR="00B30121" w:rsidRDefault="00000000">
            <w:r>
              <w:t>0</w:t>
            </w:r>
          </w:p>
        </w:tc>
      </w:tr>
      <w:tr w:rsidR="00B30121" w14:paraId="6A7F50F2" w14:textId="77777777">
        <w:trPr>
          <w:jc w:val="center"/>
        </w:trPr>
        <w:tc>
          <w:tcPr>
            <w:tcW w:w="2484" w:type="dxa"/>
          </w:tcPr>
          <w:p w14:paraId="20D0F177" w14:textId="77777777" w:rsidR="00B30121" w:rsidRDefault="00000000">
            <w:r>
              <w:t>R2</w:t>
            </w:r>
          </w:p>
        </w:tc>
        <w:tc>
          <w:tcPr>
            <w:tcW w:w="2484" w:type="dxa"/>
          </w:tcPr>
          <w:p w14:paraId="0ACC1602" w14:textId="77777777" w:rsidR="00B30121" w:rsidRDefault="00000000">
            <w:r>
              <w:t>ABR</w:t>
            </w:r>
          </w:p>
        </w:tc>
        <w:tc>
          <w:tcPr>
            <w:tcW w:w="2484" w:type="dxa"/>
          </w:tcPr>
          <w:p w14:paraId="527511E8" w14:textId="77777777" w:rsidR="00B30121" w:rsidRDefault="00000000">
            <w:r>
              <w:t>10.0.12.0/30, 10.0.23.0/30</w:t>
            </w:r>
          </w:p>
        </w:tc>
        <w:tc>
          <w:tcPr>
            <w:tcW w:w="2484" w:type="dxa"/>
          </w:tcPr>
          <w:p w14:paraId="703CE08C" w14:textId="77777777" w:rsidR="00B30121" w:rsidRDefault="00000000">
            <w:r>
              <w:t>0 and 1</w:t>
            </w:r>
          </w:p>
        </w:tc>
      </w:tr>
      <w:tr w:rsidR="00B30121" w14:paraId="4315BA73" w14:textId="77777777">
        <w:trPr>
          <w:jc w:val="center"/>
        </w:trPr>
        <w:tc>
          <w:tcPr>
            <w:tcW w:w="2484" w:type="dxa"/>
          </w:tcPr>
          <w:p w14:paraId="315137F2" w14:textId="77777777" w:rsidR="00B30121" w:rsidRDefault="00000000">
            <w:r>
              <w:t>R3</w:t>
            </w:r>
          </w:p>
        </w:tc>
        <w:tc>
          <w:tcPr>
            <w:tcW w:w="2484" w:type="dxa"/>
          </w:tcPr>
          <w:p w14:paraId="13DC0533" w14:textId="77777777" w:rsidR="00B30121" w:rsidRDefault="00000000">
            <w:r>
              <w:t>Area 1 router</w:t>
            </w:r>
          </w:p>
        </w:tc>
        <w:tc>
          <w:tcPr>
            <w:tcW w:w="2484" w:type="dxa"/>
          </w:tcPr>
          <w:p w14:paraId="7AC03789" w14:textId="77777777" w:rsidR="00B30121" w:rsidRDefault="00000000">
            <w:r>
              <w:t>192.168.30.0/24, 10.0.23.0/30</w:t>
            </w:r>
          </w:p>
        </w:tc>
        <w:tc>
          <w:tcPr>
            <w:tcW w:w="2484" w:type="dxa"/>
          </w:tcPr>
          <w:p w14:paraId="3B1F83F2" w14:textId="77777777" w:rsidR="00B30121" w:rsidRDefault="00000000">
            <w:r>
              <w:t>1</w:t>
            </w:r>
          </w:p>
        </w:tc>
      </w:tr>
    </w:tbl>
    <w:p w14:paraId="339E97F5" w14:textId="77777777" w:rsidR="00B30121" w:rsidRDefault="00B30121"/>
    <w:p w14:paraId="66386519" w14:textId="77777777" w:rsidR="00B30121" w:rsidRDefault="00000000">
      <w:pPr>
        <w:pStyle w:val="Heading2"/>
      </w:pPr>
      <w:r>
        <w:t>6.2 Example configuration</w:t>
      </w:r>
    </w:p>
    <w:p w14:paraId="1C8B5AC8" w14:textId="77777777" w:rsidR="00B30121" w:rsidRDefault="00000000">
      <w:pPr>
        <w:pStyle w:val="Heading3"/>
      </w:pPr>
      <w:r>
        <w:t>R1 – Area 0</w:t>
      </w:r>
    </w:p>
    <w:p w14:paraId="2926774F" w14:textId="77777777" w:rsidR="00B30121" w:rsidRDefault="00000000">
      <w:pPr>
        <w:pStyle w:val="CodeBlock"/>
      </w:pPr>
      <w:r>
        <w:t>router ospf 1</w:t>
      </w:r>
    </w:p>
    <w:p w14:paraId="43BBE492" w14:textId="77777777" w:rsidR="00B30121" w:rsidRDefault="00000000">
      <w:pPr>
        <w:pStyle w:val="CodeBlock"/>
      </w:pPr>
      <w:r>
        <w:t xml:space="preserve"> router-id 1.1.1.1</w:t>
      </w:r>
    </w:p>
    <w:p w14:paraId="1A3C8AD6" w14:textId="77777777" w:rsidR="00B30121" w:rsidRDefault="00000000">
      <w:pPr>
        <w:pStyle w:val="CodeBlock"/>
      </w:pPr>
      <w:r>
        <w:t xml:space="preserve"> network 192.168.10.0 0.0.0.255 area 0</w:t>
      </w:r>
    </w:p>
    <w:p w14:paraId="1FA6E665" w14:textId="77777777" w:rsidR="00B30121" w:rsidRDefault="00000000">
      <w:pPr>
        <w:pStyle w:val="CodeBlock"/>
      </w:pPr>
      <w:r>
        <w:t xml:space="preserve"> network 10.0.12.0 0.0.0.3 area 0</w:t>
      </w:r>
    </w:p>
    <w:p w14:paraId="60E18270" w14:textId="77777777" w:rsidR="00B30121" w:rsidRDefault="00B30121"/>
    <w:p w14:paraId="4655E30C" w14:textId="77777777" w:rsidR="00B30121" w:rsidRDefault="00000000">
      <w:pPr>
        <w:pStyle w:val="Heading3"/>
      </w:pPr>
      <w:r>
        <w:lastRenderedPageBreak/>
        <w:t>R2 – ABR</w:t>
      </w:r>
    </w:p>
    <w:p w14:paraId="67F40D76" w14:textId="77777777" w:rsidR="00B30121" w:rsidRDefault="00000000">
      <w:pPr>
        <w:pStyle w:val="CodeBlock"/>
      </w:pPr>
      <w:r>
        <w:t>router ospf 1</w:t>
      </w:r>
    </w:p>
    <w:p w14:paraId="18B55A5C" w14:textId="77777777" w:rsidR="00B30121" w:rsidRDefault="00000000">
      <w:pPr>
        <w:pStyle w:val="CodeBlock"/>
      </w:pPr>
      <w:r>
        <w:t xml:space="preserve"> router-id 2.2.2.2</w:t>
      </w:r>
    </w:p>
    <w:p w14:paraId="005843E2" w14:textId="77777777" w:rsidR="00B30121" w:rsidRDefault="00000000">
      <w:pPr>
        <w:pStyle w:val="CodeBlock"/>
      </w:pPr>
      <w:r>
        <w:t xml:space="preserve"> network 10.0.12.0 0.0.0.3 area 0</w:t>
      </w:r>
    </w:p>
    <w:p w14:paraId="5530DB04" w14:textId="77777777" w:rsidR="00B30121" w:rsidRDefault="00000000">
      <w:pPr>
        <w:pStyle w:val="CodeBlock"/>
      </w:pPr>
      <w:r>
        <w:t xml:space="preserve"> network 10.0.23.0 0.0.0.3 area 1</w:t>
      </w:r>
    </w:p>
    <w:p w14:paraId="4E4EFED9" w14:textId="77777777" w:rsidR="00B30121" w:rsidRDefault="00B30121"/>
    <w:p w14:paraId="47939D41" w14:textId="77777777" w:rsidR="00B30121" w:rsidRDefault="00000000">
      <w:pPr>
        <w:pStyle w:val="Heading3"/>
      </w:pPr>
      <w:r>
        <w:t>R3 – Area 1</w:t>
      </w:r>
    </w:p>
    <w:p w14:paraId="050498F7" w14:textId="77777777" w:rsidR="00B30121" w:rsidRDefault="00000000">
      <w:pPr>
        <w:pStyle w:val="CodeBlock"/>
      </w:pPr>
      <w:r>
        <w:t>router ospf 1</w:t>
      </w:r>
    </w:p>
    <w:p w14:paraId="1C6CE0BF" w14:textId="77777777" w:rsidR="00B30121" w:rsidRDefault="00000000">
      <w:pPr>
        <w:pStyle w:val="CodeBlock"/>
      </w:pPr>
      <w:r>
        <w:t xml:space="preserve"> router-id 3.3.3.3</w:t>
      </w:r>
    </w:p>
    <w:p w14:paraId="17F6CEE3" w14:textId="77777777" w:rsidR="00B30121" w:rsidRDefault="00000000">
      <w:pPr>
        <w:pStyle w:val="CodeBlock"/>
      </w:pPr>
      <w:r>
        <w:t xml:space="preserve"> network 10.0.23.0 0.0.0.3 area 1</w:t>
      </w:r>
    </w:p>
    <w:p w14:paraId="726BA996" w14:textId="77777777" w:rsidR="00B30121" w:rsidRDefault="00000000">
      <w:pPr>
        <w:pStyle w:val="CodeBlock"/>
      </w:pPr>
      <w:r>
        <w:t xml:space="preserve"> network 192.168.30.0 0.0.0.255 area 1</w:t>
      </w:r>
    </w:p>
    <w:p w14:paraId="2755D881" w14:textId="77777777" w:rsidR="00B30121" w:rsidRDefault="00B30121"/>
    <w:p w14:paraId="235F8DD4" w14:textId="77777777" w:rsidR="00B30121" w:rsidRDefault="00000000">
      <w:r>
        <w:rPr>
          <w:b/>
        </w:rPr>
        <w:t xml:space="preserve">Design note: </w:t>
      </w:r>
      <w:r>
        <w:t>The commands above are a lab example, not a universal template. The wildcard masks must correspond to the real subnet masks in the student's topology.</w:t>
      </w:r>
    </w:p>
    <w:p w14:paraId="23D0C400" w14:textId="77777777" w:rsidR="00B30121" w:rsidRDefault="00000000">
      <w:pPr>
        <w:pStyle w:val="Heading2"/>
      </w:pPr>
      <w:r>
        <w:t>6.3 Failure and reconvergence experiment</w:t>
      </w:r>
    </w:p>
    <w:p w14:paraId="1AFC0081" w14:textId="77777777" w:rsidR="00B30121" w:rsidRDefault="00000000">
      <w:pPr>
        <w:pStyle w:val="ListNumber"/>
      </w:pPr>
      <w:r>
        <w:t>Verify that all OSPF neighbors are established and that end-to-end pings work.</w:t>
      </w:r>
    </w:p>
    <w:p w14:paraId="50AC19CC" w14:textId="77777777" w:rsidR="00B30121" w:rsidRDefault="00000000">
      <w:pPr>
        <w:pStyle w:val="ListNumber"/>
      </w:pPr>
      <w:r>
        <w:t>Record the routing table and OSPF neighbor table before the failure.</w:t>
      </w:r>
    </w:p>
    <w:p w14:paraId="75668524" w14:textId="77777777" w:rsidR="00B30121" w:rsidRDefault="00000000">
      <w:pPr>
        <w:pStyle w:val="ListNumber"/>
      </w:pPr>
      <w:r>
        <w:t>Shut down a selected router interface or remove a link in Packet Tracer.</w:t>
      </w:r>
    </w:p>
    <w:p w14:paraId="790EB4B4" w14:textId="77777777" w:rsidR="00B30121" w:rsidRDefault="00000000">
      <w:pPr>
        <w:pStyle w:val="ListNumber"/>
      </w:pPr>
      <w:r>
        <w:t>Observe the neighbor relationship and routing table after the failure.</w:t>
      </w:r>
    </w:p>
    <w:p w14:paraId="44375CB2" w14:textId="77777777" w:rsidR="00B30121" w:rsidRDefault="00000000">
      <w:pPr>
        <w:pStyle w:val="ListNumber"/>
      </w:pPr>
      <w:r>
        <w:t>Use Simulation Mode to observe OSPF messages generated by the topology change.</w:t>
      </w:r>
    </w:p>
    <w:p w14:paraId="1AEBE385" w14:textId="77777777" w:rsidR="00B30121" w:rsidRDefault="00000000">
      <w:pPr>
        <w:pStyle w:val="ListNumber"/>
      </w:pPr>
      <w:r>
        <w:t>If an alternate path exists, verify that traffic eventually uses the alternate path.</w:t>
      </w:r>
    </w:p>
    <w:p w14:paraId="66842A66" w14:textId="77777777" w:rsidR="00B30121" w:rsidRDefault="00000000">
      <w:pPr>
        <w:pStyle w:val="ListNumber"/>
      </w:pPr>
      <w:r>
        <w:t>Restore the failed interface with no shutdown and observe the routing table return to the preferred topology.</w:t>
      </w:r>
    </w:p>
    <w:p w14:paraId="775B7706" w14:textId="77777777" w:rsidR="00B30121" w:rsidRDefault="00000000">
      <w:pPr>
        <w:pStyle w:val="CodeBlock"/>
      </w:pPr>
      <w:r>
        <w:t>show ip ospf neighbor</w:t>
      </w:r>
    </w:p>
    <w:p w14:paraId="0AF21792" w14:textId="77777777" w:rsidR="00B30121" w:rsidRDefault="00000000">
      <w:pPr>
        <w:pStyle w:val="CodeBlock"/>
      </w:pPr>
      <w:r>
        <w:t>show ip route</w:t>
      </w:r>
    </w:p>
    <w:p w14:paraId="047EEF38" w14:textId="77777777" w:rsidR="00B30121" w:rsidRDefault="00000000">
      <w:pPr>
        <w:pStyle w:val="CodeBlock"/>
      </w:pPr>
      <w:r>
        <w:t>show ip route ospf</w:t>
      </w:r>
    </w:p>
    <w:p w14:paraId="14ABED25" w14:textId="77777777" w:rsidR="00B30121" w:rsidRDefault="00000000">
      <w:pPr>
        <w:pStyle w:val="CodeBlock"/>
      </w:pPr>
      <w:r>
        <w:t>show ip ospf database</w:t>
      </w:r>
    </w:p>
    <w:p w14:paraId="22B567F4" w14:textId="77777777" w:rsidR="00B30121" w:rsidRDefault="00B30121"/>
    <w:p w14:paraId="2461C85F" w14:textId="77777777" w:rsidR="00B30121" w:rsidRDefault="00000000">
      <w:r>
        <w:rPr>
          <w:b/>
        </w:rPr>
        <w:t xml:space="preserve">Expected result: </w:t>
      </w:r>
      <w:r>
        <w:t>OSPF detects the topology change, updates link-state information, recalculates affected paths, and can install an alternate route when one exists. This process is called reconvergence.</w:t>
      </w:r>
    </w:p>
    <w:p w14:paraId="565097FD" w14:textId="77777777" w:rsidR="00B30121" w:rsidRDefault="00000000">
      <w:pPr>
        <w:pStyle w:val="Heading2"/>
      </w:pPr>
      <w:r>
        <w:t>6.4 Troubleshooting OSPF</w:t>
      </w:r>
    </w:p>
    <w:p w14:paraId="6CE39694" w14:textId="77777777" w:rsidR="00B30121" w:rsidRDefault="00000000">
      <w:pPr>
        <w:pStyle w:val="ListBullet"/>
      </w:pPr>
      <w:r>
        <w:t>Check that interfaces are up/up and IP addresses are correct.</w:t>
      </w:r>
    </w:p>
    <w:p w14:paraId="7214AB84" w14:textId="77777777" w:rsidR="00B30121" w:rsidRDefault="00000000">
      <w:pPr>
        <w:pStyle w:val="ListBullet"/>
      </w:pPr>
      <w:r>
        <w:t>Confirm both routers are in the same OSPF area on a shared link.</w:t>
      </w:r>
    </w:p>
    <w:p w14:paraId="1E04DB9E" w14:textId="77777777" w:rsidR="00B30121" w:rsidRDefault="00000000">
      <w:pPr>
        <w:pStyle w:val="ListBullet"/>
      </w:pPr>
      <w:r>
        <w:t>Check that the OSPF network statement/wildcard or interface activation actually matches the interface.</w:t>
      </w:r>
    </w:p>
    <w:p w14:paraId="3B6A0F32" w14:textId="77777777" w:rsidR="00B30121" w:rsidRDefault="00000000">
      <w:pPr>
        <w:pStyle w:val="ListBullet"/>
      </w:pPr>
      <w:r>
        <w:t>Check router IDs and duplicate router-ID problems.</w:t>
      </w:r>
    </w:p>
    <w:p w14:paraId="6ED5BFFC" w14:textId="77777777" w:rsidR="00B30121" w:rsidRDefault="00000000">
      <w:pPr>
        <w:pStyle w:val="ListBullet"/>
      </w:pPr>
      <w:r>
        <w:t>Check hello/dead interval consistency on directly connected OSPF neighbors.</w:t>
      </w:r>
    </w:p>
    <w:p w14:paraId="19332A0C" w14:textId="77777777" w:rsidR="00B30121" w:rsidRDefault="00000000">
      <w:pPr>
        <w:pStyle w:val="ListBullet"/>
      </w:pPr>
      <w:r>
        <w:t>Check authentication settings if authentication is configured.</w:t>
      </w:r>
    </w:p>
    <w:p w14:paraId="5AE0DFCE" w14:textId="77777777" w:rsidR="00B30121" w:rsidRDefault="00000000">
      <w:pPr>
        <w:pStyle w:val="ListBullet"/>
      </w:pPr>
      <w:r>
        <w:t>Check that the intended network is present in the OSPF database and routing table.</w:t>
      </w:r>
    </w:p>
    <w:p w14:paraId="7FF6CCAE" w14:textId="77777777" w:rsidR="00B30121" w:rsidRDefault="00000000">
      <w:pPr>
        <w:pStyle w:val="ListBullet"/>
      </w:pPr>
      <w:r>
        <w:t>Use show ip ospf neighbor, show ip ospf interface, and show ip ospf database to isolate the problem.</w:t>
      </w:r>
    </w:p>
    <w:p w14:paraId="3A17302A" w14:textId="77777777" w:rsidR="00B30121" w:rsidRDefault="00000000">
      <w:pPr>
        <w:pStyle w:val="Heading1"/>
      </w:pPr>
      <w:r>
        <w:lastRenderedPageBreak/>
        <w:t>7. Switching Basics</w:t>
      </w:r>
    </w:p>
    <w:p w14:paraId="269F85F7" w14:textId="77777777" w:rsidR="00B30121" w:rsidRDefault="00000000">
      <w:r>
        <w:rPr>
          <w:b/>
        </w:rPr>
        <w:t xml:space="preserve">Objective: </w:t>
      </w:r>
      <w:r>
        <w:t>Understand how an Ethernet switch learns MAC addresses and decides where to forward frames.</w:t>
      </w:r>
    </w:p>
    <w:p w14:paraId="50E30BE1" w14:textId="77777777" w:rsidR="00B30121" w:rsidRDefault="00000000">
      <w:pPr>
        <w:pStyle w:val="Heading2"/>
      </w:pPr>
      <w:r>
        <w:t>7.1 How a switch operates</w:t>
      </w:r>
    </w:p>
    <w:p w14:paraId="314B8497" w14:textId="77777777" w:rsidR="00B30121" w:rsidRDefault="00000000">
      <w:r>
        <w:t>A Layer-2 Ethernet switch forwards frames using destination MAC addresses. When a frame arrives, the switch examines the source MAC address and associates it with the incoming port in its MAC address table. This is called MAC learning. The switch then examines the destination MAC address to decide whether to forward the frame to a known port, flood it within the relevant broadcast domain, or filter it.</w:t>
      </w:r>
    </w:p>
    <w:p w14:paraId="392A6421" w14:textId="77777777" w:rsidR="00B30121" w:rsidRDefault="00000000">
      <w:pPr>
        <w:pStyle w:val="Heading3"/>
      </w:pPr>
      <w:r>
        <w:t>MAC address table</w:t>
      </w:r>
    </w:p>
    <w:p w14:paraId="2A502693" w14:textId="77777777" w:rsidR="00B30121" w:rsidRDefault="00000000">
      <w:r>
        <w:t>A switch's MAC address table maps learned MAC addresses to interfaces and VLANs. Entries can be dynamically learned and can age out after a period of inactivity. Static MAC entries can also be configured, depending on the design.</w:t>
      </w:r>
    </w:p>
    <w:p w14:paraId="5FE48E0C" w14:textId="77777777" w:rsidR="00B30121" w:rsidRDefault="00000000">
      <w:pPr>
        <w:pStyle w:val="Heading3"/>
      </w:pPr>
      <w:r>
        <w:t>Frame forwarding process</w:t>
      </w:r>
    </w:p>
    <w:p w14:paraId="5E2A487C" w14:textId="77777777" w:rsidR="00B30121" w:rsidRDefault="00000000">
      <w:pPr>
        <w:pStyle w:val="ListNumber"/>
      </w:pPr>
      <w:r>
        <w:t>A frame enters a switch port.</w:t>
      </w:r>
    </w:p>
    <w:p w14:paraId="172BACFE" w14:textId="77777777" w:rsidR="00B30121" w:rsidRDefault="00000000">
      <w:pPr>
        <w:pStyle w:val="ListNumber"/>
      </w:pPr>
      <w:r>
        <w:t>The switch reads the source MAC address and learns it on the ingress port for the relevant VLAN.</w:t>
      </w:r>
    </w:p>
    <w:p w14:paraId="01984DFD" w14:textId="77777777" w:rsidR="00B30121" w:rsidRDefault="00000000">
      <w:pPr>
        <w:pStyle w:val="ListNumber"/>
      </w:pPr>
      <w:r>
        <w:t>The switch checks the destination MAC address in the MAC table.</w:t>
      </w:r>
    </w:p>
    <w:p w14:paraId="4AF4A1D9" w14:textId="77777777" w:rsidR="00B30121" w:rsidRDefault="00000000">
      <w:pPr>
        <w:pStyle w:val="ListNumber"/>
      </w:pPr>
      <w:r>
        <w:t>If the destination is known and associated with another port in the same VLAN, the frame is forwarded only toward that port.</w:t>
      </w:r>
    </w:p>
    <w:p w14:paraId="25F1F1DA" w14:textId="77777777" w:rsidR="00B30121" w:rsidRDefault="00000000">
      <w:pPr>
        <w:pStyle w:val="ListNumber"/>
      </w:pPr>
      <w:r>
        <w:t>If the destination is unknown, the switch floods the frame out other eligible ports in the same VLAN, excluding the ingress port.</w:t>
      </w:r>
    </w:p>
    <w:p w14:paraId="4DD80C57" w14:textId="77777777" w:rsidR="00B30121" w:rsidRDefault="00000000">
      <w:pPr>
        <w:pStyle w:val="ListNumber"/>
      </w:pPr>
      <w:r>
        <w:t>Broadcast and certain multicast traffic is replicated within the applicable broadcast domain according to switch behavior.</w:t>
      </w:r>
    </w:p>
    <w:p w14:paraId="745E3EC4" w14:textId="77777777" w:rsidR="00B30121" w:rsidRDefault="00000000">
      <w:pPr>
        <w:pStyle w:val="ListNumber"/>
      </w:pPr>
      <w:r>
        <w:t>The destination device receives the frame and processes it if the Layer-2 and Layer-3 information is appropriate.</w:t>
      </w:r>
    </w:p>
    <w:p w14:paraId="5E9AEB40" w14:textId="77777777" w:rsidR="00B30121" w:rsidRDefault="00000000">
      <w:pPr>
        <w:pStyle w:val="Heading2"/>
      </w:pPr>
      <w:r>
        <w:t>7.2 Practical – Observe MAC table population</w:t>
      </w:r>
    </w:p>
    <w:p w14:paraId="783FCE70" w14:textId="77777777" w:rsidR="00B30121" w:rsidRDefault="00000000">
      <w:pPr>
        <w:pStyle w:val="ListNumber"/>
      </w:pPr>
      <w:r>
        <w:t>Connect two or more PCs to a switch.</w:t>
      </w:r>
    </w:p>
    <w:p w14:paraId="42DF96DF" w14:textId="77777777" w:rsidR="00B30121" w:rsidRDefault="00000000">
      <w:pPr>
        <w:pStyle w:val="ListNumber"/>
      </w:pPr>
      <w:r>
        <w:t>Assign IP addresses in the same subnet.</w:t>
      </w:r>
    </w:p>
    <w:p w14:paraId="16ABD057" w14:textId="77777777" w:rsidR="00B30121" w:rsidRDefault="00000000">
      <w:pPr>
        <w:pStyle w:val="ListNumber"/>
      </w:pPr>
      <w:r>
        <w:t>Check the MAC table before generating traffic.</w:t>
      </w:r>
    </w:p>
    <w:p w14:paraId="58645F96" w14:textId="77777777" w:rsidR="00B30121" w:rsidRDefault="00000000">
      <w:pPr>
        <w:pStyle w:val="ListNumber"/>
      </w:pPr>
      <w:r>
        <w:t>Ping between PCs.</w:t>
      </w:r>
    </w:p>
    <w:p w14:paraId="1DB3F05C" w14:textId="77777777" w:rsidR="00B30121" w:rsidRDefault="00000000">
      <w:pPr>
        <w:pStyle w:val="ListNumber"/>
      </w:pPr>
      <w:r>
        <w:t>Run show mac address-table and record newly learned MAC addresses.</w:t>
      </w:r>
    </w:p>
    <w:p w14:paraId="1B18BE5C" w14:textId="77777777" w:rsidR="00B30121" w:rsidRDefault="00000000">
      <w:pPr>
        <w:pStyle w:val="ListNumber"/>
      </w:pPr>
      <w:r>
        <w:t>Repeat the test and observe that the switch already knows the destination port.</w:t>
      </w:r>
    </w:p>
    <w:p w14:paraId="1F4B8719" w14:textId="77777777" w:rsidR="00B30121" w:rsidRDefault="00000000">
      <w:pPr>
        <w:pStyle w:val="ListNumber"/>
      </w:pPr>
      <w:r>
        <w:t>Wait for dynamic entries to age or clear them if the lab requires a fresh learning experiment.</w:t>
      </w:r>
    </w:p>
    <w:p w14:paraId="2F8A7BFC" w14:textId="77777777" w:rsidR="00B30121" w:rsidRDefault="00000000">
      <w:pPr>
        <w:pStyle w:val="CodeBlock"/>
      </w:pPr>
      <w:r>
        <w:t>Switch# show mac address-table</w:t>
      </w:r>
    </w:p>
    <w:p w14:paraId="6EC34B56" w14:textId="77777777" w:rsidR="00B30121" w:rsidRDefault="00000000">
      <w:pPr>
        <w:pStyle w:val="CodeBlock"/>
      </w:pPr>
      <w:r>
        <w:t>Switch# show mac address-table dynamic</w:t>
      </w:r>
    </w:p>
    <w:p w14:paraId="552E0572" w14:textId="77777777" w:rsidR="00B30121" w:rsidRDefault="00000000">
      <w:pPr>
        <w:pStyle w:val="CodeBlock"/>
      </w:pPr>
      <w:r>
        <w:t>Switch# clear mac address-table dynamic</w:t>
      </w:r>
    </w:p>
    <w:p w14:paraId="6193D322" w14:textId="77777777" w:rsidR="00B30121" w:rsidRDefault="00B30121"/>
    <w:p w14:paraId="7F17AEB1" w14:textId="77777777" w:rsidR="00B30121" w:rsidRDefault="00000000">
      <w:r>
        <w:rPr>
          <w:b/>
        </w:rPr>
        <w:t xml:space="preserve">Observation: </w:t>
      </w:r>
      <w:r>
        <w:t>The first traffic exchange may cause MAC learning. After learning, unicast frames can be forwarded directly to the port associated with the destination MAC address instead of being flooded throughout the VLAN.</w:t>
      </w:r>
    </w:p>
    <w:p w14:paraId="4A95B95B" w14:textId="77777777" w:rsidR="00B30121" w:rsidRDefault="00000000">
      <w:pPr>
        <w:pStyle w:val="Heading1"/>
      </w:pPr>
      <w:r>
        <w:lastRenderedPageBreak/>
        <w:t>8. VLAN Concepts</w:t>
      </w:r>
    </w:p>
    <w:p w14:paraId="6CF4B80A" w14:textId="77777777" w:rsidR="00B30121" w:rsidRDefault="00000000">
      <w:r>
        <w:rPr>
          <w:b/>
        </w:rPr>
        <w:t xml:space="preserve">Objective: </w:t>
      </w:r>
      <w:r>
        <w:t>Understand network segmentation with VLANs and configure switch ports for separate broadcast domains.</w:t>
      </w:r>
    </w:p>
    <w:p w14:paraId="03454BA0" w14:textId="77777777" w:rsidR="00B30121" w:rsidRDefault="00000000">
      <w:pPr>
        <w:pStyle w:val="Heading2"/>
      </w:pPr>
      <w:r>
        <w:t>8.1 What is a VLAN?</w:t>
      </w:r>
    </w:p>
    <w:p w14:paraId="1472F37F" w14:textId="77777777" w:rsidR="00B30121" w:rsidRDefault="00000000">
      <w:r>
        <w:t>A VLAN (Virtual Local Area Network) is a logical Layer-2 network segment created on a switch. Devices in different VLANs are separated into different broadcast domains even when they share the same physical switch infrastructure. Communication between VLANs requires Layer-3 routing.</w:t>
      </w:r>
    </w:p>
    <w:p w14:paraId="18F415B9" w14:textId="77777777" w:rsidR="00B30121" w:rsidRDefault="00000000">
      <w:pPr>
        <w:pStyle w:val="Heading2"/>
      </w:pPr>
      <w:r>
        <w:t>Benefits and use cases</w:t>
      </w:r>
    </w:p>
    <w:p w14:paraId="66F228BB" w14:textId="77777777" w:rsidR="00B30121" w:rsidRDefault="00000000">
      <w:pPr>
        <w:pStyle w:val="ListBullet"/>
      </w:pPr>
      <w:r>
        <w:t>Reduces broadcast-domain size.</w:t>
      </w:r>
    </w:p>
    <w:p w14:paraId="7311758E" w14:textId="77777777" w:rsidR="00B30121" w:rsidRDefault="00000000">
      <w:pPr>
        <w:pStyle w:val="ListBullet"/>
      </w:pPr>
      <w:r>
        <w:t>Separates users or departments logically.</w:t>
      </w:r>
    </w:p>
    <w:p w14:paraId="7FD7D0CD" w14:textId="77777777" w:rsidR="00B30121" w:rsidRDefault="00000000">
      <w:pPr>
        <w:pStyle w:val="ListBullet"/>
      </w:pPr>
      <w:r>
        <w:t>Supports security and policy boundaries when combined with Layer-3 controls and access policies.</w:t>
      </w:r>
    </w:p>
    <w:p w14:paraId="1572515F" w14:textId="77777777" w:rsidR="00B30121" w:rsidRDefault="00000000">
      <w:pPr>
        <w:pStyle w:val="ListBullet"/>
      </w:pPr>
      <w:r>
        <w:t>Allows devices to remain in the same logical network even when physical locations change, depending on the design.</w:t>
      </w:r>
    </w:p>
    <w:p w14:paraId="5DA85797" w14:textId="77777777" w:rsidR="00B30121" w:rsidRDefault="00000000">
      <w:pPr>
        <w:pStyle w:val="ListBullet"/>
      </w:pPr>
      <w:r>
        <w:t>Makes larger switched networks easier to organize.</w:t>
      </w:r>
    </w:p>
    <w:p w14:paraId="1E3530E5" w14:textId="77777777" w:rsidR="00B30121" w:rsidRDefault="00000000">
      <w:pPr>
        <w:pStyle w:val="Heading2"/>
      </w:pPr>
      <w:r>
        <w:t>8.2 Practical – Create VLANs and assign ports</w:t>
      </w:r>
    </w:p>
    <w:p w14:paraId="79A19063" w14:textId="77777777" w:rsidR="00B30121" w:rsidRDefault="00000000">
      <w:pPr>
        <w:pStyle w:val="CodeBlock"/>
      </w:pPr>
      <w:r>
        <w:t>enable</w:t>
      </w:r>
    </w:p>
    <w:p w14:paraId="462D25F1" w14:textId="77777777" w:rsidR="00B30121" w:rsidRDefault="00000000">
      <w:pPr>
        <w:pStyle w:val="CodeBlock"/>
      </w:pPr>
      <w:r>
        <w:t>configure terminal</w:t>
      </w:r>
    </w:p>
    <w:p w14:paraId="4D1571AE" w14:textId="77777777" w:rsidR="00B30121" w:rsidRDefault="00B30121">
      <w:pPr>
        <w:pStyle w:val="CodeBlock"/>
      </w:pPr>
    </w:p>
    <w:p w14:paraId="4AB705F7" w14:textId="77777777" w:rsidR="00B30121" w:rsidRDefault="00000000">
      <w:pPr>
        <w:pStyle w:val="CodeBlock"/>
      </w:pPr>
      <w:r>
        <w:t>vlan 10</w:t>
      </w:r>
    </w:p>
    <w:p w14:paraId="6A6CA1D4" w14:textId="77777777" w:rsidR="00B30121" w:rsidRDefault="00000000">
      <w:pPr>
        <w:pStyle w:val="CodeBlock"/>
      </w:pPr>
      <w:r>
        <w:t xml:space="preserve"> name SALES</w:t>
      </w:r>
    </w:p>
    <w:p w14:paraId="64893EB2" w14:textId="77777777" w:rsidR="00B30121" w:rsidRDefault="00000000">
      <w:pPr>
        <w:pStyle w:val="CodeBlock"/>
      </w:pPr>
      <w:r>
        <w:t>exit</w:t>
      </w:r>
    </w:p>
    <w:p w14:paraId="00371619" w14:textId="77777777" w:rsidR="00B30121" w:rsidRDefault="00B30121">
      <w:pPr>
        <w:pStyle w:val="CodeBlock"/>
      </w:pPr>
    </w:p>
    <w:p w14:paraId="5C5771FB" w14:textId="77777777" w:rsidR="00B30121" w:rsidRDefault="00000000">
      <w:pPr>
        <w:pStyle w:val="CodeBlock"/>
      </w:pPr>
      <w:r>
        <w:t>vlan 20</w:t>
      </w:r>
    </w:p>
    <w:p w14:paraId="21BC8D2B" w14:textId="77777777" w:rsidR="00B30121" w:rsidRDefault="00000000">
      <w:pPr>
        <w:pStyle w:val="CodeBlock"/>
      </w:pPr>
      <w:r>
        <w:t xml:space="preserve"> name IT</w:t>
      </w:r>
    </w:p>
    <w:p w14:paraId="59806A75" w14:textId="77777777" w:rsidR="00B30121" w:rsidRDefault="00000000">
      <w:pPr>
        <w:pStyle w:val="CodeBlock"/>
      </w:pPr>
      <w:r>
        <w:t>exit</w:t>
      </w:r>
    </w:p>
    <w:p w14:paraId="2E81016B" w14:textId="77777777" w:rsidR="00B30121" w:rsidRDefault="00B30121">
      <w:pPr>
        <w:pStyle w:val="CodeBlock"/>
      </w:pPr>
    </w:p>
    <w:p w14:paraId="26202377" w14:textId="77777777" w:rsidR="00B30121" w:rsidRDefault="00000000">
      <w:pPr>
        <w:pStyle w:val="CodeBlock"/>
      </w:pPr>
      <w:r>
        <w:t>interface range f0/1-10</w:t>
      </w:r>
    </w:p>
    <w:p w14:paraId="39FD4B8C" w14:textId="77777777" w:rsidR="00B30121" w:rsidRDefault="00000000">
      <w:pPr>
        <w:pStyle w:val="CodeBlock"/>
      </w:pPr>
      <w:r>
        <w:t xml:space="preserve"> switchport mode access</w:t>
      </w:r>
    </w:p>
    <w:p w14:paraId="4547FFFE" w14:textId="77777777" w:rsidR="00B30121" w:rsidRDefault="00000000">
      <w:pPr>
        <w:pStyle w:val="CodeBlock"/>
      </w:pPr>
      <w:r>
        <w:t xml:space="preserve"> switchport access vlan 10</w:t>
      </w:r>
    </w:p>
    <w:p w14:paraId="76348DB5" w14:textId="77777777" w:rsidR="00B30121" w:rsidRDefault="00000000">
      <w:pPr>
        <w:pStyle w:val="CodeBlock"/>
      </w:pPr>
      <w:r>
        <w:t>exit</w:t>
      </w:r>
    </w:p>
    <w:p w14:paraId="592D622C" w14:textId="77777777" w:rsidR="00B30121" w:rsidRDefault="00B30121">
      <w:pPr>
        <w:pStyle w:val="CodeBlock"/>
      </w:pPr>
    </w:p>
    <w:p w14:paraId="3D1C10EB" w14:textId="77777777" w:rsidR="00B30121" w:rsidRDefault="00000000">
      <w:pPr>
        <w:pStyle w:val="CodeBlock"/>
      </w:pPr>
      <w:r>
        <w:t>interface range f0/11-20</w:t>
      </w:r>
    </w:p>
    <w:p w14:paraId="78C1E687" w14:textId="77777777" w:rsidR="00B30121" w:rsidRDefault="00000000">
      <w:pPr>
        <w:pStyle w:val="CodeBlock"/>
      </w:pPr>
      <w:r>
        <w:t xml:space="preserve"> switchport mode access</w:t>
      </w:r>
    </w:p>
    <w:p w14:paraId="41B5BD1B" w14:textId="77777777" w:rsidR="00B30121" w:rsidRDefault="00000000">
      <w:pPr>
        <w:pStyle w:val="CodeBlock"/>
      </w:pPr>
      <w:r>
        <w:t xml:space="preserve"> switchport access vlan 20</w:t>
      </w:r>
    </w:p>
    <w:p w14:paraId="74249C95" w14:textId="77777777" w:rsidR="00B30121" w:rsidRDefault="00000000">
      <w:pPr>
        <w:pStyle w:val="CodeBlock"/>
      </w:pPr>
      <w:r>
        <w:t>exit</w:t>
      </w:r>
    </w:p>
    <w:p w14:paraId="3B97EFEC" w14:textId="77777777" w:rsidR="00B30121" w:rsidRDefault="00B30121">
      <w:pPr>
        <w:pStyle w:val="CodeBlock"/>
      </w:pPr>
    </w:p>
    <w:p w14:paraId="4EDC0ADF" w14:textId="77777777" w:rsidR="00B30121" w:rsidRDefault="00000000">
      <w:pPr>
        <w:pStyle w:val="CodeBlock"/>
      </w:pPr>
      <w:r>
        <w:t>end</w:t>
      </w:r>
    </w:p>
    <w:p w14:paraId="6A99FA8E" w14:textId="77777777" w:rsidR="00B30121" w:rsidRDefault="00B30121"/>
    <w:p w14:paraId="302E08DB" w14:textId="77777777" w:rsidR="00B30121" w:rsidRDefault="00000000">
      <w:pPr>
        <w:pStyle w:val="Heading3"/>
      </w:pPr>
      <w:r>
        <w:lastRenderedPageBreak/>
        <w:t>Verification</w:t>
      </w:r>
    </w:p>
    <w:p w14:paraId="71168948" w14:textId="77777777" w:rsidR="00B30121" w:rsidRDefault="00000000">
      <w:pPr>
        <w:pStyle w:val="CodeBlock"/>
      </w:pPr>
      <w:r>
        <w:t>show vlan brief</w:t>
      </w:r>
    </w:p>
    <w:p w14:paraId="089D7330" w14:textId="77777777" w:rsidR="00B30121" w:rsidRDefault="00000000">
      <w:pPr>
        <w:pStyle w:val="CodeBlock"/>
      </w:pPr>
      <w:r>
        <w:t>show interfaces status</w:t>
      </w:r>
    </w:p>
    <w:p w14:paraId="1B58BECC" w14:textId="77777777" w:rsidR="00B30121" w:rsidRDefault="00000000">
      <w:pPr>
        <w:pStyle w:val="CodeBlock"/>
      </w:pPr>
      <w:r>
        <w:t>show running-config</w:t>
      </w:r>
    </w:p>
    <w:p w14:paraId="369C6117" w14:textId="77777777" w:rsidR="00B30121" w:rsidRDefault="00B30121"/>
    <w:p w14:paraId="2845860D" w14:textId="77777777" w:rsidR="00B30121" w:rsidRDefault="00000000">
      <w:r>
        <w:t>Expected result: ports assigned to VLAN 10 appear under that VLAN, while ports assigned to VLAN 20 appear under VLAN 20. A host in VLAN 10 cannot directly communicate at Layer 2 with a host in VLAN 20; a Layer-3 device is required for inter-VLAN communication.</w:t>
      </w:r>
    </w:p>
    <w:p w14:paraId="0E345A45" w14:textId="77777777" w:rsidR="00B30121" w:rsidRDefault="00000000">
      <w:pPr>
        <w:pStyle w:val="Heading2"/>
      </w:pPr>
      <w:r>
        <w:t>8.3 VLAN configuration documentation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30121" w14:paraId="67687DBC" w14:textId="77777777">
        <w:trPr>
          <w:jc w:val="center"/>
        </w:trPr>
        <w:tc>
          <w:tcPr>
            <w:tcW w:w="1987" w:type="dxa"/>
            <w:vAlign w:val="center"/>
          </w:tcPr>
          <w:p w14:paraId="0977CFBA" w14:textId="77777777" w:rsidR="00B30121" w:rsidRDefault="00000000">
            <w:r>
              <w:rPr>
                <w:b/>
              </w:rPr>
              <w:t>VLAN ID</w:t>
            </w:r>
          </w:p>
        </w:tc>
        <w:tc>
          <w:tcPr>
            <w:tcW w:w="1987" w:type="dxa"/>
            <w:vAlign w:val="center"/>
          </w:tcPr>
          <w:p w14:paraId="5468D10F" w14:textId="77777777" w:rsidR="00B30121" w:rsidRDefault="00000000">
            <w:r>
              <w:rPr>
                <w:b/>
              </w:rPr>
              <w:t>Name</w:t>
            </w:r>
          </w:p>
        </w:tc>
        <w:tc>
          <w:tcPr>
            <w:tcW w:w="1987" w:type="dxa"/>
            <w:vAlign w:val="center"/>
          </w:tcPr>
          <w:p w14:paraId="54291905" w14:textId="77777777" w:rsidR="00B30121" w:rsidRDefault="00000000">
            <w:r>
              <w:rPr>
                <w:b/>
              </w:rPr>
              <w:t>Purpose</w:t>
            </w:r>
          </w:p>
        </w:tc>
        <w:tc>
          <w:tcPr>
            <w:tcW w:w="1987" w:type="dxa"/>
            <w:vAlign w:val="center"/>
          </w:tcPr>
          <w:p w14:paraId="47B1B639" w14:textId="77777777" w:rsidR="00B30121" w:rsidRDefault="00000000">
            <w:r>
              <w:rPr>
                <w:b/>
              </w:rPr>
              <w:t>Example Access Ports</w:t>
            </w:r>
          </w:p>
        </w:tc>
        <w:tc>
          <w:tcPr>
            <w:tcW w:w="1987" w:type="dxa"/>
            <w:vAlign w:val="center"/>
          </w:tcPr>
          <w:p w14:paraId="07A887A5" w14:textId="77777777" w:rsidR="00B30121" w:rsidRDefault="00000000">
            <w:r>
              <w:rPr>
                <w:b/>
              </w:rPr>
              <w:t>Subnet</w:t>
            </w:r>
          </w:p>
        </w:tc>
      </w:tr>
      <w:tr w:rsidR="00B30121" w14:paraId="1D3605AA" w14:textId="77777777">
        <w:trPr>
          <w:jc w:val="center"/>
        </w:trPr>
        <w:tc>
          <w:tcPr>
            <w:tcW w:w="1987" w:type="dxa"/>
          </w:tcPr>
          <w:p w14:paraId="2EAC895D" w14:textId="77777777" w:rsidR="00B30121" w:rsidRDefault="00000000">
            <w:r>
              <w:t>10</w:t>
            </w:r>
          </w:p>
        </w:tc>
        <w:tc>
          <w:tcPr>
            <w:tcW w:w="1987" w:type="dxa"/>
          </w:tcPr>
          <w:p w14:paraId="2C1E7620" w14:textId="77777777" w:rsidR="00B30121" w:rsidRDefault="00000000">
            <w:r>
              <w:t>SALES</w:t>
            </w:r>
          </w:p>
        </w:tc>
        <w:tc>
          <w:tcPr>
            <w:tcW w:w="1987" w:type="dxa"/>
          </w:tcPr>
          <w:p w14:paraId="27A66C17" w14:textId="77777777" w:rsidR="00B30121" w:rsidRDefault="00000000">
            <w:r>
              <w:t>Sales users</w:t>
            </w:r>
          </w:p>
        </w:tc>
        <w:tc>
          <w:tcPr>
            <w:tcW w:w="1987" w:type="dxa"/>
          </w:tcPr>
          <w:p w14:paraId="368D6641" w14:textId="77777777" w:rsidR="00B30121" w:rsidRDefault="00000000">
            <w:r>
              <w:t>Fa0/1–Fa0/10</w:t>
            </w:r>
          </w:p>
        </w:tc>
        <w:tc>
          <w:tcPr>
            <w:tcW w:w="1987" w:type="dxa"/>
          </w:tcPr>
          <w:p w14:paraId="6998926B" w14:textId="77777777" w:rsidR="00B30121" w:rsidRDefault="00000000">
            <w:r>
              <w:t>192.168.10.0/24</w:t>
            </w:r>
          </w:p>
        </w:tc>
      </w:tr>
      <w:tr w:rsidR="00B30121" w14:paraId="72F6F973" w14:textId="77777777">
        <w:trPr>
          <w:jc w:val="center"/>
        </w:trPr>
        <w:tc>
          <w:tcPr>
            <w:tcW w:w="1987" w:type="dxa"/>
          </w:tcPr>
          <w:p w14:paraId="3C8408B9" w14:textId="77777777" w:rsidR="00B30121" w:rsidRDefault="00000000">
            <w:r>
              <w:t>20</w:t>
            </w:r>
          </w:p>
        </w:tc>
        <w:tc>
          <w:tcPr>
            <w:tcW w:w="1987" w:type="dxa"/>
          </w:tcPr>
          <w:p w14:paraId="304F835D" w14:textId="77777777" w:rsidR="00B30121" w:rsidRDefault="00000000">
            <w:r>
              <w:t>IT</w:t>
            </w:r>
          </w:p>
        </w:tc>
        <w:tc>
          <w:tcPr>
            <w:tcW w:w="1987" w:type="dxa"/>
          </w:tcPr>
          <w:p w14:paraId="756F5EAC" w14:textId="77777777" w:rsidR="00B30121" w:rsidRDefault="00000000">
            <w:r>
              <w:t>IT users</w:t>
            </w:r>
          </w:p>
        </w:tc>
        <w:tc>
          <w:tcPr>
            <w:tcW w:w="1987" w:type="dxa"/>
          </w:tcPr>
          <w:p w14:paraId="4C8FEF29" w14:textId="77777777" w:rsidR="00B30121" w:rsidRDefault="00000000">
            <w:r>
              <w:t>Fa0/11–Fa0/20</w:t>
            </w:r>
          </w:p>
        </w:tc>
        <w:tc>
          <w:tcPr>
            <w:tcW w:w="1987" w:type="dxa"/>
          </w:tcPr>
          <w:p w14:paraId="48D6C957" w14:textId="77777777" w:rsidR="00B30121" w:rsidRDefault="00000000">
            <w:r>
              <w:t>192.168.20.0/24</w:t>
            </w:r>
          </w:p>
        </w:tc>
      </w:tr>
      <w:tr w:rsidR="00B30121" w14:paraId="480D95CF" w14:textId="77777777">
        <w:trPr>
          <w:jc w:val="center"/>
        </w:trPr>
        <w:tc>
          <w:tcPr>
            <w:tcW w:w="1987" w:type="dxa"/>
          </w:tcPr>
          <w:p w14:paraId="07CCB1BC" w14:textId="77777777" w:rsidR="00B30121" w:rsidRDefault="00000000">
            <w:r>
              <w:t>99</w:t>
            </w:r>
          </w:p>
        </w:tc>
        <w:tc>
          <w:tcPr>
            <w:tcW w:w="1987" w:type="dxa"/>
          </w:tcPr>
          <w:p w14:paraId="52CB1DA3" w14:textId="77777777" w:rsidR="00B30121" w:rsidRDefault="00000000">
            <w:r>
              <w:t>MGMT</w:t>
            </w:r>
          </w:p>
        </w:tc>
        <w:tc>
          <w:tcPr>
            <w:tcW w:w="1987" w:type="dxa"/>
          </w:tcPr>
          <w:p w14:paraId="553CD3B9" w14:textId="77777777" w:rsidR="00B30121" w:rsidRDefault="00000000">
            <w:r>
              <w:t>Management (optional)</w:t>
            </w:r>
          </w:p>
        </w:tc>
        <w:tc>
          <w:tcPr>
            <w:tcW w:w="1987" w:type="dxa"/>
          </w:tcPr>
          <w:p w14:paraId="1993546C" w14:textId="77777777" w:rsidR="00B30121" w:rsidRDefault="00000000">
            <w:r>
              <w:t>As designed</w:t>
            </w:r>
          </w:p>
        </w:tc>
        <w:tc>
          <w:tcPr>
            <w:tcW w:w="1987" w:type="dxa"/>
          </w:tcPr>
          <w:p w14:paraId="441A8282" w14:textId="77777777" w:rsidR="00B30121" w:rsidRDefault="00000000">
            <w:r>
              <w:t>192.168.99.0/24</w:t>
            </w:r>
          </w:p>
        </w:tc>
      </w:tr>
    </w:tbl>
    <w:p w14:paraId="4C390535" w14:textId="77777777" w:rsidR="00B30121" w:rsidRDefault="00B30121"/>
    <w:p w14:paraId="4289A862" w14:textId="77777777" w:rsidR="00B30121" w:rsidRDefault="00000000">
      <w:pPr>
        <w:pStyle w:val="Heading1"/>
      </w:pPr>
      <w:r>
        <w:t>9. VLAN Trunking and Access Ports</w:t>
      </w:r>
    </w:p>
    <w:p w14:paraId="360D812F" w14:textId="77777777" w:rsidR="00B30121" w:rsidRDefault="00000000">
      <w:r>
        <w:rPr>
          <w:b/>
        </w:rPr>
        <w:t xml:space="preserve">Objective: </w:t>
      </w:r>
      <w:r>
        <w:t>Understand the difference between access and trunk ports and carry multiple VLANs across a single link.</w:t>
      </w:r>
    </w:p>
    <w:p w14:paraId="3F21A9C9" w14:textId="77777777" w:rsidR="00B30121" w:rsidRDefault="00000000">
      <w:pPr>
        <w:pStyle w:val="Heading2"/>
      </w:pPr>
      <w:r>
        <w:t>9.1 Access ports</w:t>
      </w:r>
    </w:p>
    <w:p w14:paraId="097B6954" w14:textId="77777777" w:rsidR="00B30121" w:rsidRDefault="00000000">
      <w:r>
        <w:t>An access port is normally assigned to one VLAN and is commonly used for end devices such as PCs, printers, and some non-trunking devices. Frames sent to an access device are normally untagged on the endpoint-facing link.</w:t>
      </w:r>
    </w:p>
    <w:p w14:paraId="5E845ECE" w14:textId="77777777" w:rsidR="00B30121" w:rsidRDefault="00000000">
      <w:pPr>
        <w:pStyle w:val="Heading2"/>
      </w:pPr>
      <w:r>
        <w:t>9.2 Trunk ports</w:t>
      </w:r>
    </w:p>
    <w:p w14:paraId="1735F3E2" w14:textId="77777777" w:rsidR="00B30121" w:rsidRDefault="00000000">
      <w:r>
        <w:t>A trunk link carries traffic for multiple VLANs between network devices such as switches, routers, and Layer-3 switches. IEEE 802.1Q is the widely used VLAN tagging standard. The tag identifies the VLAN associated with the frame while it traverses the trunk.</w:t>
      </w:r>
    </w:p>
    <w:p w14:paraId="0BD9DFEC" w14:textId="77777777" w:rsidR="00B30121" w:rsidRDefault="00000000">
      <w:r>
        <w:t>ISL (Inter-Switch Link) was a Cisco proprietary VLAN trunking protocol used on older equipment. It is largely historical in modern Ethernet networks, where IEEE 802.1Q is the standard approach.</w:t>
      </w:r>
    </w:p>
    <w:p w14:paraId="40702AC4" w14:textId="77777777" w:rsidR="00B30121" w:rsidRDefault="00000000">
      <w:pPr>
        <w:pStyle w:val="Heading2"/>
      </w:pPr>
      <w:r>
        <w:t>9.3 Practical – Configure a trunk</w:t>
      </w:r>
    </w:p>
    <w:p w14:paraId="2A25665D" w14:textId="77777777" w:rsidR="00B30121" w:rsidRDefault="00000000">
      <w:pPr>
        <w:pStyle w:val="CodeBlock"/>
      </w:pPr>
      <w:r>
        <w:t>enable</w:t>
      </w:r>
    </w:p>
    <w:p w14:paraId="77D4CA5C" w14:textId="77777777" w:rsidR="00B30121" w:rsidRDefault="00000000">
      <w:pPr>
        <w:pStyle w:val="CodeBlock"/>
      </w:pPr>
      <w:r>
        <w:t>configure terminal</w:t>
      </w:r>
    </w:p>
    <w:p w14:paraId="39641DB0" w14:textId="77777777" w:rsidR="00B30121" w:rsidRDefault="00000000">
      <w:pPr>
        <w:pStyle w:val="CodeBlock"/>
      </w:pPr>
      <w:r>
        <w:t>interface f0/24</w:t>
      </w:r>
    </w:p>
    <w:p w14:paraId="50D3C2ED" w14:textId="77777777" w:rsidR="00B30121" w:rsidRDefault="00000000">
      <w:pPr>
        <w:pStyle w:val="CodeBlock"/>
      </w:pPr>
      <w:r>
        <w:t xml:space="preserve"> switchport mode trunk</w:t>
      </w:r>
    </w:p>
    <w:p w14:paraId="66E9DDB4" w14:textId="77777777" w:rsidR="00B30121" w:rsidRDefault="00000000">
      <w:pPr>
        <w:pStyle w:val="CodeBlock"/>
      </w:pPr>
      <w:r>
        <w:t xml:space="preserve"> switchport trunk allowed vlan 10,20</w:t>
      </w:r>
    </w:p>
    <w:p w14:paraId="34EB39E7" w14:textId="77777777" w:rsidR="00B30121" w:rsidRDefault="00000000">
      <w:pPr>
        <w:pStyle w:val="CodeBlock"/>
      </w:pPr>
      <w:r>
        <w:t>end</w:t>
      </w:r>
    </w:p>
    <w:p w14:paraId="3F1921E5" w14:textId="77777777" w:rsidR="00B30121" w:rsidRDefault="00B30121"/>
    <w:p w14:paraId="423612E7" w14:textId="77777777" w:rsidR="00B30121" w:rsidRDefault="00000000">
      <w:r>
        <w:lastRenderedPageBreak/>
        <w:t>On some Packet Tracer switch models or IOS versions, trunk encapsulation commands may not be available because 802.1Q is the only supported encapsulation. Do not add an unsupported encapsulation command.</w:t>
      </w:r>
    </w:p>
    <w:p w14:paraId="2F7FF10D" w14:textId="77777777" w:rsidR="00B30121" w:rsidRDefault="00000000">
      <w:pPr>
        <w:pStyle w:val="CodeBlock"/>
      </w:pPr>
      <w:r>
        <w:t>show interfaces trunk</w:t>
      </w:r>
    </w:p>
    <w:p w14:paraId="5A4F3DFD" w14:textId="77777777" w:rsidR="00B30121" w:rsidRDefault="00000000">
      <w:pPr>
        <w:pStyle w:val="CodeBlock"/>
      </w:pPr>
      <w:r>
        <w:t>show interfaces f0/24 switchport</w:t>
      </w:r>
    </w:p>
    <w:p w14:paraId="2D09EA94" w14:textId="77777777" w:rsidR="00B30121" w:rsidRDefault="00B30121"/>
    <w:p w14:paraId="7078F72B" w14:textId="77777777" w:rsidR="00B30121" w:rsidRDefault="00000000">
      <w:pPr>
        <w:pStyle w:val="Heading2"/>
      </w:pPr>
      <w:r>
        <w:t>9.4 Simulate VLAN communication over a trunk</w:t>
      </w:r>
    </w:p>
    <w:p w14:paraId="6BAF30CB" w14:textId="77777777" w:rsidR="00B30121" w:rsidRDefault="00000000">
      <w:pPr>
        <w:pStyle w:val="ListNumber"/>
      </w:pPr>
      <w:r>
        <w:t>Create VLAN 10 and VLAN 20 on both switches.</w:t>
      </w:r>
    </w:p>
    <w:p w14:paraId="3AEFC578" w14:textId="77777777" w:rsidR="00B30121" w:rsidRDefault="00000000">
      <w:pPr>
        <w:pStyle w:val="ListNumber"/>
      </w:pPr>
      <w:r>
        <w:t>Assign end-device ports to the correct VLANs.</w:t>
      </w:r>
    </w:p>
    <w:p w14:paraId="1B7771D3" w14:textId="77777777" w:rsidR="00B30121" w:rsidRDefault="00000000">
      <w:pPr>
        <w:pStyle w:val="ListNumber"/>
      </w:pPr>
      <w:r>
        <w:t>Configure the inter-switch link as a trunk.</w:t>
      </w:r>
    </w:p>
    <w:p w14:paraId="50566E56" w14:textId="77777777" w:rsidR="00B30121" w:rsidRDefault="00000000">
      <w:pPr>
        <w:pStyle w:val="ListNumber"/>
      </w:pPr>
      <w:r>
        <w:t>Allow VLAN 10 and VLAN 20 on the trunk.</w:t>
      </w:r>
    </w:p>
    <w:p w14:paraId="1ED3CC69" w14:textId="77777777" w:rsidR="00B30121" w:rsidRDefault="00000000">
      <w:pPr>
        <w:pStyle w:val="ListNumber"/>
      </w:pPr>
      <w:r>
        <w:t>Verify both switches show the trunk as operational.</w:t>
      </w:r>
    </w:p>
    <w:p w14:paraId="3E559297" w14:textId="77777777" w:rsidR="00B30121" w:rsidRDefault="00000000">
      <w:pPr>
        <w:pStyle w:val="ListNumber"/>
      </w:pPr>
      <w:r>
        <w:t>Test same-VLAN communication across the two switches.</w:t>
      </w:r>
    </w:p>
    <w:p w14:paraId="73E57867" w14:textId="77777777" w:rsidR="00B30121" w:rsidRDefault="00000000">
      <w:pPr>
        <w:pStyle w:val="ListNumber"/>
      </w:pPr>
      <w:r>
        <w:t>Test different-VLAN communication; it should fail until Layer-3 inter-VLAN routing is configured.</w:t>
      </w:r>
    </w:p>
    <w:p w14:paraId="4549078C" w14:textId="77777777" w:rsidR="00B30121" w:rsidRDefault="00000000">
      <w:r>
        <w:rPr>
          <w:b/>
        </w:rPr>
        <w:t xml:space="preserve">Key point: </w:t>
      </w:r>
      <w:r>
        <w:t>A trunk carries multiple VLANs; it does not by itself route between VLANs. Routing is a Layer-3 function.</w:t>
      </w:r>
    </w:p>
    <w:p w14:paraId="1DB350B7" w14:textId="77777777" w:rsidR="00B30121" w:rsidRDefault="00000000">
      <w:pPr>
        <w:pStyle w:val="Heading1"/>
      </w:pPr>
      <w:r>
        <w:t>10. Inter-VLAN Routing Basics</w:t>
      </w:r>
    </w:p>
    <w:p w14:paraId="032C4192" w14:textId="77777777" w:rsidR="00B30121" w:rsidRDefault="00000000">
      <w:r>
        <w:rPr>
          <w:b/>
        </w:rPr>
        <w:t xml:space="preserve">Objective: </w:t>
      </w:r>
      <w:r>
        <w:t>Configure router-on-a-stick and understand the role of Layer-3 switches in routing between VLANs.</w:t>
      </w:r>
    </w:p>
    <w:p w14:paraId="53DC1D49" w14:textId="77777777" w:rsidR="00B30121" w:rsidRDefault="00000000">
      <w:pPr>
        <w:pStyle w:val="Heading2"/>
      </w:pPr>
      <w:r>
        <w:t>10.1 Why inter-VLAN routing is needed</w:t>
      </w:r>
    </w:p>
    <w:p w14:paraId="3E5C498C" w14:textId="77777777" w:rsidR="00B30121" w:rsidRDefault="00000000">
      <w:r>
        <w:t>VLANs create separate broadcast domains. If VLAN 10 and VLAN 20 use different IP subnets, a device in VLAN 10 needs a Layer-3 gateway to communicate with a device in VLAN 20. That gateway can be a router or a multilayer switch.</w:t>
      </w:r>
    </w:p>
    <w:p w14:paraId="757E4A09" w14:textId="77777777" w:rsidR="00B30121" w:rsidRDefault="00000000">
      <w:pPr>
        <w:pStyle w:val="Heading2"/>
      </w:pPr>
      <w:r>
        <w:t>10.2 Router-on-a-stick</w:t>
      </w:r>
    </w:p>
    <w:p w14:paraId="08EB34BB" w14:textId="77777777" w:rsidR="00B30121" w:rsidRDefault="00000000">
      <w:r>
        <w:t>Router-on-a-stick uses one physical router interface configured as a trunk connection to a switch. The router creates multiple logical subinterfaces, one for each VLAN, and each subinterface acts as the default gateway for its VLAN.</w:t>
      </w:r>
    </w:p>
    <w:tbl>
      <w:tblPr>
        <w:tblStyle w:val="TableGrid"/>
        <w:tblW w:w="0" w:type="auto"/>
        <w:jc w:val="center"/>
        <w:tblLook w:val="04A0" w:firstRow="1" w:lastRow="0" w:firstColumn="1" w:lastColumn="0" w:noHBand="0" w:noVBand="1"/>
      </w:tblPr>
      <w:tblGrid>
        <w:gridCol w:w="2484"/>
        <w:gridCol w:w="2484"/>
        <w:gridCol w:w="2484"/>
        <w:gridCol w:w="2484"/>
      </w:tblGrid>
      <w:tr w:rsidR="00B30121" w14:paraId="16BD11B0" w14:textId="77777777">
        <w:trPr>
          <w:jc w:val="center"/>
        </w:trPr>
        <w:tc>
          <w:tcPr>
            <w:tcW w:w="2484" w:type="dxa"/>
            <w:vAlign w:val="center"/>
          </w:tcPr>
          <w:p w14:paraId="4252AE58" w14:textId="77777777" w:rsidR="00B30121" w:rsidRDefault="00000000">
            <w:r>
              <w:rPr>
                <w:b/>
              </w:rPr>
              <w:t>VLAN</w:t>
            </w:r>
          </w:p>
        </w:tc>
        <w:tc>
          <w:tcPr>
            <w:tcW w:w="2484" w:type="dxa"/>
            <w:vAlign w:val="center"/>
          </w:tcPr>
          <w:p w14:paraId="78F73996" w14:textId="77777777" w:rsidR="00B30121" w:rsidRDefault="00000000">
            <w:r>
              <w:rPr>
                <w:b/>
              </w:rPr>
              <w:t>Subnet</w:t>
            </w:r>
          </w:p>
        </w:tc>
        <w:tc>
          <w:tcPr>
            <w:tcW w:w="2484" w:type="dxa"/>
            <w:vAlign w:val="center"/>
          </w:tcPr>
          <w:p w14:paraId="3F69249B" w14:textId="77777777" w:rsidR="00B30121" w:rsidRDefault="00000000">
            <w:r>
              <w:rPr>
                <w:b/>
              </w:rPr>
              <w:t>Router Gateway</w:t>
            </w:r>
          </w:p>
        </w:tc>
        <w:tc>
          <w:tcPr>
            <w:tcW w:w="2484" w:type="dxa"/>
            <w:vAlign w:val="center"/>
          </w:tcPr>
          <w:p w14:paraId="3FAE248D" w14:textId="77777777" w:rsidR="00B30121" w:rsidRDefault="00000000">
            <w:r>
              <w:rPr>
                <w:b/>
              </w:rPr>
              <w:t>Switch Port</w:t>
            </w:r>
          </w:p>
        </w:tc>
      </w:tr>
      <w:tr w:rsidR="00B30121" w14:paraId="744DCC8A" w14:textId="77777777">
        <w:trPr>
          <w:jc w:val="center"/>
        </w:trPr>
        <w:tc>
          <w:tcPr>
            <w:tcW w:w="2484" w:type="dxa"/>
          </w:tcPr>
          <w:p w14:paraId="6E5C45F5" w14:textId="77777777" w:rsidR="00B30121" w:rsidRDefault="00000000">
            <w:r>
              <w:t>10</w:t>
            </w:r>
          </w:p>
        </w:tc>
        <w:tc>
          <w:tcPr>
            <w:tcW w:w="2484" w:type="dxa"/>
          </w:tcPr>
          <w:p w14:paraId="64F4AA9C" w14:textId="77777777" w:rsidR="00B30121" w:rsidRDefault="00000000">
            <w:r>
              <w:t>192.168.10.0/24</w:t>
            </w:r>
          </w:p>
        </w:tc>
        <w:tc>
          <w:tcPr>
            <w:tcW w:w="2484" w:type="dxa"/>
          </w:tcPr>
          <w:p w14:paraId="1941FE03" w14:textId="77777777" w:rsidR="00B30121" w:rsidRDefault="00000000">
            <w:r>
              <w:t>192.168.10.1</w:t>
            </w:r>
          </w:p>
        </w:tc>
        <w:tc>
          <w:tcPr>
            <w:tcW w:w="2484" w:type="dxa"/>
          </w:tcPr>
          <w:p w14:paraId="13BA7CAE" w14:textId="77777777" w:rsidR="00B30121" w:rsidRDefault="00000000">
            <w:r>
              <w:t>Access ports in VLAN 10</w:t>
            </w:r>
          </w:p>
        </w:tc>
      </w:tr>
      <w:tr w:rsidR="00B30121" w14:paraId="62FFD39D" w14:textId="77777777">
        <w:trPr>
          <w:jc w:val="center"/>
        </w:trPr>
        <w:tc>
          <w:tcPr>
            <w:tcW w:w="2484" w:type="dxa"/>
          </w:tcPr>
          <w:p w14:paraId="67ACC636" w14:textId="77777777" w:rsidR="00B30121" w:rsidRDefault="00000000">
            <w:r>
              <w:t>20</w:t>
            </w:r>
          </w:p>
        </w:tc>
        <w:tc>
          <w:tcPr>
            <w:tcW w:w="2484" w:type="dxa"/>
          </w:tcPr>
          <w:p w14:paraId="6A3CFE06" w14:textId="77777777" w:rsidR="00B30121" w:rsidRDefault="00000000">
            <w:r>
              <w:t>192.168.20.0/24</w:t>
            </w:r>
          </w:p>
        </w:tc>
        <w:tc>
          <w:tcPr>
            <w:tcW w:w="2484" w:type="dxa"/>
          </w:tcPr>
          <w:p w14:paraId="40EA2869" w14:textId="77777777" w:rsidR="00B30121" w:rsidRDefault="00000000">
            <w:r>
              <w:t>192.168.20.1</w:t>
            </w:r>
          </w:p>
        </w:tc>
        <w:tc>
          <w:tcPr>
            <w:tcW w:w="2484" w:type="dxa"/>
          </w:tcPr>
          <w:p w14:paraId="721D2420" w14:textId="77777777" w:rsidR="00B30121" w:rsidRDefault="00000000">
            <w:r>
              <w:t>Access ports in VLAN 20</w:t>
            </w:r>
          </w:p>
        </w:tc>
      </w:tr>
    </w:tbl>
    <w:p w14:paraId="0B660EC5" w14:textId="77777777" w:rsidR="00B30121" w:rsidRDefault="00B30121"/>
    <w:p w14:paraId="65516226" w14:textId="77777777" w:rsidR="00B30121" w:rsidRDefault="00000000">
      <w:pPr>
        <w:pStyle w:val="Heading3"/>
      </w:pPr>
      <w:r>
        <w:t>Switch configuration</w:t>
      </w:r>
    </w:p>
    <w:p w14:paraId="7E2F29B0" w14:textId="77777777" w:rsidR="00B30121" w:rsidRDefault="00000000">
      <w:pPr>
        <w:pStyle w:val="CodeBlock"/>
      </w:pPr>
      <w:r>
        <w:t>vlan 10</w:t>
      </w:r>
    </w:p>
    <w:p w14:paraId="725F35A0" w14:textId="77777777" w:rsidR="00B30121" w:rsidRDefault="00000000">
      <w:pPr>
        <w:pStyle w:val="CodeBlock"/>
      </w:pPr>
      <w:r>
        <w:t xml:space="preserve"> name SALES</w:t>
      </w:r>
    </w:p>
    <w:p w14:paraId="49994285" w14:textId="77777777" w:rsidR="00B30121" w:rsidRDefault="00000000">
      <w:pPr>
        <w:pStyle w:val="CodeBlock"/>
      </w:pPr>
      <w:r>
        <w:t>vlan 20</w:t>
      </w:r>
    </w:p>
    <w:p w14:paraId="1799CADA" w14:textId="77777777" w:rsidR="00B30121" w:rsidRDefault="00000000">
      <w:pPr>
        <w:pStyle w:val="CodeBlock"/>
      </w:pPr>
      <w:r>
        <w:t xml:space="preserve"> name IT</w:t>
      </w:r>
    </w:p>
    <w:p w14:paraId="0207BB35" w14:textId="77777777" w:rsidR="00B30121" w:rsidRDefault="00B30121">
      <w:pPr>
        <w:pStyle w:val="CodeBlock"/>
      </w:pPr>
    </w:p>
    <w:p w14:paraId="7DA58198" w14:textId="77777777" w:rsidR="00B30121" w:rsidRDefault="00000000">
      <w:pPr>
        <w:pStyle w:val="CodeBlock"/>
      </w:pPr>
      <w:r>
        <w:lastRenderedPageBreak/>
        <w:t>interface f0/1</w:t>
      </w:r>
    </w:p>
    <w:p w14:paraId="51699DE7" w14:textId="77777777" w:rsidR="00B30121" w:rsidRDefault="00000000">
      <w:pPr>
        <w:pStyle w:val="CodeBlock"/>
      </w:pPr>
      <w:r>
        <w:t xml:space="preserve"> switchport mode access</w:t>
      </w:r>
    </w:p>
    <w:p w14:paraId="5BDB973C" w14:textId="77777777" w:rsidR="00B30121" w:rsidRDefault="00000000">
      <w:pPr>
        <w:pStyle w:val="CodeBlock"/>
      </w:pPr>
      <w:r>
        <w:t xml:space="preserve"> switchport access vlan 10</w:t>
      </w:r>
    </w:p>
    <w:p w14:paraId="1245BD5B" w14:textId="77777777" w:rsidR="00B30121" w:rsidRDefault="00B30121">
      <w:pPr>
        <w:pStyle w:val="CodeBlock"/>
      </w:pPr>
    </w:p>
    <w:p w14:paraId="187DF665" w14:textId="77777777" w:rsidR="00B30121" w:rsidRDefault="00000000">
      <w:pPr>
        <w:pStyle w:val="CodeBlock"/>
      </w:pPr>
      <w:r>
        <w:t>interface f0/2</w:t>
      </w:r>
    </w:p>
    <w:p w14:paraId="33624C38" w14:textId="77777777" w:rsidR="00B30121" w:rsidRDefault="00000000">
      <w:pPr>
        <w:pStyle w:val="CodeBlock"/>
      </w:pPr>
      <w:r>
        <w:t xml:space="preserve"> switchport mode access</w:t>
      </w:r>
    </w:p>
    <w:p w14:paraId="5D12DDC7" w14:textId="77777777" w:rsidR="00B30121" w:rsidRDefault="00000000">
      <w:pPr>
        <w:pStyle w:val="CodeBlock"/>
      </w:pPr>
      <w:r>
        <w:t xml:space="preserve"> switchport access vlan 20</w:t>
      </w:r>
    </w:p>
    <w:p w14:paraId="37D3088A" w14:textId="77777777" w:rsidR="00B30121" w:rsidRDefault="00B30121">
      <w:pPr>
        <w:pStyle w:val="CodeBlock"/>
      </w:pPr>
    </w:p>
    <w:p w14:paraId="35FB6987" w14:textId="77777777" w:rsidR="00B30121" w:rsidRDefault="00000000">
      <w:pPr>
        <w:pStyle w:val="CodeBlock"/>
      </w:pPr>
      <w:r>
        <w:t>interface f0/24</w:t>
      </w:r>
    </w:p>
    <w:p w14:paraId="090C4041" w14:textId="77777777" w:rsidR="00B30121" w:rsidRDefault="00000000">
      <w:pPr>
        <w:pStyle w:val="CodeBlock"/>
      </w:pPr>
      <w:r>
        <w:t xml:space="preserve"> switchport mode trunk</w:t>
      </w:r>
    </w:p>
    <w:p w14:paraId="3609B9C8" w14:textId="77777777" w:rsidR="00B30121" w:rsidRDefault="00000000">
      <w:pPr>
        <w:pStyle w:val="CodeBlock"/>
      </w:pPr>
      <w:r>
        <w:t xml:space="preserve"> switchport trunk allowed vlan 10,20</w:t>
      </w:r>
    </w:p>
    <w:p w14:paraId="2E290207" w14:textId="77777777" w:rsidR="00B30121" w:rsidRDefault="00B30121"/>
    <w:p w14:paraId="763F8E3F" w14:textId="77777777" w:rsidR="00B30121" w:rsidRDefault="00000000">
      <w:pPr>
        <w:pStyle w:val="Heading3"/>
      </w:pPr>
      <w:r>
        <w:t>Router configuration</w:t>
      </w:r>
    </w:p>
    <w:p w14:paraId="7F410091" w14:textId="77777777" w:rsidR="00B30121" w:rsidRDefault="00000000">
      <w:pPr>
        <w:pStyle w:val="CodeBlock"/>
      </w:pPr>
      <w:r>
        <w:t>interface g0/0</w:t>
      </w:r>
    </w:p>
    <w:p w14:paraId="7BBFBA46" w14:textId="77777777" w:rsidR="00B30121" w:rsidRDefault="00000000">
      <w:pPr>
        <w:pStyle w:val="CodeBlock"/>
      </w:pPr>
      <w:r>
        <w:t xml:space="preserve"> no shutdown</w:t>
      </w:r>
    </w:p>
    <w:p w14:paraId="055A1C86" w14:textId="77777777" w:rsidR="00B30121" w:rsidRDefault="00000000">
      <w:pPr>
        <w:pStyle w:val="CodeBlock"/>
      </w:pPr>
      <w:r>
        <w:t>exit</w:t>
      </w:r>
    </w:p>
    <w:p w14:paraId="6D04F55A" w14:textId="77777777" w:rsidR="00B30121" w:rsidRDefault="00B30121">
      <w:pPr>
        <w:pStyle w:val="CodeBlock"/>
      </w:pPr>
    </w:p>
    <w:p w14:paraId="72457222" w14:textId="77777777" w:rsidR="00B30121" w:rsidRDefault="00000000">
      <w:pPr>
        <w:pStyle w:val="CodeBlock"/>
      </w:pPr>
      <w:r>
        <w:t>interface g0/0.10</w:t>
      </w:r>
    </w:p>
    <w:p w14:paraId="6D3866AE" w14:textId="77777777" w:rsidR="00B30121" w:rsidRDefault="00000000">
      <w:pPr>
        <w:pStyle w:val="CodeBlock"/>
      </w:pPr>
      <w:r>
        <w:t xml:space="preserve"> encapsulation dot1Q 10</w:t>
      </w:r>
    </w:p>
    <w:p w14:paraId="27C80372" w14:textId="77777777" w:rsidR="00B30121" w:rsidRDefault="00000000">
      <w:pPr>
        <w:pStyle w:val="CodeBlock"/>
      </w:pPr>
      <w:r>
        <w:t xml:space="preserve"> ip address 192.168.10.1 255.255.255.0</w:t>
      </w:r>
    </w:p>
    <w:p w14:paraId="3F38E4FC" w14:textId="77777777" w:rsidR="00B30121" w:rsidRDefault="00000000">
      <w:pPr>
        <w:pStyle w:val="CodeBlock"/>
      </w:pPr>
      <w:r>
        <w:t>exit</w:t>
      </w:r>
    </w:p>
    <w:p w14:paraId="04B576B6" w14:textId="77777777" w:rsidR="00B30121" w:rsidRDefault="00B30121">
      <w:pPr>
        <w:pStyle w:val="CodeBlock"/>
      </w:pPr>
    </w:p>
    <w:p w14:paraId="4097CB74" w14:textId="77777777" w:rsidR="00B30121" w:rsidRDefault="00000000">
      <w:pPr>
        <w:pStyle w:val="CodeBlock"/>
      </w:pPr>
      <w:r>
        <w:t>interface g0/0.20</w:t>
      </w:r>
    </w:p>
    <w:p w14:paraId="1A6508D8" w14:textId="77777777" w:rsidR="00B30121" w:rsidRDefault="00000000">
      <w:pPr>
        <w:pStyle w:val="CodeBlock"/>
      </w:pPr>
      <w:r>
        <w:t xml:space="preserve"> encapsulation dot1Q 20</w:t>
      </w:r>
    </w:p>
    <w:p w14:paraId="311108EE" w14:textId="77777777" w:rsidR="00B30121" w:rsidRDefault="00000000">
      <w:pPr>
        <w:pStyle w:val="CodeBlock"/>
      </w:pPr>
      <w:r>
        <w:t xml:space="preserve"> ip address 192.168.20.1 255.255.255.0</w:t>
      </w:r>
    </w:p>
    <w:p w14:paraId="759070B8" w14:textId="77777777" w:rsidR="00B30121" w:rsidRDefault="00000000">
      <w:pPr>
        <w:pStyle w:val="CodeBlock"/>
      </w:pPr>
      <w:r>
        <w:t>exit</w:t>
      </w:r>
    </w:p>
    <w:p w14:paraId="41413004" w14:textId="77777777" w:rsidR="00B30121" w:rsidRDefault="00B30121"/>
    <w:p w14:paraId="7CDBD5F4" w14:textId="77777777" w:rsidR="00B30121" w:rsidRDefault="00000000">
      <w:pPr>
        <w:pStyle w:val="Heading3"/>
      </w:pPr>
      <w:r>
        <w:t>End-device gateways</w:t>
      </w:r>
    </w:p>
    <w:p w14:paraId="18ABDCF1" w14:textId="77777777" w:rsidR="00B30121" w:rsidRDefault="00000000">
      <w:pPr>
        <w:pStyle w:val="ListBullet"/>
      </w:pPr>
      <w:r>
        <w:t>VLAN 10 hosts: default gateway 192.168.10.1.</w:t>
      </w:r>
    </w:p>
    <w:p w14:paraId="1447C13A" w14:textId="77777777" w:rsidR="00B30121" w:rsidRDefault="00000000">
      <w:pPr>
        <w:pStyle w:val="ListBullet"/>
      </w:pPr>
      <w:r>
        <w:t>VLAN 20 hosts: default gateway 192.168.20.1.</w:t>
      </w:r>
    </w:p>
    <w:p w14:paraId="1FCC7FFA" w14:textId="77777777" w:rsidR="00B30121" w:rsidRDefault="00000000">
      <w:pPr>
        <w:pStyle w:val="Heading3"/>
      </w:pPr>
      <w:r>
        <w:t>Verification</w:t>
      </w:r>
    </w:p>
    <w:p w14:paraId="03564C40" w14:textId="77777777" w:rsidR="00B30121" w:rsidRDefault="00000000">
      <w:pPr>
        <w:pStyle w:val="CodeBlock"/>
      </w:pPr>
      <w:r>
        <w:t>show vlan brief</w:t>
      </w:r>
    </w:p>
    <w:p w14:paraId="20B7F018" w14:textId="77777777" w:rsidR="00B30121" w:rsidRDefault="00000000">
      <w:pPr>
        <w:pStyle w:val="CodeBlock"/>
      </w:pPr>
      <w:r>
        <w:t>show interfaces trunk</w:t>
      </w:r>
    </w:p>
    <w:p w14:paraId="4B828F13" w14:textId="77777777" w:rsidR="00B30121" w:rsidRDefault="00000000">
      <w:pPr>
        <w:pStyle w:val="CodeBlock"/>
      </w:pPr>
      <w:r>
        <w:t>show ip interface brief</w:t>
      </w:r>
    </w:p>
    <w:p w14:paraId="6AB7BB3E" w14:textId="77777777" w:rsidR="00B30121" w:rsidRDefault="00000000">
      <w:pPr>
        <w:pStyle w:val="CodeBlock"/>
      </w:pPr>
      <w:r>
        <w:t>show ip route</w:t>
      </w:r>
    </w:p>
    <w:p w14:paraId="25973695" w14:textId="77777777" w:rsidR="00B30121" w:rsidRDefault="00000000">
      <w:pPr>
        <w:pStyle w:val="CodeBlock"/>
      </w:pPr>
      <w:r>
        <w:t>ping 192.168.10.1</w:t>
      </w:r>
    </w:p>
    <w:p w14:paraId="3515ABAD" w14:textId="77777777" w:rsidR="00B30121" w:rsidRDefault="00000000">
      <w:pPr>
        <w:pStyle w:val="CodeBlock"/>
      </w:pPr>
      <w:r>
        <w:t>ping 192.168.20.1</w:t>
      </w:r>
    </w:p>
    <w:p w14:paraId="1B67D282" w14:textId="77777777" w:rsidR="00B30121" w:rsidRDefault="00B30121"/>
    <w:p w14:paraId="790383B7" w14:textId="77777777" w:rsidR="00B30121" w:rsidRDefault="00000000">
      <w:pPr>
        <w:pStyle w:val="Heading2"/>
      </w:pPr>
      <w:r>
        <w:lastRenderedPageBreak/>
        <w:t>10.3 Layer-3 switch method</w:t>
      </w:r>
    </w:p>
    <w:p w14:paraId="16E0F00E" w14:textId="77777777" w:rsidR="00B30121" w:rsidRDefault="00000000">
      <w:r>
        <w:t>A multilayer switch can perform inter-VLAN routing using switched virtual interfaces (SVIs). Each VLAN gets an interface such as interface vlan 10 with an IP address, and IP routing is enabled on the switch.</w:t>
      </w:r>
    </w:p>
    <w:p w14:paraId="4E660434" w14:textId="77777777" w:rsidR="00B30121" w:rsidRDefault="00000000">
      <w:pPr>
        <w:pStyle w:val="CodeBlock"/>
      </w:pPr>
      <w:r>
        <w:t>vlan 10</w:t>
      </w:r>
    </w:p>
    <w:p w14:paraId="3ABC24CB" w14:textId="77777777" w:rsidR="00B30121" w:rsidRDefault="00000000">
      <w:pPr>
        <w:pStyle w:val="CodeBlock"/>
      </w:pPr>
      <w:r>
        <w:t xml:space="preserve"> name SALES</w:t>
      </w:r>
    </w:p>
    <w:p w14:paraId="5EDC5AC8" w14:textId="77777777" w:rsidR="00B30121" w:rsidRDefault="00000000">
      <w:pPr>
        <w:pStyle w:val="CodeBlock"/>
      </w:pPr>
      <w:r>
        <w:t>vlan 20</w:t>
      </w:r>
    </w:p>
    <w:p w14:paraId="46939F18" w14:textId="77777777" w:rsidR="00B30121" w:rsidRDefault="00000000">
      <w:pPr>
        <w:pStyle w:val="CodeBlock"/>
      </w:pPr>
      <w:r>
        <w:t xml:space="preserve"> name IT</w:t>
      </w:r>
    </w:p>
    <w:p w14:paraId="284B3FE6" w14:textId="77777777" w:rsidR="00B30121" w:rsidRDefault="00B30121">
      <w:pPr>
        <w:pStyle w:val="CodeBlock"/>
      </w:pPr>
    </w:p>
    <w:p w14:paraId="69DF2EC6" w14:textId="77777777" w:rsidR="00B30121" w:rsidRDefault="00000000">
      <w:pPr>
        <w:pStyle w:val="CodeBlock"/>
      </w:pPr>
      <w:r>
        <w:t>interface vlan 10</w:t>
      </w:r>
    </w:p>
    <w:p w14:paraId="32124210" w14:textId="77777777" w:rsidR="00B30121" w:rsidRDefault="00000000">
      <w:pPr>
        <w:pStyle w:val="CodeBlock"/>
      </w:pPr>
      <w:r>
        <w:t xml:space="preserve"> ip address 192.168.10.1 255.255.255.0</w:t>
      </w:r>
    </w:p>
    <w:p w14:paraId="017D3B61" w14:textId="77777777" w:rsidR="00B30121" w:rsidRDefault="00000000">
      <w:pPr>
        <w:pStyle w:val="CodeBlock"/>
      </w:pPr>
      <w:r>
        <w:t xml:space="preserve"> no shutdown</w:t>
      </w:r>
    </w:p>
    <w:p w14:paraId="3C5BAA5E" w14:textId="77777777" w:rsidR="00B30121" w:rsidRDefault="00B30121">
      <w:pPr>
        <w:pStyle w:val="CodeBlock"/>
      </w:pPr>
    </w:p>
    <w:p w14:paraId="23A39F7C" w14:textId="77777777" w:rsidR="00B30121" w:rsidRDefault="00000000">
      <w:pPr>
        <w:pStyle w:val="CodeBlock"/>
      </w:pPr>
      <w:r>
        <w:t>interface vlan 20</w:t>
      </w:r>
    </w:p>
    <w:p w14:paraId="572A13FD" w14:textId="77777777" w:rsidR="00B30121" w:rsidRDefault="00000000">
      <w:pPr>
        <w:pStyle w:val="CodeBlock"/>
      </w:pPr>
      <w:r>
        <w:t xml:space="preserve"> ip address 192.168.20.1 255.255.255.0</w:t>
      </w:r>
    </w:p>
    <w:p w14:paraId="044DB6BE" w14:textId="77777777" w:rsidR="00B30121" w:rsidRDefault="00000000">
      <w:pPr>
        <w:pStyle w:val="CodeBlock"/>
      </w:pPr>
      <w:r>
        <w:t xml:space="preserve"> no shutdown</w:t>
      </w:r>
    </w:p>
    <w:p w14:paraId="346844BB" w14:textId="77777777" w:rsidR="00B30121" w:rsidRDefault="00B30121">
      <w:pPr>
        <w:pStyle w:val="CodeBlock"/>
      </w:pPr>
    </w:p>
    <w:p w14:paraId="1F218C22" w14:textId="77777777" w:rsidR="00B30121" w:rsidRDefault="00000000">
      <w:pPr>
        <w:pStyle w:val="CodeBlock"/>
      </w:pPr>
      <w:r>
        <w:t>ip routing</w:t>
      </w:r>
    </w:p>
    <w:p w14:paraId="6509B1CA" w14:textId="77777777" w:rsidR="00B30121" w:rsidRDefault="00B30121"/>
    <w:p w14:paraId="3FF6907D" w14:textId="77777777" w:rsidR="00B30121" w:rsidRDefault="00000000">
      <w:r>
        <w:rPr>
          <w:b/>
        </w:rPr>
        <w:t xml:space="preserve">Comparison: </w:t>
      </w:r>
      <w:r>
        <w:t>Router-on-a-stick is easy to understand and suitable for many labs, but all inter-VLAN traffic uses the router link. A multilayer switch can route between VLANs in hardware and is generally more scalable for campus LAN designs.</w:t>
      </w:r>
    </w:p>
    <w:p w14:paraId="7111D9C8" w14:textId="77777777" w:rsidR="00B30121" w:rsidRDefault="00000000">
      <w:pPr>
        <w:pStyle w:val="Heading2"/>
      </w:pPr>
      <w:r>
        <w:t>10.4 Troubleshooting inter-VLAN routing</w:t>
      </w:r>
    </w:p>
    <w:p w14:paraId="54DCCDB5" w14:textId="77777777" w:rsidR="00B30121" w:rsidRDefault="00000000">
      <w:pPr>
        <w:pStyle w:val="ListNumber"/>
      </w:pPr>
      <w:r>
        <w:t>Confirm both VLANs exist on the switch.</w:t>
      </w:r>
    </w:p>
    <w:p w14:paraId="35CC82EE" w14:textId="77777777" w:rsidR="00B30121" w:rsidRDefault="00000000">
      <w:pPr>
        <w:pStyle w:val="ListNumber"/>
      </w:pPr>
      <w:r>
        <w:t>Confirm each host is connected to the correct access VLAN.</w:t>
      </w:r>
    </w:p>
    <w:p w14:paraId="01C7A6B4" w14:textId="77777777" w:rsidR="00B30121" w:rsidRDefault="00000000">
      <w:pPr>
        <w:pStyle w:val="ListNumber"/>
      </w:pPr>
      <w:r>
        <w:t>Confirm the switch-to-router link is actually a trunk.</w:t>
      </w:r>
    </w:p>
    <w:p w14:paraId="6352EA61" w14:textId="77777777" w:rsidR="00B30121" w:rsidRDefault="00000000">
      <w:pPr>
        <w:pStyle w:val="ListNumber"/>
      </w:pPr>
      <w:r>
        <w:t>Confirm the required VLANs are allowed on the trunk.</w:t>
      </w:r>
    </w:p>
    <w:p w14:paraId="7EF684C5" w14:textId="77777777" w:rsidR="00B30121" w:rsidRDefault="00000000">
      <w:pPr>
        <w:pStyle w:val="ListNumber"/>
      </w:pPr>
      <w:r>
        <w:t>Confirm router subinterfaces use the correct 802.1Q VLAN IDs.</w:t>
      </w:r>
    </w:p>
    <w:p w14:paraId="5250823C" w14:textId="77777777" w:rsidR="00B30121" w:rsidRDefault="00000000">
      <w:pPr>
        <w:pStyle w:val="ListNumber"/>
      </w:pPr>
      <w:r>
        <w:t>Confirm each subinterface has the correct gateway IP and mask.</w:t>
      </w:r>
    </w:p>
    <w:p w14:paraId="75A11D9F" w14:textId="77777777" w:rsidR="00B30121" w:rsidRDefault="00000000">
      <w:pPr>
        <w:pStyle w:val="ListNumber"/>
      </w:pPr>
      <w:r>
        <w:t>Confirm the router physical interface is not administratively down.</w:t>
      </w:r>
    </w:p>
    <w:p w14:paraId="40FA5732" w14:textId="77777777" w:rsidR="00B30121" w:rsidRDefault="00000000">
      <w:pPr>
        <w:pStyle w:val="ListNumber"/>
      </w:pPr>
      <w:r>
        <w:t>Confirm host default gateways point to the correct VLAN gateway.</w:t>
      </w:r>
    </w:p>
    <w:p w14:paraId="5EEFEB82" w14:textId="77777777" w:rsidR="00B30121" w:rsidRDefault="00000000">
      <w:pPr>
        <w:pStyle w:val="ListNumber"/>
      </w:pPr>
      <w:r>
        <w:t>Use ping from the host to its own gateway, then to the other VLAN gateway, then to the remote host.</w:t>
      </w:r>
    </w:p>
    <w:p w14:paraId="352ACBF8" w14:textId="77777777" w:rsidR="00B30121" w:rsidRDefault="00000000">
      <w:pPr>
        <w:pStyle w:val="ListNumber"/>
      </w:pPr>
      <w:r>
        <w:t>Use show vlan brief, show interfaces trunk, show ip interface brief, and show ip route to isolate the failure.</w:t>
      </w:r>
    </w:p>
    <w:p w14:paraId="45DFB898" w14:textId="77777777" w:rsidR="00B30121" w:rsidRDefault="00000000">
      <w:pPr>
        <w:pStyle w:val="Heading1"/>
      </w:pPr>
      <w:r>
        <w:t>11. Weekly Review and Practice</w:t>
      </w:r>
    </w:p>
    <w:p w14:paraId="32B96E58" w14:textId="77777777" w:rsidR="00B30121" w:rsidRDefault="00000000">
      <w:r>
        <w:rPr>
          <w:b/>
        </w:rPr>
        <w:t xml:space="preserve">Objective: </w:t>
      </w:r>
      <w:r>
        <w:t>Combine VLAN creation, trunking, and inter-VLAN routing into one integrated topology and document the result.</w:t>
      </w:r>
    </w:p>
    <w:p w14:paraId="0ECAF89E" w14:textId="77777777" w:rsidR="00B30121" w:rsidRDefault="00000000">
      <w:pPr>
        <w:pStyle w:val="Heading2"/>
      </w:pPr>
      <w:r>
        <w:lastRenderedPageBreak/>
        <w:t>11.1 Integrated topology</w:t>
      </w:r>
    </w:p>
    <w:p w14:paraId="1BB0864A" w14:textId="77777777" w:rsidR="00B30121" w:rsidRDefault="00000000">
      <w:r>
        <w:t>Recommended lab: two switches, one router or multilayer switch, at least four PCs, VLAN 10 for one group and VLAN 20 for another group. The switches are connected by a trunk, and the routing device provides gateways for both VLANs.</w:t>
      </w:r>
    </w:p>
    <w:p w14:paraId="5E1C83E5" w14:textId="77777777" w:rsidR="00B30121" w:rsidRDefault="00000000">
      <w:pPr>
        <w:pStyle w:val="ListNumber"/>
      </w:pPr>
      <w:r>
        <w:t>Create VLAN 10 and VLAN 20 on both switches.</w:t>
      </w:r>
    </w:p>
    <w:p w14:paraId="06FCDF2E" w14:textId="77777777" w:rsidR="00B30121" w:rsidRDefault="00000000">
      <w:pPr>
        <w:pStyle w:val="ListNumber"/>
      </w:pPr>
      <w:r>
        <w:t>Assign at least two access ports to VLAN 10 and two access ports to VLAN 20.</w:t>
      </w:r>
    </w:p>
    <w:p w14:paraId="2E0AAC46" w14:textId="77777777" w:rsidR="00B30121" w:rsidRDefault="00000000">
      <w:pPr>
        <w:pStyle w:val="ListNumber"/>
      </w:pPr>
      <w:r>
        <w:t>Configure the inter-switch link as a trunk and allow VLANs 10 and 20.</w:t>
      </w:r>
    </w:p>
    <w:p w14:paraId="6A7FB49F" w14:textId="77777777" w:rsidR="00B30121" w:rsidRDefault="00000000">
      <w:pPr>
        <w:pStyle w:val="ListNumber"/>
      </w:pPr>
      <w:r>
        <w:t>Configure router-on-a-stick or SVIs for the two VLANs.</w:t>
      </w:r>
    </w:p>
    <w:p w14:paraId="404124A2" w14:textId="77777777" w:rsidR="00B30121" w:rsidRDefault="00000000">
      <w:pPr>
        <w:pStyle w:val="ListNumber"/>
      </w:pPr>
      <w:r>
        <w:t>Configure the correct IP address and gateway on every PC.</w:t>
      </w:r>
    </w:p>
    <w:p w14:paraId="1E2731C5" w14:textId="77777777" w:rsidR="00B30121" w:rsidRDefault="00000000">
      <w:pPr>
        <w:pStyle w:val="ListNumber"/>
      </w:pPr>
      <w:r>
        <w:t>Verify VLAN membership and trunk status.</w:t>
      </w:r>
    </w:p>
    <w:p w14:paraId="60AD2104" w14:textId="77777777" w:rsidR="00B30121" w:rsidRDefault="00000000">
      <w:pPr>
        <w:pStyle w:val="ListNumber"/>
      </w:pPr>
      <w:r>
        <w:t>Ping within the same VLAN and across VLANs.</w:t>
      </w:r>
    </w:p>
    <w:p w14:paraId="6CD8771C" w14:textId="77777777" w:rsidR="00B30121" w:rsidRDefault="00000000">
      <w:pPr>
        <w:pStyle w:val="ListNumber"/>
      </w:pPr>
      <w:r>
        <w:t>Record the commands used and the successful verification results.</w:t>
      </w:r>
    </w:p>
    <w:p w14:paraId="475E5326" w14:textId="77777777" w:rsidR="00B30121" w:rsidRDefault="00000000">
      <w:pPr>
        <w:pStyle w:val="ListNumber"/>
      </w:pPr>
      <w:r>
        <w:t>Create a short troubleshooting section describing at least one problem and how it was solved.</w:t>
      </w:r>
    </w:p>
    <w:p w14:paraId="08A8BAE4" w14:textId="77777777" w:rsidR="00B30121" w:rsidRDefault="00000000">
      <w:pPr>
        <w:pStyle w:val="Heading2"/>
      </w:pPr>
      <w:r>
        <w:t>11.2 Sample report observation</w:t>
      </w:r>
    </w:p>
    <w:p w14:paraId="4C166763" w14:textId="77777777" w:rsidR="00B30121" w:rsidRDefault="00000000">
      <w:r>
        <w:t>After the VLANs and trunk were configured, devices in the same VLAN could communicate across the switched infrastructure. Initially, devices in different VLANs could not communicate because VLAN separation creates separate broadcast domains. After configuring the router subinterfaces and assigning the correct default gateways, inter-VLAN pings succeeded. This demonstrated that trunking transports VLAN traffic while Layer-3 routing provides communication between the VLAN subnets.</w:t>
      </w:r>
    </w:p>
    <w:p w14:paraId="12892167" w14:textId="77777777" w:rsidR="00B30121" w:rsidRDefault="00000000">
      <w:pPr>
        <w:pStyle w:val="Heading2"/>
      </w:pPr>
      <w:r>
        <w:t>11.3 Suggested final verification table</w:t>
      </w:r>
    </w:p>
    <w:tbl>
      <w:tblPr>
        <w:tblStyle w:val="TableGrid"/>
        <w:tblW w:w="0" w:type="auto"/>
        <w:jc w:val="center"/>
        <w:tblLook w:val="04A0" w:firstRow="1" w:lastRow="0" w:firstColumn="1" w:lastColumn="0" w:noHBand="0" w:noVBand="1"/>
      </w:tblPr>
      <w:tblGrid>
        <w:gridCol w:w="3312"/>
        <w:gridCol w:w="3312"/>
        <w:gridCol w:w="3312"/>
      </w:tblGrid>
      <w:tr w:rsidR="00B30121" w14:paraId="44161B59" w14:textId="77777777">
        <w:trPr>
          <w:jc w:val="center"/>
        </w:trPr>
        <w:tc>
          <w:tcPr>
            <w:tcW w:w="3312" w:type="dxa"/>
            <w:vAlign w:val="center"/>
          </w:tcPr>
          <w:p w14:paraId="31D31721" w14:textId="77777777" w:rsidR="00B30121" w:rsidRDefault="00000000">
            <w:r>
              <w:rPr>
                <w:b/>
              </w:rPr>
              <w:t>Test</w:t>
            </w:r>
          </w:p>
        </w:tc>
        <w:tc>
          <w:tcPr>
            <w:tcW w:w="3312" w:type="dxa"/>
            <w:vAlign w:val="center"/>
          </w:tcPr>
          <w:p w14:paraId="0A2B14FF" w14:textId="77777777" w:rsidR="00B30121" w:rsidRDefault="00000000">
            <w:r>
              <w:rPr>
                <w:b/>
              </w:rPr>
              <w:t>Expected Result</w:t>
            </w:r>
          </w:p>
        </w:tc>
        <w:tc>
          <w:tcPr>
            <w:tcW w:w="3312" w:type="dxa"/>
            <w:vAlign w:val="center"/>
          </w:tcPr>
          <w:p w14:paraId="31D14378" w14:textId="77777777" w:rsidR="00B30121" w:rsidRDefault="00000000">
            <w:r>
              <w:rPr>
                <w:b/>
              </w:rPr>
              <w:t>Actual Result</w:t>
            </w:r>
          </w:p>
        </w:tc>
      </w:tr>
      <w:tr w:rsidR="00B30121" w14:paraId="686F6E30" w14:textId="77777777">
        <w:trPr>
          <w:jc w:val="center"/>
        </w:trPr>
        <w:tc>
          <w:tcPr>
            <w:tcW w:w="3312" w:type="dxa"/>
          </w:tcPr>
          <w:p w14:paraId="1F240D7C" w14:textId="77777777" w:rsidR="00B30121" w:rsidRDefault="00000000">
            <w:r>
              <w:t>PC in VLAN 10 → VLAN 10 gateway</w:t>
            </w:r>
          </w:p>
        </w:tc>
        <w:tc>
          <w:tcPr>
            <w:tcW w:w="3312" w:type="dxa"/>
          </w:tcPr>
          <w:p w14:paraId="452613F4" w14:textId="77777777" w:rsidR="00B30121" w:rsidRDefault="00000000">
            <w:r>
              <w:t>Success</w:t>
            </w:r>
          </w:p>
        </w:tc>
        <w:tc>
          <w:tcPr>
            <w:tcW w:w="3312" w:type="dxa"/>
          </w:tcPr>
          <w:p w14:paraId="60D86389" w14:textId="77777777" w:rsidR="00B30121" w:rsidRDefault="00000000">
            <w:r>
              <w:t>________</w:t>
            </w:r>
          </w:p>
        </w:tc>
      </w:tr>
      <w:tr w:rsidR="00B30121" w14:paraId="2654B454" w14:textId="77777777">
        <w:trPr>
          <w:jc w:val="center"/>
        </w:trPr>
        <w:tc>
          <w:tcPr>
            <w:tcW w:w="3312" w:type="dxa"/>
          </w:tcPr>
          <w:p w14:paraId="15E3051A" w14:textId="77777777" w:rsidR="00B30121" w:rsidRDefault="00000000">
            <w:r>
              <w:t>PC in VLAN 20 → VLAN 20 gateway</w:t>
            </w:r>
          </w:p>
        </w:tc>
        <w:tc>
          <w:tcPr>
            <w:tcW w:w="3312" w:type="dxa"/>
          </w:tcPr>
          <w:p w14:paraId="41476BDF" w14:textId="77777777" w:rsidR="00B30121" w:rsidRDefault="00000000">
            <w:r>
              <w:t>Success</w:t>
            </w:r>
          </w:p>
        </w:tc>
        <w:tc>
          <w:tcPr>
            <w:tcW w:w="3312" w:type="dxa"/>
          </w:tcPr>
          <w:p w14:paraId="6C02110B" w14:textId="77777777" w:rsidR="00B30121" w:rsidRDefault="00000000">
            <w:r>
              <w:t>________</w:t>
            </w:r>
          </w:p>
        </w:tc>
      </w:tr>
      <w:tr w:rsidR="00B30121" w14:paraId="2CDFF483" w14:textId="77777777">
        <w:trPr>
          <w:jc w:val="center"/>
        </w:trPr>
        <w:tc>
          <w:tcPr>
            <w:tcW w:w="3312" w:type="dxa"/>
          </w:tcPr>
          <w:p w14:paraId="1A96D28F" w14:textId="77777777" w:rsidR="00B30121" w:rsidRDefault="00000000">
            <w:r>
              <w:t>VLAN 10 PC → VLAN 20 PC</w:t>
            </w:r>
          </w:p>
        </w:tc>
        <w:tc>
          <w:tcPr>
            <w:tcW w:w="3312" w:type="dxa"/>
          </w:tcPr>
          <w:p w14:paraId="27187BD6" w14:textId="77777777" w:rsidR="00B30121" w:rsidRDefault="00000000">
            <w:r>
              <w:t>Success after routing</w:t>
            </w:r>
          </w:p>
        </w:tc>
        <w:tc>
          <w:tcPr>
            <w:tcW w:w="3312" w:type="dxa"/>
          </w:tcPr>
          <w:p w14:paraId="715389F2" w14:textId="77777777" w:rsidR="00B30121" w:rsidRDefault="00000000">
            <w:r>
              <w:t>________</w:t>
            </w:r>
          </w:p>
        </w:tc>
      </w:tr>
      <w:tr w:rsidR="00B30121" w14:paraId="4ADF77B7" w14:textId="77777777">
        <w:trPr>
          <w:jc w:val="center"/>
        </w:trPr>
        <w:tc>
          <w:tcPr>
            <w:tcW w:w="3312" w:type="dxa"/>
          </w:tcPr>
          <w:p w14:paraId="26B41923" w14:textId="77777777" w:rsidR="00B30121" w:rsidRDefault="00000000">
            <w:r>
              <w:t>Switch 1 → Switch 2 trunk</w:t>
            </w:r>
          </w:p>
        </w:tc>
        <w:tc>
          <w:tcPr>
            <w:tcW w:w="3312" w:type="dxa"/>
          </w:tcPr>
          <w:p w14:paraId="66351B7F" w14:textId="77777777" w:rsidR="00B30121" w:rsidRDefault="00000000">
            <w:r>
              <w:t>Operational</w:t>
            </w:r>
          </w:p>
        </w:tc>
        <w:tc>
          <w:tcPr>
            <w:tcW w:w="3312" w:type="dxa"/>
          </w:tcPr>
          <w:p w14:paraId="1E6CB16D" w14:textId="77777777" w:rsidR="00B30121" w:rsidRDefault="00000000">
            <w:r>
              <w:t>________</w:t>
            </w:r>
          </w:p>
        </w:tc>
      </w:tr>
      <w:tr w:rsidR="00B30121" w14:paraId="504AB5A2" w14:textId="77777777">
        <w:trPr>
          <w:jc w:val="center"/>
        </w:trPr>
        <w:tc>
          <w:tcPr>
            <w:tcW w:w="3312" w:type="dxa"/>
          </w:tcPr>
          <w:p w14:paraId="7A008E81" w14:textId="77777777" w:rsidR="00B30121" w:rsidRDefault="00000000">
            <w:r>
              <w:t>show vlan brief</w:t>
            </w:r>
          </w:p>
        </w:tc>
        <w:tc>
          <w:tcPr>
            <w:tcW w:w="3312" w:type="dxa"/>
          </w:tcPr>
          <w:p w14:paraId="0267E1B4" w14:textId="77777777" w:rsidR="00B30121" w:rsidRDefault="00000000">
            <w:r>
              <w:t>Correct VLAN/port membership</w:t>
            </w:r>
          </w:p>
        </w:tc>
        <w:tc>
          <w:tcPr>
            <w:tcW w:w="3312" w:type="dxa"/>
          </w:tcPr>
          <w:p w14:paraId="664A6D29" w14:textId="77777777" w:rsidR="00B30121" w:rsidRDefault="00000000">
            <w:r>
              <w:t>________</w:t>
            </w:r>
          </w:p>
        </w:tc>
      </w:tr>
      <w:tr w:rsidR="00B30121" w14:paraId="6EFAADA9" w14:textId="77777777">
        <w:trPr>
          <w:jc w:val="center"/>
        </w:trPr>
        <w:tc>
          <w:tcPr>
            <w:tcW w:w="3312" w:type="dxa"/>
          </w:tcPr>
          <w:p w14:paraId="5D26DC5F" w14:textId="77777777" w:rsidR="00B30121" w:rsidRDefault="00000000">
            <w:r>
              <w:t>show interfaces trunk</w:t>
            </w:r>
          </w:p>
        </w:tc>
        <w:tc>
          <w:tcPr>
            <w:tcW w:w="3312" w:type="dxa"/>
          </w:tcPr>
          <w:p w14:paraId="36E0FE28" w14:textId="77777777" w:rsidR="00B30121" w:rsidRDefault="00000000">
            <w:r>
              <w:t>Correct trunk and allowed VLANs</w:t>
            </w:r>
          </w:p>
        </w:tc>
        <w:tc>
          <w:tcPr>
            <w:tcW w:w="3312" w:type="dxa"/>
          </w:tcPr>
          <w:p w14:paraId="70830F9B" w14:textId="77777777" w:rsidR="00B30121" w:rsidRDefault="00000000">
            <w:r>
              <w:t>________</w:t>
            </w:r>
          </w:p>
        </w:tc>
      </w:tr>
    </w:tbl>
    <w:p w14:paraId="21E50C15" w14:textId="77777777" w:rsidR="00B30121" w:rsidRDefault="00B30121"/>
    <w:p w14:paraId="6B0D3374" w14:textId="77777777" w:rsidR="00B30121" w:rsidRDefault="00000000">
      <w:pPr>
        <w:pStyle w:val="Heading1"/>
      </w:pPr>
      <w:r>
        <w:t>12. Day 6 – Wireless Standards and Configuration</w:t>
      </w:r>
    </w:p>
    <w:p w14:paraId="747BE153" w14:textId="77777777" w:rsidR="00B30121" w:rsidRDefault="00000000">
      <w:r>
        <w:rPr>
          <w:b/>
        </w:rPr>
        <w:t xml:space="preserve">Objective: </w:t>
      </w:r>
      <w:r>
        <w:t>Understand basic Wi-Fi standards, channel selection, interference avoidance, wireless security, MAC filtering, and access-control concepts.</w:t>
      </w:r>
    </w:p>
    <w:p w14:paraId="4F80147A" w14:textId="77777777" w:rsidR="00B30121" w:rsidRDefault="00000000">
      <w:pPr>
        <w:pStyle w:val="Heading2"/>
      </w:pPr>
      <w:r>
        <w:t>12.1 Wireless setup</w:t>
      </w:r>
    </w:p>
    <w:p w14:paraId="7F9E78BD" w14:textId="77777777" w:rsidR="00B30121" w:rsidRDefault="00000000">
      <w:r>
        <w:t>A basic wireless LAN normally contains an access point or wireless router, one or more wireless clients, and a wired network connection when Internet or LAN access is required. A practical setup should define the SSID, radio settings, addressing method, security method, and management credentials.</w:t>
      </w:r>
    </w:p>
    <w:p w14:paraId="7D8AE47D" w14:textId="77777777" w:rsidR="00B30121" w:rsidRDefault="00000000">
      <w:pPr>
        <w:pStyle w:val="Heading2"/>
      </w:pPr>
      <w:r>
        <w:lastRenderedPageBreak/>
        <w:t>12.2 Wireless standards</w:t>
      </w:r>
    </w:p>
    <w:tbl>
      <w:tblPr>
        <w:tblStyle w:val="TableGrid"/>
        <w:tblW w:w="0" w:type="auto"/>
        <w:jc w:val="center"/>
        <w:tblLook w:val="04A0" w:firstRow="1" w:lastRow="0" w:firstColumn="1" w:lastColumn="0" w:noHBand="0" w:noVBand="1"/>
      </w:tblPr>
      <w:tblGrid>
        <w:gridCol w:w="3312"/>
        <w:gridCol w:w="3312"/>
        <w:gridCol w:w="3312"/>
      </w:tblGrid>
      <w:tr w:rsidR="00B30121" w14:paraId="46D4800E" w14:textId="77777777">
        <w:trPr>
          <w:jc w:val="center"/>
        </w:trPr>
        <w:tc>
          <w:tcPr>
            <w:tcW w:w="3312" w:type="dxa"/>
            <w:vAlign w:val="center"/>
          </w:tcPr>
          <w:p w14:paraId="546C9D19" w14:textId="77777777" w:rsidR="00B30121" w:rsidRDefault="00000000">
            <w:r>
              <w:rPr>
                <w:b/>
              </w:rPr>
              <w:t>Standard / Technology</w:t>
            </w:r>
          </w:p>
        </w:tc>
        <w:tc>
          <w:tcPr>
            <w:tcW w:w="3312" w:type="dxa"/>
            <w:vAlign w:val="center"/>
          </w:tcPr>
          <w:p w14:paraId="65D3B480" w14:textId="77777777" w:rsidR="00B30121" w:rsidRDefault="00000000">
            <w:r>
              <w:rPr>
                <w:b/>
              </w:rPr>
              <w:t>Main idea</w:t>
            </w:r>
          </w:p>
        </w:tc>
        <w:tc>
          <w:tcPr>
            <w:tcW w:w="3312" w:type="dxa"/>
            <w:vAlign w:val="center"/>
          </w:tcPr>
          <w:p w14:paraId="05C08C56" w14:textId="77777777" w:rsidR="00B30121" w:rsidRDefault="00000000">
            <w:r>
              <w:rPr>
                <w:b/>
              </w:rPr>
              <w:t>Typical relevance</w:t>
            </w:r>
          </w:p>
        </w:tc>
      </w:tr>
      <w:tr w:rsidR="00B30121" w14:paraId="7CC3BE98" w14:textId="77777777">
        <w:trPr>
          <w:jc w:val="center"/>
        </w:trPr>
        <w:tc>
          <w:tcPr>
            <w:tcW w:w="3312" w:type="dxa"/>
          </w:tcPr>
          <w:p w14:paraId="6141777E" w14:textId="77777777" w:rsidR="00B30121" w:rsidRDefault="00000000">
            <w:r>
              <w:t>802.11b</w:t>
            </w:r>
          </w:p>
        </w:tc>
        <w:tc>
          <w:tcPr>
            <w:tcW w:w="3312" w:type="dxa"/>
          </w:tcPr>
          <w:p w14:paraId="279217E2" w14:textId="77777777" w:rsidR="00B30121" w:rsidRDefault="00000000">
            <w:r>
              <w:t>Legacy 2.4 GHz Wi-Fi, lower data rates</w:t>
            </w:r>
          </w:p>
        </w:tc>
        <w:tc>
          <w:tcPr>
            <w:tcW w:w="3312" w:type="dxa"/>
          </w:tcPr>
          <w:p w14:paraId="2AAAFD4A" w14:textId="77777777" w:rsidR="00B30121" w:rsidRDefault="00000000">
            <w:r>
              <w:t>Historical/legacy</w:t>
            </w:r>
          </w:p>
        </w:tc>
      </w:tr>
      <w:tr w:rsidR="00B30121" w14:paraId="5504D207" w14:textId="77777777">
        <w:trPr>
          <w:jc w:val="center"/>
        </w:trPr>
        <w:tc>
          <w:tcPr>
            <w:tcW w:w="3312" w:type="dxa"/>
          </w:tcPr>
          <w:p w14:paraId="7C73CEB1" w14:textId="77777777" w:rsidR="00B30121" w:rsidRDefault="00000000">
            <w:r>
              <w:t>802.11g</w:t>
            </w:r>
          </w:p>
        </w:tc>
        <w:tc>
          <w:tcPr>
            <w:tcW w:w="3312" w:type="dxa"/>
          </w:tcPr>
          <w:p w14:paraId="01CD57B6" w14:textId="77777777" w:rsidR="00B30121" w:rsidRDefault="00000000">
            <w:r>
              <w:t>2.4 GHz improvement over 802.11b</w:t>
            </w:r>
          </w:p>
        </w:tc>
        <w:tc>
          <w:tcPr>
            <w:tcW w:w="3312" w:type="dxa"/>
          </w:tcPr>
          <w:p w14:paraId="3DAA9AE3" w14:textId="77777777" w:rsidR="00B30121" w:rsidRDefault="00000000">
            <w:r>
              <w:t>Legacy</w:t>
            </w:r>
          </w:p>
        </w:tc>
      </w:tr>
      <w:tr w:rsidR="00B30121" w14:paraId="06C9481E" w14:textId="77777777">
        <w:trPr>
          <w:jc w:val="center"/>
        </w:trPr>
        <w:tc>
          <w:tcPr>
            <w:tcW w:w="3312" w:type="dxa"/>
          </w:tcPr>
          <w:p w14:paraId="34FA460A" w14:textId="77777777" w:rsidR="00B30121" w:rsidRDefault="00000000">
            <w:r>
              <w:t>802.11n (Wi-Fi 4)</w:t>
            </w:r>
          </w:p>
        </w:tc>
        <w:tc>
          <w:tcPr>
            <w:tcW w:w="3312" w:type="dxa"/>
          </w:tcPr>
          <w:p w14:paraId="005DABE7" w14:textId="77777777" w:rsidR="00B30121" w:rsidRDefault="00000000">
            <w:r>
              <w:t>Introduced improvements such as MIMO and operation in 2.4/5 GHz</w:t>
            </w:r>
          </w:p>
        </w:tc>
        <w:tc>
          <w:tcPr>
            <w:tcW w:w="3312" w:type="dxa"/>
          </w:tcPr>
          <w:p w14:paraId="24986E39" w14:textId="77777777" w:rsidR="00B30121" w:rsidRDefault="00000000">
            <w:r>
              <w:t>Widely deployed historically</w:t>
            </w:r>
          </w:p>
        </w:tc>
      </w:tr>
      <w:tr w:rsidR="00B30121" w14:paraId="0055A107" w14:textId="77777777">
        <w:trPr>
          <w:jc w:val="center"/>
        </w:trPr>
        <w:tc>
          <w:tcPr>
            <w:tcW w:w="3312" w:type="dxa"/>
          </w:tcPr>
          <w:p w14:paraId="72E06CBB" w14:textId="77777777" w:rsidR="00B30121" w:rsidRDefault="00000000">
            <w:r>
              <w:t>802.11ac (Wi-Fi 5)</w:t>
            </w:r>
          </w:p>
        </w:tc>
        <w:tc>
          <w:tcPr>
            <w:tcW w:w="3312" w:type="dxa"/>
          </w:tcPr>
          <w:p w14:paraId="26B826DD" w14:textId="77777777" w:rsidR="00B30121" w:rsidRDefault="00000000">
            <w:r>
              <w:t>Primarily 5 GHz, wider channels and higher throughput</w:t>
            </w:r>
          </w:p>
        </w:tc>
        <w:tc>
          <w:tcPr>
            <w:tcW w:w="3312" w:type="dxa"/>
          </w:tcPr>
          <w:p w14:paraId="01B7B98A" w14:textId="77777777" w:rsidR="00B30121" w:rsidRDefault="00000000">
            <w:r>
              <w:t>Common modern legacy</w:t>
            </w:r>
          </w:p>
        </w:tc>
      </w:tr>
      <w:tr w:rsidR="00B30121" w14:paraId="66E932CD" w14:textId="77777777">
        <w:trPr>
          <w:jc w:val="center"/>
        </w:trPr>
        <w:tc>
          <w:tcPr>
            <w:tcW w:w="3312" w:type="dxa"/>
          </w:tcPr>
          <w:p w14:paraId="700F3E5E" w14:textId="77777777" w:rsidR="00B30121" w:rsidRDefault="00000000">
            <w:r>
              <w:t>802.11ax (Wi-Fi 6/6E)</w:t>
            </w:r>
          </w:p>
        </w:tc>
        <w:tc>
          <w:tcPr>
            <w:tcW w:w="3312" w:type="dxa"/>
          </w:tcPr>
          <w:p w14:paraId="13D88F29" w14:textId="77777777" w:rsidR="00B30121" w:rsidRDefault="00000000">
            <w:r>
              <w:t>Efficiency improvements, OFDMA and better dense-network performance</w:t>
            </w:r>
          </w:p>
        </w:tc>
        <w:tc>
          <w:tcPr>
            <w:tcW w:w="3312" w:type="dxa"/>
          </w:tcPr>
          <w:p w14:paraId="75F8DAA7" w14:textId="77777777" w:rsidR="00B30121" w:rsidRDefault="00000000">
            <w:r>
              <w:t>Modern deployments</w:t>
            </w:r>
          </w:p>
        </w:tc>
      </w:tr>
    </w:tbl>
    <w:p w14:paraId="1B4EBF50" w14:textId="77777777" w:rsidR="00B30121" w:rsidRDefault="00B30121"/>
    <w:p w14:paraId="370E1590" w14:textId="77777777" w:rsidR="00B30121" w:rsidRDefault="00000000">
      <w:r>
        <w:t>Exact supported bands, channel widths, and features depend on the access point, client, regulatory domain, and configuration. The lab should use the options available in the selected Packet Tracer device.</w:t>
      </w:r>
    </w:p>
    <w:p w14:paraId="325E0350" w14:textId="77777777" w:rsidR="00B30121" w:rsidRDefault="00000000">
      <w:pPr>
        <w:pStyle w:val="Heading2"/>
      </w:pPr>
      <w:r>
        <w:t>12.3 Channel selection and avoiding interference</w:t>
      </w:r>
    </w:p>
    <w:p w14:paraId="5BB1F146" w14:textId="77777777" w:rsidR="00B30121" w:rsidRDefault="00000000">
      <w:r>
        <w:t>Wireless performance can be affected by co-channel interference, adjacent-channel interference, physical obstacles, competing access points, Bluetooth and other radio sources, and poor channel planning. In the 2.4 GHz band, the commonly used non-overlapping 20 MHz channel plan is based on channels 1, 6, and 11 in many regulatory environments. Channel availability differs by country and band, so real deployments must follow local regulations and access-point recommendations.</w:t>
      </w:r>
    </w:p>
    <w:p w14:paraId="5481E2C5" w14:textId="77777777" w:rsidR="00B30121" w:rsidRDefault="00000000">
      <w:pPr>
        <w:pStyle w:val="ListBullet"/>
      </w:pPr>
      <w:r>
        <w:t>Prefer a clean channel based on an RF scan or site survey rather than choosing a channel blindly.</w:t>
      </w:r>
    </w:p>
    <w:p w14:paraId="15E57F54" w14:textId="77777777" w:rsidR="00B30121" w:rsidRDefault="00000000">
      <w:pPr>
        <w:pStyle w:val="ListBullet"/>
      </w:pPr>
      <w:r>
        <w:t>Avoid placing neighboring access points on overlapping channels when they are close together.</w:t>
      </w:r>
    </w:p>
    <w:p w14:paraId="2052723D" w14:textId="77777777" w:rsidR="00B30121" w:rsidRDefault="00000000">
      <w:pPr>
        <w:pStyle w:val="ListBullet"/>
      </w:pPr>
      <w:r>
        <w:t>Use 5 GHz or 6 GHz where supported when the deployment benefits from additional spectrum and shorter-range high-throughput connectivity.</w:t>
      </w:r>
    </w:p>
    <w:p w14:paraId="15F554E5" w14:textId="77777777" w:rsidR="00B30121" w:rsidRDefault="00000000">
      <w:pPr>
        <w:pStyle w:val="ListBullet"/>
      </w:pPr>
      <w:r>
        <w:t>Keep access points away from major physical obstructions and strong sources of electromagnetic interference.</w:t>
      </w:r>
    </w:p>
    <w:p w14:paraId="7FC69AA5" w14:textId="77777777" w:rsidR="00B30121" w:rsidRDefault="00000000">
      <w:pPr>
        <w:pStyle w:val="ListBullet"/>
      </w:pPr>
      <w:r>
        <w:t>Use appropriate transmit power so nearby access points do not create unnecessary interference.</w:t>
      </w:r>
    </w:p>
    <w:p w14:paraId="0127BAC2" w14:textId="77777777" w:rsidR="00B30121" w:rsidRDefault="00000000">
      <w:pPr>
        <w:pStyle w:val="Heading2"/>
      </w:pPr>
      <w:r>
        <w:t>12.4 Wireless security</w:t>
      </w:r>
    </w:p>
    <w:p w14:paraId="6C34600B" w14:textId="77777777" w:rsidR="00B30121" w:rsidRDefault="00000000">
      <w:r>
        <w:t>Wireless security protects the confidentiality and integrity of WLAN traffic and controls which users/devices can connect. Modern deployments should prefer WPA2 or WPA3 depending on device capabilities and organizational requirements. WEP is obsolete and should not be used for a modern network.</w:t>
      </w:r>
    </w:p>
    <w:p w14:paraId="30556F59" w14:textId="77777777" w:rsidR="00B30121" w:rsidRDefault="00000000">
      <w:pPr>
        <w:pStyle w:val="ListBullet"/>
      </w:pPr>
      <w:r>
        <w:t>Use WPA3 when supported and appropriate; WPA2 remains common for compatibility.</w:t>
      </w:r>
    </w:p>
    <w:p w14:paraId="589D772E" w14:textId="77777777" w:rsidR="00B30121" w:rsidRDefault="00000000">
      <w:pPr>
        <w:pStyle w:val="ListBullet"/>
      </w:pPr>
      <w:r>
        <w:t>Use a strong, unique passphrase for personal/PSK networks.</w:t>
      </w:r>
    </w:p>
    <w:p w14:paraId="2BF2155A" w14:textId="77777777" w:rsidR="00B30121" w:rsidRDefault="00000000">
      <w:pPr>
        <w:pStyle w:val="ListBullet"/>
      </w:pPr>
      <w:r>
        <w:t>For enterprise environments, 802.1X with an authentication server can provide per-user authentication and stronger centralized access control.</w:t>
      </w:r>
    </w:p>
    <w:p w14:paraId="0129D7EB" w14:textId="77777777" w:rsidR="00B30121" w:rsidRDefault="00000000">
      <w:pPr>
        <w:pStyle w:val="ListBullet"/>
      </w:pPr>
      <w:r>
        <w:t>Change default management credentials and restrict management access.</w:t>
      </w:r>
    </w:p>
    <w:p w14:paraId="3D4D0B04" w14:textId="77777777" w:rsidR="00B30121" w:rsidRDefault="00000000">
      <w:pPr>
        <w:pStyle w:val="ListBullet"/>
      </w:pPr>
      <w:r>
        <w:t>Keep access-point firmware/software updated according to the vendor's supported process.</w:t>
      </w:r>
    </w:p>
    <w:p w14:paraId="4FAC7E95" w14:textId="77777777" w:rsidR="00B30121" w:rsidRDefault="00000000">
      <w:pPr>
        <w:pStyle w:val="ListBullet"/>
      </w:pPr>
      <w:r>
        <w:t>Separate guest access from internal resources where possible.</w:t>
      </w:r>
    </w:p>
    <w:p w14:paraId="2780EF2D" w14:textId="77777777" w:rsidR="00B30121" w:rsidRDefault="00000000">
      <w:pPr>
        <w:pStyle w:val="Heading2"/>
      </w:pPr>
      <w:r>
        <w:t>12.5 MAC filtering</w:t>
      </w:r>
    </w:p>
    <w:p w14:paraId="18644B0C" w14:textId="77777777" w:rsidR="00B30121" w:rsidRDefault="00000000">
      <w:r>
        <w:t xml:space="preserve">MAC filtering allows a WLAN administrator to permit or deny devices based on their MAC addresses. It can be useful as an administrative access-control layer, but it should not be treated as strong authentication by </w:t>
      </w:r>
      <w:r>
        <w:lastRenderedPageBreak/>
        <w:t>itself because MAC addresses can be spoofed. For this reason, MAC filtering should supplement, not replace, proper wireless authentication and encryption.</w:t>
      </w:r>
    </w:p>
    <w:p w14:paraId="5A9FB997" w14:textId="77777777" w:rsidR="00B30121" w:rsidRDefault="00000000">
      <w:pPr>
        <w:pStyle w:val="Heading2"/>
      </w:pPr>
      <w:r>
        <w:t>12.6 Access Control Lists (ACLs)</w:t>
      </w:r>
    </w:p>
    <w:p w14:paraId="3C9FB278" w14:textId="77777777" w:rsidR="00B30121" w:rsidRDefault="00000000">
      <w:r>
        <w:t>ACLs are ordered rules that permit or deny traffic according to criteria such as source/destination IP address, protocol, ports, or—in some Cisco wireless contexts—MAC addresses. An ACL should be designed carefully because rule order matters and an implicit deny behavior can block traffic that was not explicitly permitted.</w:t>
      </w:r>
    </w:p>
    <w:p w14:paraId="558E6C8D" w14:textId="77777777" w:rsidR="00B30121" w:rsidRDefault="00000000">
      <w:pPr>
        <w:pStyle w:val="Heading2"/>
      </w:pPr>
      <w:r>
        <w:t>12.7 Practical – Basic wireless setup</w:t>
      </w:r>
    </w:p>
    <w:p w14:paraId="53E73796" w14:textId="77777777" w:rsidR="00B30121" w:rsidRDefault="00000000">
      <w:pPr>
        <w:pStyle w:val="ListNumber"/>
      </w:pPr>
      <w:r>
        <w:t>Place a wireless router/access point in Packet Tracer.</w:t>
      </w:r>
    </w:p>
    <w:p w14:paraId="684C5194" w14:textId="77777777" w:rsidR="00B30121" w:rsidRDefault="00000000">
      <w:pPr>
        <w:pStyle w:val="ListNumber"/>
      </w:pPr>
      <w:r>
        <w:t>Configure a clear SSID such as CAMPUS-WIFI.</w:t>
      </w:r>
    </w:p>
    <w:p w14:paraId="52E27DAC" w14:textId="77777777" w:rsidR="00B30121" w:rsidRDefault="00000000">
      <w:pPr>
        <w:pStyle w:val="ListNumber"/>
      </w:pPr>
      <w:r>
        <w:t>Choose the supported wireless standard/band in the simulator.</w:t>
      </w:r>
    </w:p>
    <w:p w14:paraId="55FC0055" w14:textId="77777777" w:rsidR="00B30121" w:rsidRDefault="00000000">
      <w:pPr>
        <w:pStyle w:val="ListNumber"/>
      </w:pPr>
      <w:r>
        <w:t>Select an appropriate channel and avoid unnecessary overlap with nearby APs.</w:t>
      </w:r>
    </w:p>
    <w:p w14:paraId="3FA59658" w14:textId="77777777" w:rsidR="00B30121" w:rsidRDefault="00000000">
      <w:pPr>
        <w:pStyle w:val="ListNumber"/>
      </w:pPr>
      <w:r>
        <w:t>Configure WPA2/WPA3 security if the simulated device supports it.</w:t>
      </w:r>
    </w:p>
    <w:p w14:paraId="4E858329" w14:textId="77777777" w:rsidR="00B30121" w:rsidRDefault="00000000">
      <w:pPr>
        <w:pStyle w:val="ListNumber"/>
      </w:pPr>
      <w:r>
        <w:t>Create a strong wireless password for the lab.</w:t>
      </w:r>
    </w:p>
    <w:p w14:paraId="7305A9E3" w14:textId="77777777" w:rsidR="00B30121" w:rsidRDefault="00000000">
      <w:pPr>
        <w:pStyle w:val="ListNumber"/>
      </w:pPr>
      <w:r>
        <w:t>Connect a wireless client and enter the correct SSID and security credentials.</w:t>
      </w:r>
    </w:p>
    <w:p w14:paraId="3B535C2E" w14:textId="77777777" w:rsidR="00B30121" w:rsidRDefault="00000000">
      <w:pPr>
        <w:pStyle w:val="ListNumber"/>
      </w:pPr>
      <w:r>
        <w:t>Verify that the client receives an IP address or configure the appropriate static address.</w:t>
      </w:r>
    </w:p>
    <w:p w14:paraId="08042E26" w14:textId="77777777" w:rsidR="00B30121" w:rsidRDefault="00000000">
      <w:pPr>
        <w:pStyle w:val="ListNumber"/>
      </w:pPr>
      <w:r>
        <w:t>Ping the default gateway and then test access to another permitted host.</w:t>
      </w:r>
    </w:p>
    <w:p w14:paraId="236B2EB0" w14:textId="77777777" w:rsidR="00B30121" w:rsidRDefault="00000000">
      <w:pPr>
        <w:pStyle w:val="ListNumber"/>
      </w:pPr>
      <w:r>
        <w:t>If the task includes MAC filtering, add the approved client MAC address and verify that an unapproved client is denied.</w:t>
      </w:r>
    </w:p>
    <w:p w14:paraId="61EAE955" w14:textId="77777777" w:rsidR="00B30121" w:rsidRDefault="00000000">
      <w:pPr>
        <w:pStyle w:val="Heading2"/>
      </w:pPr>
      <w:r>
        <w:t>12.8 Wireless troubleshooting checklist</w:t>
      </w:r>
    </w:p>
    <w:p w14:paraId="0C064217" w14:textId="77777777" w:rsidR="00B30121" w:rsidRDefault="00000000">
      <w:pPr>
        <w:pStyle w:val="ListBullet"/>
      </w:pPr>
      <w:r>
        <w:t>SSID is correct and visible.</w:t>
      </w:r>
    </w:p>
    <w:p w14:paraId="67222885" w14:textId="77777777" w:rsidR="00B30121" w:rsidRDefault="00000000">
      <w:pPr>
        <w:pStyle w:val="ListBullet"/>
      </w:pPr>
      <w:r>
        <w:t>Client is within usable radio range.</w:t>
      </w:r>
    </w:p>
    <w:p w14:paraId="2479710D" w14:textId="77777777" w:rsidR="00B30121" w:rsidRDefault="00000000">
      <w:pPr>
        <w:pStyle w:val="ListBullet"/>
      </w:pPr>
      <w:r>
        <w:t>Client supports the selected band/security method.</w:t>
      </w:r>
    </w:p>
    <w:p w14:paraId="61F2C76D" w14:textId="77777777" w:rsidR="00B30121" w:rsidRDefault="00000000">
      <w:pPr>
        <w:pStyle w:val="ListBullet"/>
      </w:pPr>
      <w:r>
        <w:t>Wireless password/security settings match.</w:t>
      </w:r>
    </w:p>
    <w:p w14:paraId="39D99A48" w14:textId="77777777" w:rsidR="00B30121" w:rsidRDefault="00000000">
      <w:pPr>
        <w:pStyle w:val="ListBullet"/>
      </w:pPr>
      <w:r>
        <w:t>DHCP service is available if automatic addressing is expected.</w:t>
      </w:r>
    </w:p>
    <w:p w14:paraId="6C009565" w14:textId="77777777" w:rsidR="00B30121" w:rsidRDefault="00000000">
      <w:pPr>
        <w:pStyle w:val="ListBullet"/>
      </w:pPr>
      <w:r>
        <w:t>Default gateway is correct.</w:t>
      </w:r>
    </w:p>
    <w:p w14:paraId="6D702A57" w14:textId="77777777" w:rsidR="00B30121" w:rsidRDefault="00000000">
      <w:pPr>
        <w:pStyle w:val="ListBullet"/>
      </w:pPr>
      <w:r>
        <w:t>MAC filtering or ACL rules are not unintentionally blocking the client.</w:t>
      </w:r>
    </w:p>
    <w:p w14:paraId="0315461E" w14:textId="77777777" w:rsidR="00B30121" w:rsidRDefault="00000000">
      <w:pPr>
        <w:pStyle w:val="ListBullet"/>
      </w:pPr>
      <w:r>
        <w:t>Channel selection is reasonable and does not create unnecessary interference.</w:t>
      </w:r>
    </w:p>
    <w:p w14:paraId="622F9FC6" w14:textId="77777777" w:rsidR="00B30121" w:rsidRDefault="00000000">
      <w:pPr>
        <w:pStyle w:val="ListBullet"/>
      </w:pPr>
      <w:r>
        <w:t>The access point has a working connection to the wired LAN if LAN/Internet access is required.</w:t>
      </w:r>
    </w:p>
    <w:p w14:paraId="58115595" w14:textId="77777777" w:rsidR="00B30121" w:rsidRDefault="00000000">
      <w:pPr>
        <w:pStyle w:val="Heading1"/>
      </w:pPr>
      <w:r>
        <w:t>13. Troubleshooting Checklist</w:t>
      </w:r>
    </w:p>
    <w:p w14:paraId="2C0D2021" w14:textId="77777777" w:rsidR="00B30121" w:rsidRDefault="00000000">
      <w:r>
        <w:rPr>
          <w:b/>
        </w:rPr>
        <w:t xml:space="preserve">Objective: </w:t>
      </w:r>
      <w:r>
        <w:t>Provide a repeatable method for diagnosing common Packet Tracer routing and switching failures.</w:t>
      </w:r>
    </w:p>
    <w:tbl>
      <w:tblPr>
        <w:tblStyle w:val="TableGrid"/>
        <w:tblW w:w="0" w:type="auto"/>
        <w:jc w:val="center"/>
        <w:tblLook w:val="04A0" w:firstRow="1" w:lastRow="0" w:firstColumn="1" w:lastColumn="0" w:noHBand="0" w:noVBand="1"/>
      </w:tblPr>
      <w:tblGrid>
        <w:gridCol w:w="3312"/>
        <w:gridCol w:w="3312"/>
        <w:gridCol w:w="3312"/>
      </w:tblGrid>
      <w:tr w:rsidR="00B30121" w14:paraId="60E3F6AA" w14:textId="77777777">
        <w:trPr>
          <w:jc w:val="center"/>
        </w:trPr>
        <w:tc>
          <w:tcPr>
            <w:tcW w:w="3312" w:type="dxa"/>
            <w:vAlign w:val="center"/>
          </w:tcPr>
          <w:p w14:paraId="0E965427" w14:textId="77777777" w:rsidR="00B30121" w:rsidRDefault="00000000">
            <w:r>
              <w:rPr>
                <w:b/>
              </w:rPr>
              <w:t>Problem</w:t>
            </w:r>
          </w:p>
        </w:tc>
        <w:tc>
          <w:tcPr>
            <w:tcW w:w="3312" w:type="dxa"/>
            <w:vAlign w:val="center"/>
          </w:tcPr>
          <w:p w14:paraId="38271E8E" w14:textId="77777777" w:rsidR="00B30121" w:rsidRDefault="00000000">
            <w:r>
              <w:rPr>
                <w:b/>
              </w:rPr>
              <w:t>Likely Causes</w:t>
            </w:r>
          </w:p>
        </w:tc>
        <w:tc>
          <w:tcPr>
            <w:tcW w:w="3312" w:type="dxa"/>
            <w:vAlign w:val="center"/>
          </w:tcPr>
          <w:p w14:paraId="4FCC04E0" w14:textId="77777777" w:rsidR="00B30121" w:rsidRDefault="00000000">
            <w:r>
              <w:rPr>
                <w:b/>
              </w:rPr>
              <w:t>Useful Checks</w:t>
            </w:r>
          </w:p>
        </w:tc>
      </w:tr>
      <w:tr w:rsidR="00B30121" w14:paraId="2E33FE19" w14:textId="77777777">
        <w:trPr>
          <w:jc w:val="center"/>
        </w:trPr>
        <w:tc>
          <w:tcPr>
            <w:tcW w:w="3312" w:type="dxa"/>
          </w:tcPr>
          <w:p w14:paraId="247ACA2D" w14:textId="77777777" w:rsidR="00B30121" w:rsidRDefault="00000000">
            <w:r>
              <w:t>Ping fails</w:t>
            </w:r>
          </w:p>
        </w:tc>
        <w:tc>
          <w:tcPr>
            <w:tcW w:w="3312" w:type="dxa"/>
          </w:tcPr>
          <w:p w14:paraId="15AAE1D7" w14:textId="77777777" w:rsidR="00B30121" w:rsidRDefault="00000000">
            <w:r>
              <w:t>Wrong IP/mask/gateway, interface down, missing route</w:t>
            </w:r>
          </w:p>
        </w:tc>
        <w:tc>
          <w:tcPr>
            <w:tcW w:w="3312" w:type="dxa"/>
          </w:tcPr>
          <w:p w14:paraId="57A69F24" w14:textId="77777777" w:rsidR="00B30121" w:rsidRDefault="00000000">
            <w:r>
              <w:t>ipconfig, show ip int brief, show ip route</w:t>
            </w:r>
          </w:p>
        </w:tc>
      </w:tr>
      <w:tr w:rsidR="00B30121" w14:paraId="2E6484BC" w14:textId="77777777">
        <w:trPr>
          <w:jc w:val="center"/>
        </w:trPr>
        <w:tc>
          <w:tcPr>
            <w:tcW w:w="3312" w:type="dxa"/>
          </w:tcPr>
          <w:p w14:paraId="1BA7CCA4" w14:textId="77777777" w:rsidR="00B30121" w:rsidRDefault="00000000">
            <w:r>
              <w:t>Static route missing</w:t>
            </w:r>
          </w:p>
        </w:tc>
        <w:tc>
          <w:tcPr>
            <w:tcW w:w="3312" w:type="dxa"/>
          </w:tcPr>
          <w:p w14:paraId="0F6274F7" w14:textId="77777777" w:rsidR="00B30121" w:rsidRDefault="00000000">
            <w:r>
              <w:t>Wrong destination/mask/next hop</w:t>
            </w:r>
          </w:p>
        </w:tc>
        <w:tc>
          <w:tcPr>
            <w:tcW w:w="3312" w:type="dxa"/>
          </w:tcPr>
          <w:p w14:paraId="4F2DE2D9" w14:textId="77777777" w:rsidR="00B30121" w:rsidRDefault="00000000">
            <w:r>
              <w:t>show ip route, show run</w:t>
            </w:r>
          </w:p>
        </w:tc>
      </w:tr>
      <w:tr w:rsidR="00B30121" w14:paraId="238F7988" w14:textId="77777777">
        <w:trPr>
          <w:jc w:val="center"/>
        </w:trPr>
        <w:tc>
          <w:tcPr>
            <w:tcW w:w="3312" w:type="dxa"/>
          </w:tcPr>
          <w:p w14:paraId="6144FB55" w14:textId="77777777" w:rsidR="00B30121" w:rsidRDefault="00000000">
            <w:r>
              <w:t>RIP route absent</w:t>
            </w:r>
          </w:p>
        </w:tc>
        <w:tc>
          <w:tcPr>
            <w:tcW w:w="3312" w:type="dxa"/>
          </w:tcPr>
          <w:p w14:paraId="2E6AE052" w14:textId="77777777" w:rsidR="00B30121" w:rsidRDefault="00000000">
            <w:r>
              <w:t>Wrong network statement, interface down, RIP mismatch</w:t>
            </w:r>
          </w:p>
        </w:tc>
        <w:tc>
          <w:tcPr>
            <w:tcW w:w="3312" w:type="dxa"/>
          </w:tcPr>
          <w:p w14:paraId="552C679B" w14:textId="77777777" w:rsidR="00B30121" w:rsidRDefault="00000000">
            <w:r>
              <w:t>show ip protocols, show ip route</w:t>
            </w:r>
          </w:p>
        </w:tc>
      </w:tr>
      <w:tr w:rsidR="00B30121" w14:paraId="7B444E1E" w14:textId="77777777">
        <w:trPr>
          <w:jc w:val="center"/>
        </w:trPr>
        <w:tc>
          <w:tcPr>
            <w:tcW w:w="3312" w:type="dxa"/>
          </w:tcPr>
          <w:p w14:paraId="5236102D" w14:textId="77777777" w:rsidR="00B30121" w:rsidRDefault="00000000">
            <w:r>
              <w:t>OSPF neighbor not forming</w:t>
            </w:r>
          </w:p>
        </w:tc>
        <w:tc>
          <w:tcPr>
            <w:tcW w:w="3312" w:type="dxa"/>
          </w:tcPr>
          <w:p w14:paraId="7F1769E8" w14:textId="77777777" w:rsidR="00B30121" w:rsidRDefault="00000000">
            <w:r>
              <w:t>Area mismatch, IP/subnet issue, timers/authentication</w:t>
            </w:r>
          </w:p>
        </w:tc>
        <w:tc>
          <w:tcPr>
            <w:tcW w:w="3312" w:type="dxa"/>
          </w:tcPr>
          <w:p w14:paraId="4046E823" w14:textId="77777777" w:rsidR="00B30121" w:rsidRDefault="00000000">
            <w:r>
              <w:t>show ip ospf neighbor, show ip ospf interface</w:t>
            </w:r>
          </w:p>
        </w:tc>
      </w:tr>
      <w:tr w:rsidR="00B30121" w14:paraId="10315002" w14:textId="77777777">
        <w:trPr>
          <w:jc w:val="center"/>
        </w:trPr>
        <w:tc>
          <w:tcPr>
            <w:tcW w:w="3312" w:type="dxa"/>
          </w:tcPr>
          <w:p w14:paraId="0675D913" w14:textId="77777777" w:rsidR="00B30121" w:rsidRDefault="00000000">
            <w:r>
              <w:t>VLAN host isolated</w:t>
            </w:r>
          </w:p>
        </w:tc>
        <w:tc>
          <w:tcPr>
            <w:tcW w:w="3312" w:type="dxa"/>
          </w:tcPr>
          <w:p w14:paraId="72157143" w14:textId="77777777" w:rsidR="00B30121" w:rsidRDefault="00000000">
            <w:r>
              <w:t xml:space="preserve">Wrong access VLAN or VLAN </w:t>
            </w:r>
            <w:r>
              <w:lastRenderedPageBreak/>
              <w:t>missing</w:t>
            </w:r>
          </w:p>
        </w:tc>
        <w:tc>
          <w:tcPr>
            <w:tcW w:w="3312" w:type="dxa"/>
          </w:tcPr>
          <w:p w14:paraId="3BA6FC7E" w14:textId="77777777" w:rsidR="00B30121" w:rsidRDefault="00000000">
            <w:r>
              <w:lastRenderedPageBreak/>
              <w:t>show vlan brief</w:t>
            </w:r>
          </w:p>
        </w:tc>
      </w:tr>
      <w:tr w:rsidR="00B30121" w14:paraId="0CDE2A34" w14:textId="77777777">
        <w:trPr>
          <w:jc w:val="center"/>
        </w:trPr>
        <w:tc>
          <w:tcPr>
            <w:tcW w:w="3312" w:type="dxa"/>
          </w:tcPr>
          <w:p w14:paraId="4ED71539" w14:textId="77777777" w:rsidR="00B30121" w:rsidRDefault="00000000">
            <w:r>
              <w:t>Trunk not working</w:t>
            </w:r>
          </w:p>
        </w:tc>
        <w:tc>
          <w:tcPr>
            <w:tcW w:w="3312" w:type="dxa"/>
          </w:tcPr>
          <w:p w14:paraId="2C5603E6" w14:textId="77777777" w:rsidR="00B30121" w:rsidRDefault="00000000">
            <w:r>
              <w:t>Port not trunking, VLAN not allowed</w:t>
            </w:r>
          </w:p>
        </w:tc>
        <w:tc>
          <w:tcPr>
            <w:tcW w:w="3312" w:type="dxa"/>
          </w:tcPr>
          <w:p w14:paraId="7AE06060" w14:textId="77777777" w:rsidR="00B30121" w:rsidRDefault="00000000">
            <w:r>
              <w:t>show interfaces trunk</w:t>
            </w:r>
          </w:p>
        </w:tc>
      </w:tr>
      <w:tr w:rsidR="00B30121" w14:paraId="45FB1FCC" w14:textId="77777777">
        <w:trPr>
          <w:jc w:val="center"/>
        </w:trPr>
        <w:tc>
          <w:tcPr>
            <w:tcW w:w="3312" w:type="dxa"/>
          </w:tcPr>
          <w:p w14:paraId="4205D2F3" w14:textId="77777777" w:rsidR="00B30121" w:rsidRDefault="00000000">
            <w:r>
              <w:t>Inter-VLAN ping fails</w:t>
            </w:r>
          </w:p>
        </w:tc>
        <w:tc>
          <w:tcPr>
            <w:tcW w:w="3312" w:type="dxa"/>
          </w:tcPr>
          <w:p w14:paraId="747A87BF" w14:textId="77777777" w:rsidR="00B30121" w:rsidRDefault="00000000">
            <w:r>
              <w:t>Wrong gateway/subinterface/tagging</w:t>
            </w:r>
          </w:p>
        </w:tc>
        <w:tc>
          <w:tcPr>
            <w:tcW w:w="3312" w:type="dxa"/>
          </w:tcPr>
          <w:p w14:paraId="1BB69191" w14:textId="77777777" w:rsidR="00B30121" w:rsidRDefault="00000000">
            <w:r>
              <w:t>show ip int brief, show run, show interfaces trunk</w:t>
            </w:r>
          </w:p>
        </w:tc>
      </w:tr>
      <w:tr w:rsidR="00B30121" w14:paraId="0596536B" w14:textId="77777777">
        <w:trPr>
          <w:jc w:val="center"/>
        </w:trPr>
        <w:tc>
          <w:tcPr>
            <w:tcW w:w="3312" w:type="dxa"/>
          </w:tcPr>
          <w:p w14:paraId="4DFFB0D2" w14:textId="77777777" w:rsidR="00B30121" w:rsidRDefault="00000000">
            <w:r>
              <w:t>Wireless client cannot join</w:t>
            </w:r>
          </w:p>
        </w:tc>
        <w:tc>
          <w:tcPr>
            <w:tcW w:w="3312" w:type="dxa"/>
          </w:tcPr>
          <w:p w14:paraId="652F4EB7" w14:textId="77777777" w:rsidR="00B30121" w:rsidRDefault="00000000">
            <w:r>
              <w:t>SSID/security/band/MAC filter issue</w:t>
            </w:r>
          </w:p>
        </w:tc>
        <w:tc>
          <w:tcPr>
            <w:tcW w:w="3312" w:type="dxa"/>
          </w:tcPr>
          <w:p w14:paraId="62EBA7EE" w14:textId="77777777" w:rsidR="00B30121" w:rsidRDefault="00000000">
            <w:r>
              <w:t>AP settings and client configuration</w:t>
            </w:r>
          </w:p>
        </w:tc>
      </w:tr>
    </w:tbl>
    <w:p w14:paraId="730AF04E" w14:textId="77777777" w:rsidR="00B30121" w:rsidRDefault="00B30121"/>
    <w:p w14:paraId="05B1E8A2" w14:textId="77777777" w:rsidR="00B30121" w:rsidRDefault="00000000">
      <w:pPr>
        <w:pStyle w:val="Heading2"/>
      </w:pPr>
      <w:r>
        <w:t>A logical troubleshooting sequence</w:t>
      </w:r>
    </w:p>
    <w:p w14:paraId="153651EA" w14:textId="77777777" w:rsidR="00B30121" w:rsidRDefault="00000000">
      <w:pPr>
        <w:pStyle w:val="ListNumber"/>
      </w:pPr>
      <w:r>
        <w:t>Check physical/link status first.</w:t>
      </w:r>
    </w:p>
    <w:p w14:paraId="5FF14749" w14:textId="77777777" w:rsidR="00B30121" w:rsidRDefault="00000000">
      <w:pPr>
        <w:pStyle w:val="ListNumber"/>
      </w:pPr>
      <w:r>
        <w:t>Check addressing and subnet masks.</w:t>
      </w:r>
    </w:p>
    <w:p w14:paraId="4648AE16" w14:textId="77777777" w:rsidR="00B30121" w:rsidRDefault="00000000">
      <w:pPr>
        <w:pStyle w:val="ListNumber"/>
      </w:pPr>
      <w:r>
        <w:t>Check the local default gateway.</w:t>
      </w:r>
    </w:p>
    <w:p w14:paraId="6D4B516A" w14:textId="77777777" w:rsidR="00B30121" w:rsidRDefault="00000000">
      <w:pPr>
        <w:pStyle w:val="ListNumber"/>
      </w:pPr>
      <w:r>
        <w:t>Check Layer-2 VLAN and trunk configuration.</w:t>
      </w:r>
    </w:p>
    <w:p w14:paraId="7D7F3E06" w14:textId="77777777" w:rsidR="00B30121" w:rsidRDefault="00000000">
      <w:pPr>
        <w:pStyle w:val="ListNumber"/>
      </w:pPr>
      <w:r>
        <w:t>Check routing table and route selection.</w:t>
      </w:r>
    </w:p>
    <w:p w14:paraId="157B6963" w14:textId="77777777" w:rsidR="00B30121" w:rsidRDefault="00000000">
      <w:pPr>
        <w:pStyle w:val="ListNumber"/>
      </w:pPr>
      <w:r>
        <w:t>Check the protocol-specific neighbor/operation state.</w:t>
      </w:r>
    </w:p>
    <w:p w14:paraId="3A86C286" w14:textId="77777777" w:rsidR="00B30121" w:rsidRDefault="00000000">
      <w:pPr>
        <w:pStyle w:val="ListNumber"/>
      </w:pPr>
      <w:r>
        <w:t>Test hop-by-hop instead of only testing the final destination.</w:t>
      </w:r>
    </w:p>
    <w:p w14:paraId="5EE15410" w14:textId="77777777" w:rsidR="00B30121" w:rsidRDefault="00000000">
      <w:pPr>
        <w:pStyle w:val="ListNumber"/>
      </w:pPr>
      <w:r>
        <w:t>Change one configuration item at a time and retest.</w:t>
      </w:r>
    </w:p>
    <w:p w14:paraId="0562CB4C" w14:textId="77777777" w:rsidR="00B30121" w:rsidRDefault="00000000">
      <w:pPr>
        <w:pStyle w:val="ListNumber"/>
      </w:pPr>
      <w:r>
        <w:t>Document the cause, fix, and verification result.</w:t>
      </w:r>
    </w:p>
    <w:p w14:paraId="3A1DE226" w14:textId="77777777" w:rsidR="00B30121" w:rsidRDefault="00000000">
      <w:pPr>
        <w:pStyle w:val="Heading1"/>
      </w:pPr>
      <w:r>
        <w:t>14. Overall Learning Outcomes</w:t>
      </w:r>
    </w:p>
    <w:p w14:paraId="2779A6D8" w14:textId="77777777" w:rsidR="00B30121" w:rsidRDefault="00000000">
      <w:r>
        <w:rPr>
          <w:b/>
        </w:rPr>
        <w:t xml:space="preserve">Objective: </w:t>
      </w:r>
      <w:r>
        <w:t>Summarize the technical skills demonstrated across the complete laboratory sequence.</w:t>
      </w:r>
    </w:p>
    <w:p w14:paraId="01027A8C" w14:textId="77777777" w:rsidR="00B30121" w:rsidRDefault="00000000">
      <w:pPr>
        <w:pStyle w:val="ListBullet"/>
      </w:pPr>
      <w:r>
        <w:t>Explain the purpose and limitations of static routing.</w:t>
      </w:r>
    </w:p>
    <w:p w14:paraId="57240AAD" w14:textId="77777777" w:rsidR="00B30121" w:rsidRDefault="00000000">
      <w:pPr>
        <w:pStyle w:val="ListBullet"/>
      </w:pPr>
      <w:r>
        <w:t>Configure and verify static routes between routers.</w:t>
      </w:r>
    </w:p>
    <w:p w14:paraId="1CBA6312" w14:textId="77777777" w:rsidR="00B30121" w:rsidRDefault="00000000">
      <w:pPr>
        <w:pStyle w:val="ListBullet"/>
      </w:pPr>
      <w:r>
        <w:t>Explain why dynamic routing is useful in changing networks.</w:t>
      </w:r>
    </w:p>
    <w:p w14:paraId="35776EC6" w14:textId="77777777" w:rsidR="00B30121" w:rsidRDefault="00000000">
      <w:pPr>
        <w:pStyle w:val="ListBullet"/>
      </w:pPr>
      <w:r>
        <w:t>Understand RIP hop count, routing updates, and convergence behavior.</w:t>
      </w:r>
    </w:p>
    <w:p w14:paraId="41E1757A" w14:textId="77777777" w:rsidR="00B30121" w:rsidRDefault="00000000">
      <w:pPr>
        <w:pStyle w:val="ListBullet"/>
      </w:pPr>
      <w:r>
        <w:t>Configure RIPv2 and inspect learned routes.</w:t>
      </w:r>
    </w:p>
    <w:p w14:paraId="0164911B" w14:textId="77777777" w:rsidR="00B30121" w:rsidRDefault="00000000">
      <w:pPr>
        <w:pStyle w:val="ListBullet"/>
      </w:pPr>
      <w:r>
        <w:t>Explain OSPF areas, LSAs, cost, neighbor adjacency, and SPF-based path calculation.</w:t>
      </w:r>
    </w:p>
    <w:p w14:paraId="0A1F6CBD" w14:textId="77777777" w:rsidR="00B30121" w:rsidRDefault="00000000">
      <w:pPr>
        <w:pStyle w:val="ListBullet"/>
      </w:pPr>
      <w:r>
        <w:t>Configure basic single-area and multi-area OSPF in a lab environment.</w:t>
      </w:r>
    </w:p>
    <w:p w14:paraId="729B3D6A" w14:textId="77777777" w:rsidR="00B30121" w:rsidRDefault="00000000">
      <w:pPr>
        <w:pStyle w:val="ListBullet"/>
      </w:pPr>
      <w:r>
        <w:t>Observe OSPF reconvergence after a simulated failure.</w:t>
      </w:r>
    </w:p>
    <w:p w14:paraId="488FFE09" w14:textId="77777777" w:rsidR="00B30121" w:rsidRDefault="00000000">
      <w:pPr>
        <w:pStyle w:val="ListBullet"/>
      </w:pPr>
      <w:r>
        <w:t>Explain how switches learn MAC addresses and forward Ethernet frames.</w:t>
      </w:r>
    </w:p>
    <w:p w14:paraId="57117E81" w14:textId="77777777" w:rsidR="00B30121" w:rsidRDefault="00000000">
      <w:pPr>
        <w:pStyle w:val="ListBullet"/>
      </w:pPr>
      <w:r>
        <w:t>Create VLANs and assign switch access ports.</w:t>
      </w:r>
    </w:p>
    <w:p w14:paraId="552EEF88" w14:textId="77777777" w:rsidR="00B30121" w:rsidRDefault="00000000">
      <w:pPr>
        <w:pStyle w:val="ListBullet"/>
      </w:pPr>
      <w:r>
        <w:t>Configure and verify VLAN trunks using IEEE 802.1Q.</w:t>
      </w:r>
    </w:p>
    <w:p w14:paraId="04A817FD" w14:textId="77777777" w:rsidR="00B30121" w:rsidRDefault="00000000">
      <w:pPr>
        <w:pStyle w:val="ListBullet"/>
      </w:pPr>
      <w:r>
        <w:t>Configure router-on-a-stick inter-VLAN routing.</w:t>
      </w:r>
    </w:p>
    <w:p w14:paraId="3FAD07BF" w14:textId="77777777" w:rsidR="00B30121" w:rsidRDefault="00000000">
      <w:pPr>
        <w:pStyle w:val="ListBullet"/>
      </w:pPr>
      <w:r>
        <w:t>Understand the role of Layer-3 switches and SVIs.</w:t>
      </w:r>
    </w:p>
    <w:p w14:paraId="6C0F051F" w14:textId="77777777" w:rsidR="00B30121" w:rsidRDefault="00000000">
      <w:pPr>
        <w:pStyle w:val="ListBullet"/>
      </w:pPr>
      <w:r>
        <w:t>Troubleshoot common VLAN, trunk, routing, and gateway problems.</w:t>
      </w:r>
    </w:p>
    <w:p w14:paraId="17447531" w14:textId="77777777" w:rsidR="00B30121" w:rsidRDefault="00000000">
      <w:pPr>
        <w:pStyle w:val="ListBullet"/>
      </w:pPr>
      <w:r>
        <w:t>Understand wireless standards, channel planning, interference avoidance, security, MAC filtering, and ACL concepts.</w:t>
      </w:r>
    </w:p>
    <w:p w14:paraId="3850A740" w14:textId="77777777" w:rsidR="00B30121" w:rsidRDefault="00000000">
      <w:pPr>
        <w:pStyle w:val="Heading2"/>
      </w:pPr>
      <w:r>
        <w:t>Final conclusion</w:t>
      </w:r>
    </w:p>
    <w:p w14:paraId="092D22E9" w14:textId="77777777" w:rsidR="00B30121" w:rsidRDefault="00000000">
      <w:r>
        <w:t xml:space="preserve">The laboratory sequence demonstrates how modern computer networks are built in layers. Static routing provides direct manual control for simple or stable paths, while dynamic protocols such as RIP and OSPF automate route learning and adaptation. At Layer 2, switches use MAC addresses to forward Ethernet frames and VLANs to create logical broadcast domains. Trunks extend multiple VLANs between network devices, while inter-VLAN routing provides the Layer-3 communication required between separate subnets. Wireless networking adds radio-specific design considerations such as channel selection, </w:t>
      </w:r>
      <w:r>
        <w:lastRenderedPageBreak/>
        <w:t>interference, authentication, encryption, and client access control. Together, these activities provide a practical foundation for configuring, verifying, and troubleshooting small-to-medium network topologies in Cisco Packet Tracer.</w:t>
      </w:r>
    </w:p>
    <w:p w14:paraId="23A10443" w14:textId="77777777" w:rsidR="00B30121" w:rsidRDefault="00000000">
      <w:pPr>
        <w:pStyle w:val="Heading1"/>
      </w:pPr>
      <w:r>
        <w:t>15. References</w:t>
      </w:r>
    </w:p>
    <w:p w14:paraId="732D39FB" w14:textId="77777777" w:rsidR="00B30121" w:rsidRDefault="00000000">
      <w:r>
        <w:rPr>
          <w:b/>
        </w:rPr>
        <w:t xml:space="preserve">Objective: </w:t>
      </w:r>
      <w:r>
        <w:t>Authoritative and supporting sources used for the technical explanations and command examples.</w:t>
      </w:r>
    </w:p>
    <w:p w14:paraId="29164281" w14:textId="77777777" w:rsidR="00B30121" w:rsidRDefault="00000000">
      <w:pPr>
        <w:pStyle w:val="ListBullet"/>
      </w:pPr>
      <w:r>
        <w:rPr>
          <w:b/>
        </w:rPr>
        <w:t xml:space="preserve">Cisco Systems – Configuring Static Routes – </w:t>
      </w:r>
      <w:r>
        <w:t>https://www.cisco.com/c/en/us/td/docs/routers/ncs5xx/ncs520/configuration/guide/iproute/17-1-1/b-ipv4-routing-xe-17-1-1-ncs520/b-ipv4-routing-xe-17-1-1-ncs520_chapter_0101.html</w:t>
      </w:r>
    </w:p>
    <w:p w14:paraId="56020D21" w14:textId="77777777" w:rsidR="00B30121" w:rsidRDefault="00000000">
      <w:pPr>
        <w:pStyle w:val="ListBullet"/>
      </w:pPr>
      <w:r>
        <w:rPr>
          <w:b/>
        </w:rPr>
        <w:t xml:space="preserve">Cisco Systems – Configuring OSPF – </w:t>
      </w:r>
      <w:r>
        <w:t>https://www.cisco.com/c/en/us/td/docs/routers/ios-xe/ip-routing/b-ip-routing/m_iro-cfg-0.html</w:t>
      </w:r>
    </w:p>
    <w:p w14:paraId="27BE82A8" w14:textId="77777777" w:rsidR="00B30121" w:rsidRDefault="00000000">
      <w:pPr>
        <w:pStyle w:val="ListBullet"/>
      </w:pPr>
      <w:r>
        <w:rPr>
          <w:b/>
        </w:rPr>
        <w:t xml:space="preserve">Cisco Systems – MAC Filtering on Wireless LAN Controllers – </w:t>
      </w:r>
      <w:r>
        <w:t>https://www.cisco.com/c/en/us/support/docs/wireless-mobility/wlan-security/91901-mac-filters-wlcs-config.html</w:t>
      </w:r>
    </w:p>
    <w:p w14:paraId="52A72E70" w14:textId="77777777" w:rsidR="00B30121" w:rsidRDefault="00000000">
      <w:pPr>
        <w:pStyle w:val="ListBullet"/>
      </w:pPr>
      <w:r>
        <w:rPr>
          <w:b/>
        </w:rPr>
        <w:t xml:space="preserve">Cisco Systems – Wireless Access Point ACL Filter Configuration – </w:t>
      </w:r>
      <w:r>
        <w:t>https://www.cisco.com/c/en/us/support/docs/wireless-mobility/wireless-lan-wlan/68097-accesspt.html</w:t>
      </w:r>
    </w:p>
    <w:p w14:paraId="72AD5C7F" w14:textId="77777777" w:rsidR="00B30121" w:rsidRDefault="00000000">
      <w:pPr>
        <w:pStyle w:val="ListBullet"/>
      </w:pPr>
      <w:r>
        <w:rPr>
          <w:b/>
        </w:rPr>
        <w:t xml:space="preserve">Cisco Systems – Securing a Wireless LAN – </w:t>
      </w:r>
      <w:r>
        <w:t>https://www.cisco.com/c/en/us/td/docs/ios/12_4t/wlan/configuration/guide/wlcgsec.html</w:t>
      </w:r>
    </w:p>
    <w:p w14:paraId="7FC25DDB" w14:textId="77777777" w:rsidR="00B30121" w:rsidRDefault="00000000">
      <w:pPr>
        <w:pStyle w:val="ListBullet"/>
      </w:pPr>
      <w:r>
        <w:rPr>
          <w:b/>
        </w:rPr>
        <w:t xml:space="preserve">IETF RFC 2328 – OSPF Version 2 – </w:t>
      </w:r>
      <w:r>
        <w:t>https://www.rfc-editor.org/rfc/rfc2328</w:t>
      </w:r>
    </w:p>
    <w:p w14:paraId="5E97A626" w14:textId="77777777" w:rsidR="00B30121" w:rsidRDefault="00000000">
      <w:pPr>
        <w:pStyle w:val="ListBullet"/>
      </w:pPr>
      <w:r>
        <w:rPr>
          <w:b/>
        </w:rPr>
        <w:t xml:space="preserve">IETF RFC 2453 – RIP Version 2 – </w:t>
      </w:r>
      <w:r>
        <w:t>https://www.rfc-editor.org/rfc/rfc2453</w:t>
      </w:r>
    </w:p>
    <w:p w14:paraId="7ACDE8ED" w14:textId="77777777" w:rsidR="00B30121" w:rsidRDefault="00000000">
      <w:pPr>
        <w:pStyle w:val="ListBullet"/>
      </w:pPr>
      <w:r>
        <w:rPr>
          <w:b/>
        </w:rPr>
        <w:t xml:space="preserve">IEEE 802.1Q – VLAN/Bridging standard family – </w:t>
      </w:r>
      <w:r>
        <w:t>https://standards.ieee.org/ieee/802.1Q/</w:t>
      </w:r>
    </w:p>
    <w:p w14:paraId="486DC63B" w14:textId="77777777" w:rsidR="00B30121" w:rsidRDefault="00000000">
      <w:pPr>
        <w:pStyle w:val="Heading2"/>
      </w:pPr>
      <w:r>
        <w:t>Submission note</w:t>
      </w:r>
    </w:p>
    <w:p w14:paraId="365AA245" w14:textId="77777777" w:rsidR="00B30121" w:rsidRDefault="00000000">
      <w:r>
        <w:t>Before submitting this report, replace the blank student-information fields and, where required by your instructor, add screenshots from your own Packet Tracer topology. Screenshots are especially useful for showing show ip route, show ip ospf neighbor, show vlan brief, show interfaces trunk, successful pings, and Simulation Mode observations.</w:t>
      </w:r>
    </w:p>
    <w:sectPr w:rsidR="00B3012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5322A" w14:textId="77777777" w:rsidR="004F1D3C" w:rsidRDefault="004F1D3C">
      <w:pPr>
        <w:spacing w:after="0" w:line="240" w:lineRule="auto"/>
      </w:pPr>
      <w:r>
        <w:separator/>
      </w:r>
    </w:p>
  </w:endnote>
  <w:endnote w:type="continuationSeparator" w:id="0">
    <w:p w14:paraId="1D5F3135" w14:textId="77777777" w:rsidR="004F1D3C" w:rsidRDefault="004F1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F8CA" w14:textId="77777777" w:rsidR="00B30121" w:rsidRDefault="00000000">
    <w:pPr>
      <w:pStyle w:val="Footer"/>
      <w:jc w:val="center"/>
    </w:pPr>
    <w:r>
      <w:t xml:space="preserve">Networking Routing &amp; Switching Practical </w:t>
    </w:r>
    <w:proofErr w:type="gramStart"/>
    <w:r>
      <w:t>Report  |</w:t>
    </w:r>
    <w:proofErr w:type="gramEnd"/>
    <w:r>
      <w:t xml:space="preserve">  Page </w:t>
    </w:r>
    <w:r>
      <w:fldChar w:fldCharType="begin"/>
    </w:r>
    <w:r>
      <w:instrText>PAGE</w:instrText>
    </w:r>
    <w:r>
      <w:fldChar w:fldCharType="separate"/>
    </w:r>
    <w:r w:rsidR="00BE6D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D273" w14:textId="77777777" w:rsidR="004F1D3C" w:rsidRDefault="004F1D3C">
      <w:pPr>
        <w:spacing w:after="0" w:line="240" w:lineRule="auto"/>
      </w:pPr>
      <w:r>
        <w:separator/>
      </w:r>
    </w:p>
  </w:footnote>
  <w:footnote w:type="continuationSeparator" w:id="0">
    <w:p w14:paraId="1C689113" w14:textId="77777777" w:rsidR="004F1D3C" w:rsidRDefault="004F1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356544">
    <w:abstractNumId w:val="8"/>
  </w:num>
  <w:num w:numId="2" w16cid:durableId="1448161209">
    <w:abstractNumId w:val="6"/>
  </w:num>
  <w:num w:numId="3" w16cid:durableId="348145618">
    <w:abstractNumId w:val="5"/>
  </w:num>
  <w:num w:numId="4" w16cid:durableId="370615843">
    <w:abstractNumId w:val="4"/>
  </w:num>
  <w:num w:numId="5" w16cid:durableId="678505756">
    <w:abstractNumId w:val="7"/>
  </w:num>
  <w:num w:numId="6" w16cid:durableId="1315649280">
    <w:abstractNumId w:val="3"/>
  </w:num>
  <w:num w:numId="7" w16cid:durableId="1843662032">
    <w:abstractNumId w:val="2"/>
  </w:num>
  <w:num w:numId="8" w16cid:durableId="1504322795">
    <w:abstractNumId w:val="1"/>
  </w:num>
  <w:num w:numId="9" w16cid:durableId="18687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040"/>
    <w:rsid w:val="004E1088"/>
    <w:rsid w:val="004F1D3C"/>
    <w:rsid w:val="00A66417"/>
    <w:rsid w:val="00AA1D8D"/>
    <w:rsid w:val="00B30121"/>
    <w:rsid w:val="00B47730"/>
    <w:rsid w:val="00BE6D16"/>
    <w:rsid w:val="00C93D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CD3CA"/>
  <w14:defaultImageDpi w14:val="300"/>
  <w15:docId w15:val="{0245178C-BBF9-40B9-9398-1025A9E7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D16"/>
  </w:style>
  <w:style w:type="paragraph" w:styleId="Heading1">
    <w:name w:val="heading 1"/>
    <w:basedOn w:val="Normal"/>
    <w:next w:val="Normal"/>
    <w:link w:val="Heading1Char"/>
    <w:uiPriority w:val="9"/>
    <w:qFormat/>
    <w:rsid w:val="00BE6D16"/>
    <w:pPr>
      <w:keepNext/>
      <w:keepLines/>
      <w:pBdr>
        <w:bottom w:val="single" w:sz="4" w:space="2" w:color="9F2936"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E6D16"/>
    <w:pPr>
      <w:keepNext/>
      <w:keepLines/>
      <w:spacing w:before="120" w:after="0" w:line="240" w:lineRule="auto"/>
      <w:outlineLvl w:val="1"/>
    </w:pPr>
    <w:rPr>
      <w:rFonts w:asciiTheme="majorHAnsi" w:eastAsiaTheme="majorEastAsia" w:hAnsiTheme="majorHAnsi" w:cstheme="majorBidi"/>
      <w:color w:val="9F2936" w:themeColor="accent2"/>
      <w:sz w:val="36"/>
      <w:szCs w:val="36"/>
    </w:rPr>
  </w:style>
  <w:style w:type="paragraph" w:styleId="Heading3">
    <w:name w:val="heading 3"/>
    <w:basedOn w:val="Normal"/>
    <w:next w:val="Normal"/>
    <w:link w:val="Heading3Char"/>
    <w:uiPriority w:val="9"/>
    <w:unhideWhenUsed/>
    <w:qFormat/>
    <w:rsid w:val="00BE6D16"/>
    <w:pPr>
      <w:keepNext/>
      <w:keepLines/>
      <w:spacing w:before="80" w:after="0" w:line="240" w:lineRule="auto"/>
      <w:outlineLvl w:val="2"/>
    </w:pPr>
    <w:rPr>
      <w:rFonts w:asciiTheme="majorHAnsi" w:eastAsiaTheme="majorEastAsia" w:hAnsiTheme="majorHAnsi" w:cstheme="majorBidi"/>
      <w:color w:val="761E28" w:themeColor="accent2" w:themeShade="BF"/>
      <w:sz w:val="32"/>
      <w:szCs w:val="32"/>
    </w:rPr>
  </w:style>
  <w:style w:type="paragraph" w:styleId="Heading4">
    <w:name w:val="heading 4"/>
    <w:basedOn w:val="Normal"/>
    <w:next w:val="Normal"/>
    <w:link w:val="Heading4Char"/>
    <w:uiPriority w:val="9"/>
    <w:semiHidden/>
    <w:unhideWhenUsed/>
    <w:qFormat/>
    <w:rsid w:val="00BE6D16"/>
    <w:pPr>
      <w:keepNext/>
      <w:keepLines/>
      <w:spacing w:before="80" w:after="0" w:line="240" w:lineRule="auto"/>
      <w:outlineLvl w:val="3"/>
    </w:pPr>
    <w:rPr>
      <w:rFonts w:asciiTheme="majorHAnsi" w:eastAsiaTheme="majorEastAsia" w:hAnsiTheme="majorHAnsi" w:cstheme="majorBidi"/>
      <w:i/>
      <w:iCs/>
      <w:color w:val="4F141B" w:themeColor="accent2" w:themeShade="80"/>
      <w:sz w:val="28"/>
      <w:szCs w:val="28"/>
    </w:rPr>
  </w:style>
  <w:style w:type="paragraph" w:styleId="Heading5">
    <w:name w:val="heading 5"/>
    <w:basedOn w:val="Normal"/>
    <w:next w:val="Normal"/>
    <w:link w:val="Heading5Char"/>
    <w:uiPriority w:val="9"/>
    <w:semiHidden/>
    <w:unhideWhenUsed/>
    <w:qFormat/>
    <w:rsid w:val="00BE6D16"/>
    <w:pPr>
      <w:keepNext/>
      <w:keepLines/>
      <w:spacing w:before="80" w:after="0" w:line="240" w:lineRule="auto"/>
      <w:outlineLvl w:val="4"/>
    </w:pPr>
    <w:rPr>
      <w:rFonts w:asciiTheme="majorHAnsi" w:eastAsiaTheme="majorEastAsia" w:hAnsiTheme="majorHAnsi" w:cstheme="majorBidi"/>
      <w:color w:val="761E28" w:themeColor="accent2" w:themeShade="BF"/>
      <w:sz w:val="24"/>
      <w:szCs w:val="24"/>
    </w:rPr>
  </w:style>
  <w:style w:type="paragraph" w:styleId="Heading6">
    <w:name w:val="heading 6"/>
    <w:basedOn w:val="Normal"/>
    <w:next w:val="Normal"/>
    <w:link w:val="Heading6Char"/>
    <w:uiPriority w:val="9"/>
    <w:semiHidden/>
    <w:unhideWhenUsed/>
    <w:qFormat/>
    <w:rsid w:val="00BE6D16"/>
    <w:pPr>
      <w:keepNext/>
      <w:keepLines/>
      <w:spacing w:before="80" w:after="0" w:line="240" w:lineRule="auto"/>
      <w:outlineLvl w:val="5"/>
    </w:pPr>
    <w:rPr>
      <w:rFonts w:asciiTheme="majorHAnsi" w:eastAsiaTheme="majorEastAsia" w:hAnsiTheme="majorHAnsi" w:cstheme="majorBidi"/>
      <w:i/>
      <w:iCs/>
      <w:color w:val="4F141B" w:themeColor="accent2" w:themeShade="80"/>
      <w:sz w:val="24"/>
      <w:szCs w:val="24"/>
    </w:rPr>
  </w:style>
  <w:style w:type="paragraph" w:styleId="Heading7">
    <w:name w:val="heading 7"/>
    <w:basedOn w:val="Normal"/>
    <w:next w:val="Normal"/>
    <w:link w:val="Heading7Char"/>
    <w:uiPriority w:val="9"/>
    <w:semiHidden/>
    <w:unhideWhenUsed/>
    <w:qFormat/>
    <w:rsid w:val="00BE6D16"/>
    <w:pPr>
      <w:keepNext/>
      <w:keepLines/>
      <w:spacing w:before="80" w:after="0" w:line="240" w:lineRule="auto"/>
      <w:outlineLvl w:val="6"/>
    </w:pPr>
    <w:rPr>
      <w:rFonts w:asciiTheme="majorHAnsi" w:eastAsiaTheme="majorEastAsia" w:hAnsiTheme="majorHAnsi" w:cstheme="majorBidi"/>
      <w:b/>
      <w:bCs/>
      <w:color w:val="4F141B" w:themeColor="accent2" w:themeShade="80"/>
      <w:sz w:val="22"/>
      <w:szCs w:val="22"/>
    </w:rPr>
  </w:style>
  <w:style w:type="paragraph" w:styleId="Heading8">
    <w:name w:val="heading 8"/>
    <w:basedOn w:val="Normal"/>
    <w:next w:val="Normal"/>
    <w:link w:val="Heading8Char"/>
    <w:uiPriority w:val="9"/>
    <w:semiHidden/>
    <w:unhideWhenUsed/>
    <w:qFormat/>
    <w:rsid w:val="00BE6D16"/>
    <w:pPr>
      <w:keepNext/>
      <w:keepLines/>
      <w:spacing w:before="80" w:after="0" w:line="240" w:lineRule="auto"/>
      <w:outlineLvl w:val="7"/>
    </w:pPr>
    <w:rPr>
      <w:rFonts w:asciiTheme="majorHAnsi" w:eastAsiaTheme="majorEastAsia" w:hAnsiTheme="majorHAnsi" w:cstheme="majorBidi"/>
      <w:color w:val="4F141B" w:themeColor="accent2" w:themeShade="80"/>
      <w:sz w:val="22"/>
      <w:szCs w:val="22"/>
    </w:rPr>
  </w:style>
  <w:style w:type="paragraph" w:styleId="Heading9">
    <w:name w:val="heading 9"/>
    <w:basedOn w:val="Normal"/>
    <w:next w:val="Normal"/>
    <w:link w:val="Heading9Char"/>
    <w:uiPriority w:val="9"/>
    <w:semiHidden/>
    <w:unhideWhenUsed/>
    <w:qFormat/>
    <w:rsid w:val="00BE6D16"/>
    <w:pPr>
      <w:keepNext/>
      <w:keepLines/>
      <w:spacing w:before="80" w:after="0" w:line="240" w:lineRule="auto"/>
      <w:outlineLvl w:val="8"/>
    </w:pPr>
    <w:rPr>
      <w:rFonts w:asciiTheme="majorHAnsi" w:eastAsiaTheme="majorEastAsia" w:hAnsiTheme="majorHAnsi" w:cstheme="majorBidi"/>
      <w:i/>
      <w:iCs/>
      <w:color w:val="4F141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E6D16"/>
    <w:pPr>
      <w:spacing w:after="0" w:line="240" w:lineRule="auto"/>
    </w:pPr>
  </w:style>
  <w:style w:type="character" w:customStyle="1" w:styleId="Heading1Char">
    <w:name w:val="Heading 1 Char"/>
    <w:basedOn w:val="DefaultParagraphFont"/>
    <w:link w:val="Heading1"/>
    <w:uiPriority w:val="9"/>
    <w:rsid w:val="00BE6D1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E6D16"/>
    <w:rPr>
      <w:rFonts w:asciiTheme="majorHAnsi" w:eastAsiaTheme="majorEastAsia" w:hAnsiTheme="majorHAnsi" w:cstheme="majorBidi"/>
      <w:color w:val="9F2936" w:themeColor="accent2"/>
      <w:sz w:val="36"/>
      <w:szCs w:val="36"/>
    </w:rPr>
  </w:style>
  <w:style w:type="character" w:customStyle="1" w:styleId="Heading3Char">
    <w:name w:val="Heading 3 Char"/>
    <w:basedOn w:val="DefaultParagraphFont"/>
    <w:link w:val="Heading3"/>
    <w:uiPriority w:val="9"/>
    <w:rsid w:val="00BE6D16"/>
    <w:rPr>
      <w:rFonts w:asciiTheme="majorHAnsi" w:eastAsiaTheme="majorEastAsia" w:hAnsiTheme="majorHAnsi" w:cstheme="majorBidi"/>
      <w:color w:val="761E28" w:themeColor="accent2" w:themeShade="BF"/>
      <w:sz w:val="32"/>
      <w:szCs w:val="32"/>
    </w:rPr>
  </w:style>
  <w:style w:type="paragraph" w:styleId="Title">
    <w:name w:val="Title"/>
    <w:basedOn w:val="Normal"/>
    <w:next w:val="Normal"/>
    <w:link w:val="TitleChar"/>
    <w:uiPriority w:val="10"/>
    <w:qFormat/>
    <w:rsid w:val="00BE6D1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BE6D1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E6D1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BE6D16"/>
    <w:rPr>
      <w:caps/>
      <w:color w:val="404040" w:themeColor="text1" w:themeTint="BF"/>
      <w:spacing w:val="20"/>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E6D1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E6D16"/>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BE6D16"/>
    <w:rPr>
      <w:rFonts w:asciiTheme="majorHAnsi" w:eastAsiaTheme="majorEastAsia" w:hAnsiTheme="majorHAnsi" w:cstheme="majorBidi"/>
      <w:i/>
      <w:iCs/>
      <w:color w:val="4F141B" w:themeColor="accent2" w:themeShade="80"/>
      <w:sz w:val="28"/>
      <w:szCs w:val="28"/>
    </w:rPr>
  </w:style>
  <w:style w:type="character" w:customStyle="1" w:styleId="Heading5Char">
    <w:name w:val="Heading 5 Char"/>
    <w:basedOn w:val="DefaultParagraphFont"/>
    <w:link w:val="Heading5"/>
    <w:uiPriority w:val="9"/>
    <w:semiHidden/>
    <w:rsid w:val="00BE6D16"/>
    <w:rPr>
      <w:rFonts w:asciiTheme="majorHAnsi" w:eastAsiaTheme="majorEastAsia" w:hAnsiTheme="majorHAnsi" w:cstheme="majorBidi"/>
      <w:color w:val="761E28" w:themeColor="accent2" w:themeShade="BF"/>
      <w:sz w:val="24"/>
      <w:szCs w:val="24"/>
    </w:rPr>
  </w:style>
  <w:style w:type="character" w:customStyle="1" w:styleId="Heading6Char">
    <w:name w:val="Heading 6 Char"/>
    <w:basedOn w:val="DefaultParagraphFont"/>
    <w:link w:val="Heading6"/>
    <w:uiPriority w:val="9"/>
    <w:semiHidden/>
    <w:rsid w:val="00BE6D16"/>
    <w:rPr>
      <w:rFonts w:asciiTheme="majorHAnsi" w:eastAsiaTheme="majorEastAsia" w:hAnsiTheme="majorHAnsi" w:cstheme="majorBidi"/>
      <w:i/>
      <w:iCs/>
      <w:color w:val="4F141B" w:themeColor="accent2" w:themeShade="80"/>
      <w:sz w:val="24"/>
      <w:szCs w:val="24"/>
    </w:rPr>
  </w:style>
  <w:style w:type="character" w:customStyle="1" w:styleId="Heading7Char">
    <w:name w:val="Heading 7 Char"/>
    <w:basedOn w:val="DefaultParagraphFont"/>
    <w:link w:val="Heading7"/>
    <w:uiPriority w:val="9"/>
    <w:semiHidden/>
    <w:rsid w:val="00BE6D16"/>
    <w:rPr>
      <w:rFonts w:asciiTheme="majorHAnsi" w:eastAsiaTheme="majorEastAsia" w:hAnsiTheme="majorHAnsi" w:cstheme="majorBidi"/>
      <w:b/>
      <w:bCs/>
      <w:color w:val="4F141B" w:themeColor="accent2" w:themeShade="80"/>
      <w:sz w:val="22"/>
      <w:szCs w:val="22"/>
    </w:rPr>
  </w:style>
  <w:style w:type="character" w:customStyle="1" w:styleId="Heading8Char">
    <w:name w:val="Heading 8 Char"/>
    <w:basedOn w:val="DefaultParagraphFont"/>
    <w:link w:val="Heading8"/>
    <w:uiPriority w:val="9"/>
    <w:semiHidden/>
    <w:rsid w:val="00BE6D16"/>
    <w:rPr>
      <w:rFonts w:asciiTheme="majorHAnsi" w:eastAsiaTheme="majorEastAsia" w:hAnsiTheme="majorHAnsi" w:cstheme="majorBidi"/>
      <w:color w:val="4F141B" w:themeColor="accent2" w:themeShade="80"/>
      <w:sz w:val="22"/>
      <w:szCs w:val="22"/>
    </w:rPr>
  </w:style>
  <w:style w:type="character" w:customStyle="1" w:styleId="Heading9Char">
    <w:name w:val="Heading 9 Char"/>
    <w:basedOn w:val="DefaultParagraphFont"/>
    <w:link w:val="Heading9"/>
    <w:uiPriority w:val="9"/>
    <w:semiHidden/>
    <w:rsid w:val="00BE6D16"/>
    <w:rPr>
      <w:rFonts w:asciiTheme="majorHAnsi" w:eastAsiaTheme="majorEastAsia" w:hAnsiTheme="majorHAnsi" w:cstheme="majorBidi"/>
      <w:i/>
      <w:iCs/>
      <w:color w:val="4F141B" w:themeColor="accent2" w:themeShade="80"/>
      <w:sz w:val="22"/>
      <w:szCs w:val="22"/>
    </w:rPr>
  </w:style>
  <w:style w:type="paragraph" w:styleId="Caption">
    <w:name w:val="caption"/>
    <w:basedOn w:val="Normal"/>
    <w:next w:val="Normal"/>
    <w:uiPriority w:val="35"/>
    <w:semiHidden/>
    <w:unhideWhenUsed/>
    <w:qFormat/>
    <w:rsid w:val="00BE6D16"/>
    <w:pPr>
      <w:spacing w:line="240" w:lineRule="auto"/>
    </w:pPr>
    <w:rPr>
      <w:b/>
      <w:bCs/>
      <w:color w:val="404040" w:themeColor="text1" w:themeTint="BF"/>
      <w:sz w:val="16"/>
      <w:szCs w:val="16"/>
    </w:rPr>
  </w:style>
  <w:style w:type="character" w:styleId="Strong">
    <w:name w:val="Strong"/>
    <w:basedOn w:val="DefaultParagraphFont"/>
    <w:uiPriority w:val="22"/>
    <w:qFormat/>
    <w:rsid w:val="00BE6D16"/>
    <w:rPr>
      <w:b/>
      <w:bCs/>
    </w:rPr>
  </w:style>
  <w:style w:type="character" w:styleId="Emphasis">
    <w:name w:val="Emphasis"/>
    <w:basedOn w:val="DefaultParagraphFont"/>
    <w:uiPriority w:val="20"/>
    <w:qFormat/>
    <w:rsid w:val="00BE6D16"/>
    <w:rPr>
      <w:i/>
      <w:iCs/>
      <w:color w:val="000000" w:themeColor="text1"/>
    </w:rPr>
  </w:style>
  <w:style w:type="paragraph" w:styleId="IntenseQuote">
    <w:name w:val="Intense Quote"/>
    <w:basedOn w:val="Normal"/>
    <w:next w:val="Normal"/>
    <w:link w:val="IntenseQuoteChar"/>
    <w:uiPriority w:val="30"/>
    <w:qFormat/>
    <w:rsid w:val="00BE6D16"/>
    <w:pPr>
      <w:pBdr>
        <w:top w:val="single" w:sz="24" w:space="4" w:color="9F2936"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E6D1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BE6D16"/>
    <w:rPr>
      <w:i/>
      <w:iCs/>
      <w:color w:val="595959" w:themeColor="text1" w:themeTint="A6"/>
    </w:rPr>
  </w:style>
  <w:style w:type="character" w:styleId="IntenseEmphasis">
    <w:name w:val="Intense Emphasis"/>
    <w:basedOn w:val="DefaultParagraphFont"/>
    <w:uiPriority w:val="21"/>
    <w:qFormat/>
    <w:rsid w:val="00BE6D16"/>
    <w:rPr>
      <w:b/>
      <w:bCs/>
      <w:i/>
      <w:iCs/>
      <w:caps w:val="0"/>
      <w:smallCaps w:val="0"/>
      <w:strike w:val="0"/>
      <w:dstrike w:val="0"/>
      <w:color w:val="9F2936" w:themeColor="accent2"/>
    </w:rPr>
  </w:style>
  <w:style w:type="character" w:styleId="SubtleReference">
    <w:name w:val="Subtle Reference"/>
    <w:basedOn w:val="DefaultParagraphFont"/>
    <w:uiPriority w:val="31"/>
    <w:qFormat/>
    <w:rsid w:val="00BE6D1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E6D16"/>
    <w:rPr>
      <w:b/>
      <w:bCs/>
      <w:caps w:val="0"/>
      <w:smallCaps/>
      <w:color w:val="auto"/>
      <w:spacing w:val="0"/>
      <w:u w:val="single"/>
    </w:rPr>
  </w:style>
  <w:style w:type="character" w:styleId="BookTitle">
    <w:name w:val="Book Title"/>
    <w:basedOn w:val="DefaultParagraphFont"/>
    <w:uiPriority w:val="33"/>
    <w:qFormat/>
    <w:rsid w:val="00BE6D16"/>
    <w:rPr>
      <w:b/>
      <w:bCs/>
      <w:caps w:val="0"/>
      <w:smallCaps/>
      <w:spacing w:val="0"/>
    </w:rPr>
  </w:style>
  <w:style w:type="paragraph" w:styleId="TOCHeading">
    <w:name w:val="TOC Heading"/>
    <w:basedOn w:val="Heading1"/>
    <w:next w:val="Normal"/>
    <w:uiPriority w:val="39"/>
    <w:semiHidden/>
    <w:unhideWhenUsed/>
    <w:qFormat/>
    <w:rsid w:val="00BE6D1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35E06" w:themeColor="accent1" w:themeShade="BF"/>
    </w:rPr>
    <w:tblPr>
      <w:tblStyleRowBandSize w:val="1"/>
      <w:tblStyleColBandSize w:val="1"/>
      <w:tblBorders>
        <w:top w:val="single" w:sz="8" w:space="0" w:color="F07F09" w:themeColor="accent1"/>
        <w:bottom w:val="single" w:sz="8" w:space="0" w:color="F07F09" w:themeColor="accent1"/>
      </w:tblBorders>
    </w:tblPr>
    <w:tblStylePr w:type="fir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la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left w:val="nil"/>
          <w:right w:val="nil"/>
          <w:insideH w:val="nil"/>
          <w:insideV w:val="nil"/>
        </w:tcBorders>
        <w:shd w:val="clear" w:color="auto" w:fill="FCDFC0" w:themeFill="accent1" w:themeFillTint="3F"/>
      </w:tcPr>
    </w:tblStylePr>
  </w:style>
  <w:style w:type="table" w:styleId="LightShading-Accent2">
    <w:name w:val="Light Shading Accent 2"/>
    <w:basedOn w:val="TableNormal"/>
    <w:uiPriority w:val="60"/>
    <w:rsid w:val="00FC693F"/>
    <w:pPr>
      <w:spacing w:after="0" w:line="240" w:lineRule="auto"/>
    </w:pPr>
    <w:rPr>
      <w:color w:val="761E28" w:themeColor="accent2" w:themeShade="BF"/>
    </w:rPr>
    <w:tblPr>
      <w:tblStyleRowBandSize w:val="1"/>
      <w:tblStyleColBandSize w:val="1"/>
      <w:tblBorders>
        <w:top w:val="single" w:sz="8" w:space="0" w:color="9F2936" w:themeColor="accent2"/>
        <w:bottom w:val="single" w:sz="8" w:space="0" w:color="9F2936" w:themeColor="accent2"/>
      </w:tblBorders>
    </w:tblPr>
    <w:tblStylePr w:type="fir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la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left w:val="nil"/>
          <w:right w:val="nil"/>
          <w:insideH w:val="nil"/>
          <w:insideV w:val="nil"/>
        </w:tcBorders>
        <w:shd w:val="clear" w:color="auto" w:fill="EFC2C6" w:themeFill="accent2" w:themeFillTint="3F"/>
      </w:tcPr>
    </w:tblStylePr>
  </w:style>
  <w:style w:type="table" w:styleId="LightShading-Accent3">
    <w:name w:val="Light Shading Accent 3"/>
    <w:basedOn w:val="TableNormal"/>
    <w:uiPriority w:val="60"/>
    <w:rsid w:val="00FC693F"/>
    <w:pPr>
      <w:spacing w:after="0" w:line="240" w:lineRule="auto"/>
    </w:pPr>
    <w:rPr>
      <w:color w:val="14415C" w:themeColor="accent3" w:themeShade="BF"/>
    </w:rPr>
    <w:tblPr>
      <w:tblStyleRowBandSize w:val="1"/>
      <w:tblStyleColBandSize w:val="1"/>
      <w:tblBorders>
        <w:top w:val="single" w:sz="8" w:space="0" w:color="1B587C" w:themeColor="accent3"/>
        <w:bottom w:val="single" w:sz="8" w:space="0" w:color="1B587C" w:themeColor="accent3"/>
      </w:tblBorders>
    </w:tblPr>
    <w:tblStylePr w:type="fir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la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left w:val="nil"/>
          <w:right w:val="nil"/>
          <w:insideH w:val="nil"/>
          <w:insideV w:val="nil"/>
        </w:tcBorders>
        <w:shd w:val="clear" w:color="auto" w:fill="B5D9EF" w:themeFill="accent3" w:themeFillTint="3F"/>
      </w:tcPr>
    </w:tblStylePr>
  </w:style>
  <w:style w:type="table" w:styleId="LightShading-Accent4">
    <w:name w:val="Light Shading Accent 4"/>
    <w:basedOn w:val="TableNormal"/>
    <w:uiPriority w:val="60"/>
    <w:rsid w:val="00FC693F"/>
    <w:pPr>
      <w:spacing w:after="0" w:line="240" w:lineRule="auto"/>
    </w:pPr>
    <w:rPr>
      <w:color w:val="3A6331" w:themeColor="accent4" w:themeShade="BF"/>
    </w:rPr>
    <w:tblPr>
      <w:tblStyleRowBandSize w:val="1"/>
      <w:tblStyleColBandSize w:val="1"/>
      <w:tblBorders>
        <w:top w:val="single" w:sz="8" w:space="0" w:color="4E8542" w:themeColor="accent4"/>
        <w:bottom w:val="single" w:sz="8" w:space="0" w:color="4E8542" w:themeColor="accent4"/>
      </w:tblBorders>
    </w:tblPr>
    <w:tblStylePr w:type="fir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la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left w:val="nil"/>
          <w:right w:val="nil"/>
          <w:insideH w:val="nil"/>
          <w:insideV w:val="nil"/>
        </w:tcBorders>
        <w:shd w:val="clear" w:color="auto" w:fill="D0E5CB" w:themeFill="accent4" w:themeFillTint="3F"/>
      </w:tcPr>
    </w:tblStylePr>
  </w:style>
  <w:style w:type="table" w:styleId="LightShading-Accent5">
    <w:name w:val="Light Shading Accent 5"/>
    <w:basedOn w:val="TableNormal"/>
    <w:uiPriority w:val="60"/>
    <w:rsid w:val="00FC693F"/>
    <w:pPr>
      <w:spacing w:after="0" w:line="240" w:lineRule="auto"/>
    </w:pPr>
    <w:rPr>
      <w:color w:val="473659" w:themeColor="accent5" w:themeShade="BF"/>
    </w:rPr>
    <w:tblPr>
      <w:tblStyleRowBandSize w:val="1"/>
      <w:tblStyleColBandSize w:val="1"/>
      <w:tblBorders>
        <w:top w:val="single" w:sz="8" w:space="0" w:color="604878" w:themeColor="accent5"/>
        <w:bottom w:val="single" w:sz="8" w:space="0" w:color="604878" w:themeColor="accent5"/>
      </w:tblBorders>
    </w:tblPr>
    <w:tblStylePr w:type="fir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la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left w:val="nil"/>
          <w:right w:val="nil"/>
          <w:insideH w:val="nil"/>
          <w:insideV w:val="nil"/>
        </w:tcBorders>
        <w:shd w:val="clear" w:color="auto" w:fill="D7CDE1" w:themeFill="accent5" w:themeFillTint="3F"/>
      </w:tcPr>
    </w:tblStylePr>
  </w:style>
  <w:style w:type="table" w:styleId="LightShading-Accent6">
    <w:name w:val="Light Shading Accent 6"/>
    <w:basedOn w:val="TableNormal"/>
    <w:uiPriority w:val="60"/>
    <w:rsid w:val="00FC693F"/>
    <w:pPr>
      <w:spacing w:after="0" w:line="240" w:lineRule="auto"/>
    </w:pPr>
    <w:rPr>
      <w:color w:val="997339" w:themeColor="accent6" w:themeShade="BF"/>
    </w:rPr>
    <w:tblPr>
      <w:tblStyleRowBandSize w:val="1"/>
      <w:tblStyleColBandSize w:val="1"/>
      <w:tblBorders>
        <w:top w:val="single" w:sz="8" w:space="0" w:color="C19859" w:themeColor="accent6"/>
        <w:bottom w:val="single" w:sz="8" w:space="0" w:color="C19859" w:themeColor="accent6"/>
      </w:tblBorders>
    </w:tblPr>
    <w:tblStylePr w:type="fir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la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left w:val="nil"/>
          <w:right w:val="nil"/>
          <w:insideH w:val="nil"/>
          <w:insideV w:val="nil"/>
        </w:tcBorders>
        <w:shd w:val="clear" w:color="auto" w:fill="EFE5D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pPr>
        <w:spacing w:before="0" w:after="0" w:line="240" w:lineRule="auto"/>
      </w:pPr>
      <w:rPr>
        <w:b/>
        <w:bCs/>
        <w:color w:val="FFFFFF" w:themeColor="background1"/>
      </w:rPr>
      <w:tblPr/>
      <w:tcPr>
        <w:shd w:val="clear" w:color="auto" w:fill="F07F09" w:themeFill="accent1"/>
      </w:tcPr>
    </w:tblStylePr>
    <w:tblStylePr w:type="lastRow">
      <w:pPr>
        <w:spacing w:before="0" w:after="0" w:line="240" w:lineRule="auto"/>
      </w:pPr>
      <w:rPr>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tcBorders>
      </w:tcPr>
    </w:tblStylePr>
    <w:tblStylePr w:type="firstCol">
      <w:rPr>
        <w:b/>
        <w:bCs/>
      </w:rPr>
    </w:tblStylePr>
    <w:tblStylePr w:type="lastCol">
      <w:rPr>
        <w:b/>
        <w:bCs/>
      </w:r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pPr>
        <w:spacing w:before="0" w:after="0" w:line="240" w:lineRule="auto"/>
      </w:pPr>
      <w:rPr>
        <w:b/>
        <w:bCs/>
        <w:color w:val="FFFFFF" w:themeColor="background1"/>
      </w:rPr>
      <w:tblPr/>
      <w:tcPr>
        <w:shd w:val="clear" w:color="auto" w:fill="9F2936" w:themeFill="accent2"/>
      </w:tcPr>
    </w:tblStylePr>
    <w:tblStylePr w:type="lastRow">
      <w:pPr>
        <w:spacing w:before="0" w:after="0" w:line="240" w:lineRule="auto"/>
      </w:pPr>
      <w:rPr>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tcBorders>
      </w:tcPr>
    </w:tblStylePr>
    <w:tblStylePr w:type="firstCol">
      <w:rPr>
        <w:b/>
        <w:bCs/>
      </w:rPr>
    </w:tblStylePr>
    <w:tblStylePr w:type="lastCol">
      <w:rPr>
        <w:b/>
        <w:bCs/>
      </w:r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pPr>
        <w:spacing w:before="0" w:after="0" w:line="240" w:lineRule="auto"/>
      </w:pPr>
      <w:rPr>
        <w:b/>
        <w:bCs/>
        <w:color w:val="FFFFFF" w:themeColor="background1"/>
      </w:rPr>
      <w:tblPr/>
      <w:tcPr>
        <w:shd w:val="clear" w:color="auto" w:fill="1B587C" w:themeFill="accent3"/>
      </w:tcPr>
    </w:tblStylePr>
    <w:tblStylePr w:type="lastRow">
      <w:pPr>
        <w:spacing w:before="0" w:after="0" w:line="240" w:lineRule="auto"/>
      </w:pPr>
      <w:rPr>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tcBorders>
      </w:tcPr>
    </w:tblStylePr>
    <w:tblStylePr w:type="firstCol">
      <w:rPr>
        <w:b/>
        <w:bCs/>
      </w:rPr>
    </w:tblStylePr>
    <w:tblStylePr w:type="lastCol">
      <w:rPr>
        <w:b/>
        <w:bCs/>
      </w:r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pPr>
        <w:spacing w:before="0" w:after="0" w:line="240" w:lineRule="auto"/>
      </w:pPr>
      <w:rPr>
        <w:b/>
        <w:bCs/>
        <w:color w:val="FFFFFF" w:themeColor="background1"/>
      </w:rPr>
      <w:tblPr/>
      <w:tcPr>
        <w:shd w:val="clear" w:color="auto" w:fill="4E8542" w:themeFill="accent4"/>
      </w:tcPr>
    </w:tblStylePr>
    <w:tblStylePr w:type="lastRow">
      <w:pPr>
        <w:spacing w:before="0" w:after="0" w:line="240" w:lineRule="auto"/>
      </w:pPr>
      <w:rPr>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tcBorders>
      </w:tcPr>
    </w:tblStylePr>
    <w:tblStylePr w:type="firstCol">
      <w:rPr>
        <w:b/>
        <w:bCs/>
      </w:rPr>
    </w:tblStylePr>
    <w:tblStylePr w:type="lastCol">
      <w:rPr>
        <w:b/>
        <w:bCs/>
      </w:r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pPr>
        <w:spacing w:before="0" w:after="0" w:line="240" w:lineRule="auto"/>
      </w:pPr>
      <w:rPr>
        <w:b/>
        <w:bCs/>
        <w:color w:val="FFFFFF" w:themeColor="background1"/>
      </w:rPr>
      <w:tblPr/>
      <w:tcPr>
        <w:shd w:val="clear" w:color="auto" w:fill="604878" w:themeFill="accent5"/>
      </w:tcPr>
    </w:tblStylePr>
    <w:tblStylePr w:type="lastRow">
      <w:pPr>
        <w:spacing w:before="0" w:after="0" w:line="240" w:lineRule="auto"/>
      </w:pPr>
      <w:rPr>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tcBorders>
      </w:tcPr>
    </w:tblStylePr>
    <w:tblStylePr w:type="firstCol">
      <w:rPr>
        <w:b/>
        <w:bCs/>
      </w:rPr>
    </w:tblStylePr>
    <w:tblStylePr w:type="lastCol">
      <w:rPr>
        <w:b/>
        <w:bCs/>
      </w:r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pPr>
        <w:spacing w:before="0" w:after="0" w:line="240" w:lineRule="auto"/>
      </w:pPr>
      <w:rPr>
        <w:b/>
        <w:bCs/>
        <w:color w:val="FFFFFF" w:themeColor="background1"/>
      </w:rPr>
      <w:tblPr/>
      <w:tcPr>
        <w:shd w:val="clear" w:color="auto" w:fill="C19859" w:themeFill="accent6"/>
      </w:tcPr>
    </w:tblStylePr>
    <w:tblStylePr w:type="lastRow">
      <w:pPr>
        <w:spacing w:before="0" w:after="0" w:line="240" w:lineRule="auto"/>
      </w:pPr>
      <w:rPr>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tcBorders>
      </w:tcPr>
    </w:tblStylePr>
    <w:tblStylePr w:type="firstCol">
      <w:rPr>
        <w:b/>
        <w:bCs/>
      </w:rPr>
    </w:tblStylePr>
    <w:tblStylePr w:type="lastCol">
      <w:rPr>
        <w:b/>
        <w:bCs/>
      </w:r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18" w:space="0" w:color="F07F09" w:themeColor="accent1"/>
          <w:right w:val="single" w:sz="8" w:space="0" w:color="F07F09" w:themeColor="accent1"/>
          <w:insideH w:val="nil"/>
          <w:insideV w:val="single" w:sz="8" w:space="0" w:color="F07F0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insideH w:val="nil"/>
          <w:insideV w:val="single" w:sz="8" w:space="0" w:color="F07F0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shd w:val="clear" w:color="auto" w:fill="FCDFC0" w:themeFill="accent1" w:themeFillTint="3F"/>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shd w:val="clear" w:color="auto" w:fill="FCDFC0" w:themeFill="accent1" w:themeFillTint="3F"/>
      </w:tcPr>
    </w:tblStylePr>
    <w:tblStylePr w:type="band2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18" w:space="0" w:color="9F2936" w:themeColor="accent2"/>
          <w:right w:val="single" w:sz="8" w:space="0" w:color="9F2936" w:themeColor="accent2"/>
          <w:insideH w:val="nil"/>
          <w:insideV w:val="single" w:sz="8" w:space="0" w:color="9F29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insideH w:val="nil"/>
          <w:insideV w:val="single" w:sz="8" w:space="0" w:color="9F29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shd w:val="clear" w:color="auto" w:fill="EFC2C6" w:themeFill="accent2" w:themeFillTint="3F"/>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shd w:val="clear" w:color="auto" w:fill="EFC2C6" w:themeFill="accent2" w:themeFillTint="3F"/>
      </w:tcPr>
    </w:tblStylePr>
    <w:tblStylePr w:type="band2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18" w:space="0" w:color="1B587C" w:themeColor="accent3"/>
          <w:right w:val="single" w:sz="8" w:space="0" w:color="1B587C" w:themeColor="accent3"/>
          <w:insideH w:val="nil"/>
          <w:insideV w:val="single" w:sz="8" w:space="0" w:color="1B58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insideH w:val="nil"/>
          <w:insideV w:val="single" w:sz="8" w:space="0" w:color="1B58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shd w:val="clear" w:color="auto" w:fill="B5D9EF" w:themeFill="accent3" w:themeFillTint="3F"/>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shd w:val="clear" w:color="auto" w:fill="B5D9EF" w:themeFill="accent3" w:themeFillTint="3F"/>
      </w:tcPr>
    </w:tblStylePr>
    <w:tblStylePr w:type="band2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18" w:space="0" w:color="4E8542" w:themeColor="accent4"/>
          <w:right w:val="single" w:sz="8" w:space="0" w:color="4E8542" w:themeColor="accent4"/>
          <w:insideH w:val="nil"/>
          <w:insideV w:val="single" w:sz="8" w:space="0" w:color="4E854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insideH w:val="nil"/>
          <w:insideV w:val="single" w:sz="8" w:space="0" w:color="4E854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shd w:val="clear" w:color="auto" w:fill="D0E5CB" w:themeFill="accent4" w:themeFillTint="3F"/>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shd w:val="clear" w:color="auto" w:fill="D0E5CB" w:themeFill="accent4" w:themeFillTint="3F"/>
      </w:tcPr>
    </w:tblStylePr>
    <w:tblStylePr w:type="band2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18" w:space="0" w:color="604878" w:themeColor="accent5"/>
          <w:right w:val="single" w:sz="8" w:space="0" w:color="604878" w:themeColor="accent5"/>
          <w:insideH w:val="nil"/>
          <w:insideV w:val="single" w:sz="8" w:space="0" w:color="60487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insideH w:val="nil"/>
          <w:insideV w:val="single" w:sz="8" w:space="0" w:color="60487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shd w:val="clear" w:color="auto" w:fill="D7CDE1" w:themeFill="accent5" w:themeFillTint="3F"/>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shd w:val="clear" w:color="auto" w:fill="D7CDE1" w:themeFill="accent5" w:themeFillTint="3F"/>
      </w:tcPr>
    </w:tblStylePr>
    <w:tblStylePr w:type="band2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18" w:space="0" w:color="C19859" w:themeColor="accent6"/>
          <w:right w:val="single" w:sz="8" w:space="0" w:color="C19859" w:themeColor="accent6"/>
          <w:insideH w:val="nil"/>
          <w:insideV w:val="single" w:sz="8" w:space="0" w:color="C1985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insideH w:val="nil"/>
          <w:insideV w:val="single" w:sz="8" w:space="0" w:color="C1985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shd w:val="clear" w:color="auto" w:fill="EFE5D6" w:themeFill="accent6" w:themeFillTint="3F"/>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shd w:val="clear" w:color="auto" w:fill="EFE5D6" w:themeFill="accent6" w:themeFillTint="3F"/>
      </w:tcPr>
    </w:tblStylePr>
    <w:tblStylePr w:type="band2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tblBorders>
    </w:tblPr>
    <w:tblStylePr w:type="firstRow">
      <w:pPr>
        <w:spacing w:before="0" w:after="0" w:line="240" w:lineRule="auto"/>
      </w:pPr>
      <w:rPr>
        <w:b/>
        <w:bCs/>
        <w:color w:val="FFFFFF" w:themeColor="background1"/>
      </w:rPr>
      <w:tblPr/>
      <w:tcPr>
        <w:tc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shd w:val="clear" w:color="auto" w:fill="F07F09" w:themeFill="accent1"/>
      </w:tcPr>
    </w:tblStylePr>
    <w:tblStylePr w:type="lastRow">
      <w:pPr>
        <w:spacing w:before="0" w:after="0" w:line="240" w:lineRule="auto"/>
      </w:pPr>
      <w:rPr>
        <w:b/>
        <w:bCs/>
      </w:rPr>
      <w:tblPr/>
      <w:tcPr>
        <w:tcBorders>
          <w:top w:val="double" w:sz="6"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CDFC0" w:themeFill="accent1" w:themeFillTint="3F"/>
      </w:tcPr>
    </w:tblStylePr>
    <w:tblStylePr w:type="band1Horz">
      <w:tblPr/>
      <w:tcPr>
        <w:tcBorders>
          <w:insideH w:val="nil"/>
          <w:insideV w:val="nil"/>
        </w:tcBorders>
        <w:shd w:val="clear" w:color="auto" w:fill="FCDF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tblBorders>
    </w:tblPr>
    <w:tblStylePr w:type="firstRow">
      <w:pPr>
        <w:spacing w:before="0" w:after="0" w:line="240" w:lineRule="auto"/>
      </w:pPr>
      <w:rPr>
        <w:b/>
        <w:bCs/>
        <w:color w:val="FFFFFF" w:themeColor="background1"/>
      </w:rPr>
      <w:tblPr/>
      <w:tcPr>
        <w:tc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shd w:val="clear" w:color="auto" w:fill="9F2936" w:themeFill="accent2"/>
      </w:tcPr>
    </w:tblStylePr>
    <w:tblStylePr w:type="lastRow">
      <w:pPr>
        <w:spacing w:before="0" w:after="0" w:line="240" w:lineRule="auto"/>
      </w:pPr>
      <w:rPr>
        <w:b/>
        <w:bCs/>
      </w:rPr>
      <w:tblPr/>
      <w:tcPr>
        <w:tcBorders>
          <w:top w:val="double" w:sz="6"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2C6" w:themeFill="accent2" w:themeFillTint="3F"/>
      </w:tcPr>
    </w:tblStylePr>
    <w:tblStylePr w:type="band1Horz">
      <w:tblPr/>
      <w:tcPr>
        <w:tcBorders>
          <w:insideH w:val="nil"/>
          <w:insideV w:val="nil"/>
        </w:tcBorders>
        <w:shd w:val="clear" w:color="auto" w:fill="EFC2C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tblBorders>
    </w:tblPr>
    <w:tblStylePr w:type="firstRow">
      <w:pPr>
        <w:spacing w:before="0" w:after="0" w:line="240" w:lineRule="auto"/>
      </w:pPr>
      <w:rPr>
        <w:b/>
        <w:bCs/>
        <w:color w:val="FFFFFF" w:themeColor="background1"/>
      </w:rPr>
      <w:tblPr/>
      <w:tcPr>
        <w:tc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shd w:val="clear" w:color="auto" w:fill="1B587C" w:themeFill="accent3"/>
      </w:tcPr>
    </w:tblStylePr>
    <w:tblStylePr w:type="lastRow">
      <w:pPr>
        <w:spacing w:before="0" w:after="0" w:line="240" w:lineRule="auto"/>
      </w:pPr>
      <w:rPr>
        <w:b/>
        <w:bCs/>
      </w:rPr>
      <w:tblPr/>
      <w:tcPr>
        <w:tcBorders>
          <w:top w:val="double" w:sz="6"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tcPr>
    </w:tblStylePr>
    <w:tblStylePr w:type="firstCol">
      <w:rPr>
        <w:b/>
        <w:bCs/>
      </w:rPr>
    </w:tblStylePr>
    <w:tblStylePr w:type="lastCol">
      <w:rPr>
        <w:b/>
        <w:bCs/>
      </w:rPr>
    </w:tblStylePr>
    <w:tblStylePr w:type="band1Vert">
      <w:tblPr/>
      <w:tcPr>
        <w:shd w:val="clear" w:color="auto" w:fill="B5D9EF" w:themeFill="accent3" w:themeFillTint="3F"/>
      </w:tcPr>
    </w:tblStylePr>
    <w:tblStylePr w:type="band1Horz">
      <w:tblPr/>
      <w:tcPr>
        <w:tcBorders>
          <w:insideH w:val="nil"/>
          <w:insideV w:val="nil"/>
        </w:tcBorders>
        <w:shd w:val="clear" w:color="auto" w:fill="B5D9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tblBorders>
    </w:tblPr>
    <w:tblStylePr w:type="firstRow">
      <w:pPr>
        <w:spacing w:before="0" w:after="0" w:line="240" w:lineRule="auto"/>
      </w:pPr>
      <w:rPr>
        <w:b/>
        <w:bCs/>
        <w:color w:val="FFFFFF" w:themeColor="background1"/>
      </w:rPr>
      <w:tblPr/>
      <w:tcPr>
        <w:tc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shd w:val="clear" w:color="auto" w:fill="4E8542" w:themeFill="accent4"/>
      </w:tcPr>
    </w:tblStylePr>
    <w:tblStylePr w:type="lastRow">
      <w:pPr>
        <w:spacing w:before="0" w:after="0" w:line="240" w:lineRule="auto"/>
      </w:pPr>
      <w:rPr>
        <w:b/>
        <w:bCs/>
      </w:rPr>
      <w:tblPr/>
      <w:tcPr>
        <w:tcBorders>
          <w:top w:val="double" w:sz="6"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E5CB" w:themeFill="accent4" w:themeFillTint="3F"/>
      </w:tcPr>
    </w:tblStylePr>
    <w:tblStylePr w:type="band1Horz">
      <w:tblPr/>
      <w:tcPr>
        <w:tcBorders>
          <w:insideH w:val="nil"/>
          <w:insideV w:val="nil"/>
        </w:tcBorders>
        <w:shd w:val="clear" w:color="auto" w:fill="D0E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tblBorders>
    </w:tblPr>
    <w:tblStylePr w:type="firstRow">
      <w:pPr>
        <w:spacing w:before="0" w:after="0" w:line="240" w:lineRule="auto"/>
      </w:pPr>
      <w:rPr>
        <w:b/>
        <w:bCs/>
        <w:color w:val="FFFFFF" w:themeColor="background1"/>
      </w:rPr>
      <w:tblPr/>
      <w:tcPr>
        <w:tc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shd w:val="clear" w:color="auto" w:fill="604878" w:themeFill="accent5"/>
      </w:tcPr>
    </w:tblStylePr>
    <w:tblStylePr w:type="lastRow">
      <w:pPr>
        <w:spacing w:before="0" w:after="0" w:line="240" w:lineRule="auto"/>
      </w:pPr>
      <w:rPr>
        <w:b/>
        <w:bCs/>
      </w:rPr>
      <w:tblPr/>
      <w:tcPr>
        <w:tcBorders>
          <w:top w:val="double" w:sz="6"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CDE1" w:themeFill="accent5" w:themeFillTint="3F"/>
      </w:tcPr>
    </w:tblStylePr>
    <w:tblStylePr w:type="band1Horz">
      <w:tblPr/>
      <w:tcPr>
        <w:tcBorders>
          <w:insideH w:val="nil"/>
          <w:insideV w:val="nil"/>
        </w:tcBorders>
        <w:shd w:val="clear" w:color="auto" w:fill="D7CDE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tblBorders>
    </w:tblPr>
    <w:tblStylePr w:type="firstRow">
      <w:pPr>
        <w:spacing w:before="0" w:after="0" w:line="240" w:lineRule="auto"/>
      </w:pPr>
      <w:rPr>
        <w:b/>
        <w:bCs/>
        <w:color w:val="FFFFFF" w:themeColor="background1"/>
      </w:rPr>
      <w:tblPr/>
      <w:tcPr>
        <w:tc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shd w:val="clear" w:color="auto" w:fill="C19859" w:themeFill="accent6"/>
      </w:tcPr>
    </w:tblStylePr>
    <w:tblStylePr w:type="lastRow">
      <w:pPr>
        <w:spacing w:before="0" w:after="0" w:line="240" w:lineRule="auto"/>
      </w:pPr>
      <w:rPr>
        <w:b/>
        <w:bCs/>
      </w:rPr>
      <w:tblPr/>
      <w:tcPr>
        <w:tcBorders>
          <w:top w:val="double" w:sz="6"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5D6" w:themeFill="accent6" w:themeFillTint="3F"/>
      </w:tcPr>
    </w:tblStylePr>
    <w:tblStylePr w:type="band1Horz">
      <w:tblPr/>
      <w:tcPr>
        <w:tcBorders>
          <w:insideH w:val="nil"/>
          <w:insideV w:val="nil"/>
        </w:tcBorders>
        <w:shd w:val="clear" w:color="auto" w:fill="EFE5D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7F0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7F09" w:themeFill="accent1"/>
      </w:tcPr>
    </w:tblStylePr>
    <w:tblStylePr w:type="lastCol">
      <w:rPr>
        <w:b/>
        <w:bCs/>
        <w:color w:val="FFFFFF" w:themeColor="background1"/>
      </w:rPr>
      <w:tblPr/>
      <w:tcPr>
        <w:tcBorders>
          <w:left w:val="nil"/>
          <w:right w:val="nil"/>
          <w:insideH w:val="nil"/>
          <w:insideV w:val="nil"/>
        </w:tcBorders>
        <w:shd w:val="clear" w:color="auto" w:fill="F07F0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F29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F2936" w:themeFill="accent2"/>
      </w:tcPr>
    </w:tblStylePr>
    <w:tblStylePr w:type="lastCol">
      <w:rPr>
        <w:b/>
        <w:bCs/>
        <w:color w:val="FFFFFF" w:themeColor="background1"/>
      </w:rPr>
      <w:tblPr/>
      <w:tcPr>
        <w:tcBorders>
          <w:left w:val="nil"/>
          <w:right w:val="nil"/>
          <w:insideH w:val="nil"/>
          <w:insideV w:val="nil"/>
        </w:tcBorders>
        <w:shd w:val="clear" w:color="auto" w:fill="9F29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587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B587C" w:themeFill="accent3"/>
      </w:tcPr>
    </w:tblStylePr>
    <w:tblStylePr w:type="lastCol">
      <w:rPr>
        <w:b/>
        <w:bCs/>
        <w:color w:val="FFFFFF" w:themeColor="background1"/>
      </w:rPr>
      <w:tblPr/>
      <w:tcPr>
        <w:tcBorders>
          <w:left w:val="nil"/>
          <w:right w:val="nil"/>
          <w:insideH w:val="nil"/>
          <w:insideV w:val="nil"/>
        </w:tcBorders>
        <w:shd w:val="clear" w:color="auto" w:fill="1B587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85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8542" w:themeFill="accent4"/>
      </w:tcPr>
    </w:tblStylePr>
    <w:tblStylePr w:type="lastCol">
      <w:rPr>
        <w:b/>
        <w:bCs/>
        <w:color w:val="FFFFFF" w:themeColor="background1"/>
      </w:rPr>
      <w:tblPr/>
      <w:tcPr>
        <w:tcBorders>
          <w:left w:val="nil"/>
          <w:right w:val="nil"/>
          <w:insideH w:val="nil"/>
          <w:insideV w:val="nil"/>
        </w:tcBorders>
        <w:shd w:val="clear" w:color="auto" w:fill="4E85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487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04878" w:themeFill="accent5"/>
      </w:tcPr>
    </w:tblStylePr>
    <w:tblStylePr w:type="lastCol">
      <w:rPr>
        <w:b/>
        <w:bCs/>
        <w:color w:val="FFFFFF" w:themeColor="background1"/>
      </w:rPr>
      <w:tblPr/>
      <w:tcPr>
        <w:tcBorders>
          <w:left w:val="nil"/>
          <w:right w:val="nil"/>
          <w:insideH w:val="nil"/>
          <w:insideV w:val="nil"/>
        </w:tcBorders>
        <w:shd w:val="clear" w:color="auto" w:fill="60487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985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9859" w:themeFill="accent6"/>
      </w:tcPr>
    </w:tblStylePr>
    <w:tblStylePr w:type="lastCol">
      <w:rPr>
        <w:b/>
        <w:bCs/>
        <w:color w:val="FFFFFF" w:themeColor="background1"/>
      </w:rPr>
      <w:tblPr/>
      <w:tcPr>
        <w:tcBorders>
          <w:left w:val="nil"/>
          <w:right w:val="nil"/>
          <w:insideH w:val="nil"/>
          <w:insideV w:val="nil"/>
        </w:tcBorders>
        <w:shd w:val="clear" w:color="auto" w:fill="C1985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323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07F09" w:themeColor="accent1"/>
        <w:bottom w:val="single" w:sz="8" w:space="0" w:color="F07F09" w:themeColor="accent1"/>
      </w:tblBorders>
    </w:tblPr>
    <w:tblStylePr w:type="firstRow">
      <w:rPr>
        <w:rFonts w:asciiTheme="majorHAnsi" w:eastAsiaTheme="majorEastAsia" w:hAnsiTheme="majorHAnsi" w:cstheme="majorBidi"/>
      </w:rPr>
      <w:tblPr/>
      <w:tcPr>
        <w:tcBorders>
          <w:top w:val="nil"/>
          <w:bottom w:val="single" w:sz="8" w:space="0" w:color="F07F09" w:themeColor="accent1"/>
        </w:tcBorders>
      </w:tcPr>
    </w:tblStylePr>
    <w:tblStylePr w:type="lastRow">
      <w:rPr>
        <w:b/>
        <w:bCs/>
        <w:color w:val="323232" w:themeColor="text2"/>
      </w:rPr>
      <w:tblPr/>
      <w:tcPr>
        <w:tcBorders>
          <w:top w:val="single" w:sz="8" w:space="0" w:color="F07F09" w:themeColor="accent1"/>
          <w:bottom w:val="single" w:sz="8" w:space="0" w:color="F07F09" w:themeColor="accent1"/>
        </w:tcBorders>
      </w:tcPr>
    </w:tblStylePr>
    <w:tblStylePr w:type="firstCol">
      <w:rPr>
        <w:b/>
        <w:bCs/>
      </w:rPr>
    </w:tblStylePr>
    <w:tblStylePr w:type="lastCol">
      <w:rPr>
        <w:b/>
        <w:bCs/>
      </w:rPr>
      <w:tblPr/>
      <w:tcPr>
        <w:tcBorders>
          <w:top w:val="single" w:sz="8" w:space="0" w:color="F07F09" w:themeColor="accent1"/>
          <w:bottom w:val="single" w:sz="8" w:space="0" w:color="F07F09" w:themeColor="accent1"/>
        </w:tcBorders>
      </w:tcPr>
    </w:tblStylePr>
    <w:tblStylePr w:type="band1Vert">
      <w:tblPr/>
      <w:tcPr>
        <w:shd w:val="clear" w:color="auto" w:fill="FCDFC0" w:themeFill="accent1" w:themeFillTint="3F"/>
      </w:tcPr>
    </w:tblStylePr>
    <w:tblStylePr w:type="band1Horz">
      <w:tblPr/>
      <w:tcPr>
        <w:shd w:val="clear" w:color="auto" w:fill="FCDF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9F2936" w:themeColor="accent2"/>
        <w:bottom w:val="single" w:sz="8" w:space="0" w:color="9F2936" w:themeColor="accent2"/>
      </w:tblBorders>
    </w:tblPr>
    <w:tblStylePr w:type="firstRow">
      <w:rPr>
        <w:rFonts w:asciiTheme="majorHAnsi" w:eastAsiaTheme="majorEastAsia" w:hAnsiTheme="majorHAnsi" w:cstheme="majorBidi"/>
      </w:rPr>
      <w:tblPr/>
      <w:tcPr>
        <w:tcBorders>
          <w:top w:val="nil"/>
          <w:bottom w:val="single" w:sz="8" w:space="0" w:color="9F2936" w:themeColor="accent2"/>
        </w:tcBorders>
      </w:tcPr>
    </w:tblStylePr>
    <w:tblStylePr w:type="lastRow">
      <w:rPr>
        <w:b/>
        <w:bCs/>
        <w:color w:val="323232" w:themeColor="text2"/>
      </w:rPr>
      <w:tblPr/>
      <w:tcPr>
        <w:tcBorders>
          <w:top w:val="single" w:sz="8" w:space="0" w:color="9F2936" w:themeColor="accent2"/>
          <w:bottom w:val="single" w:sz="8" w:space="0" w:color="9F2936" w:themeColor="accent2"/>
        </w:tcBorders>
      </w:tcPr>
    </w:tblStylePr>
    <w:tblStylePr w:type="firstCol">
      <w:rPr>
        <w:b/>
        <w:bCs/>
      </w:rPr>
    </w:tblStylePr>
    <w:tblStylePr w:type="lastCol">
      <w:rPr>
        <w:b/>
        <w:bCs/>
      </w:rPr>
      <w:tblPr/>
      <w:tcPr>
        <w:tcBorders>
          <w:top w:val="single" w:sz="8" w:space="0" w:color="9F2936" w:themeColor="accent2"/>
          <w:bottom w:val="single" w:sz="8" w:space="0" w:color="9F2936" w:themeColor="accent2"/>
        </w:tcBorders>
      </w:tcPr>
    </w:tblStylePr>
    <w:tblStylePr w:type="band1Vert">
      <w:tblPr/>
      <w:tcPr>
        <w:shd w:val="clear" w:color="auto" w:fill="EFC2C6" w:themeFill="accent2" w:themeFillTint="3F"/>
      </w:tcPr>
    </w:tblStylePr>
    <w:tblStylePr w:type="band1Horz">
      <w:tblPr/>
      <w:tcPr>
        <w:shd w:val="clear" w:color="auto" w:fill="EFC2C6"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B587C" w:themeColor="accent3"/>
        <w:bottom w:val="single" w:sz="8" w:space="0" w:color="1B587C" w:themeColor="accent3"/>
      </w:tblBorders>
    </w:tblPr>
    <w:tblStylePr w:type="firstRow">
      <w:rPr>
        <w:rFonts w:asciiTheme="majorHAnsi" w:eastAsiaTheme="majorEastAsia" w:hAnsiTheme="majorHAnsi" w:cstheme="majorBidi"/>
      </w:rPr>
      <w:tblPr/>
      <w:tcPr>
        <w:tcBorders>
          <w:top w:val="nil"/>
          <w:bottom w:val="single" w:sz="8" w:space="0" w:color="1B587C" w:themeColor="accent3"/>
        </w:tcBorders>
      </w:tcPr>
    </w:tblStylePr>
    <w:tblStylePr w:type="lastRow">
      <w:rPr>
        <w:b/>
        <w:bCs/>
        <w:color w:val="323232" w:themeColor="text2"/>
      </w:rPr>
      <w:tblPr/>
      <w:tcPr>
        <w:tcBorders>
          <w:top w:val="single" w:sz="8" w:space="0" w:color="1B587C" w:themeColor="accent3"/>
          <w:bottom w:val="single" w:sz="8" w:space="0" w:color="1B587C" w:themeColor="accent3"/>
        </w:tcBorders>
      </w:tcPr>
    </w:tblStylePr>
    <w:tblStylePr w:type="firstCol">
      <w:rPr>
        <w:b/>
        <w:bCs/>
      </w:rPr>
    </w:tblStylePr>
    <w:tblStylePr w:type="lastCol">
      <w:rPr>
        <w:b/>
        <w:bCs/>
      </w:rPr>
      <w:tblPr/>
      <w:tcPr>
        <w:tcBorders>
          <w:top w:val="single" w:sz="8" w:space="0" w:color="1B587C" w:themeColor="accent3"/>
          <w:bottom w:val="single" w:sz="8" w:space="0" w:color="1B587C" w:themeColor="accent3"/>
        </w:tcBorders>
      </w:tcPr>
    </w:tblStylePr>
    <w:tblStylePr w:type="band1Vert">
      <w:tblPr/>
      <w:tcPr>
        <w:shd w:val="clear" w:color="auto" w:fill="B5D9EF" w:themeFill="accent3" w:themeFillTint="3F"/>
      </w:tcPr>
    </w:tblStylePr>
    <w:tblStylePr w:type="band1Horz">
      <w:tblPr/>
      <w:tcPr>
        <w:shd w:val="clear" w:color="auto" w:fill="B5D9E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E8542" w:themeColor="accent4"/>
        <w:bottom w:val="single" w:sz="8" w:space="0" w:color="4E8542" w:themeColor="accent4"/>
      </w:tblBorders>
    </w:tblPr>
    <w:tblStylePr w:type="firstRow">
      <w:rPr>
        <w:rFonts w:asciiTheme="majorHAnsi" w:eastAsiaTheme="majorEastAsia" w:hAnsiTheme="majorHAnsi" w:cstheme="majorBidi"/>
      </w:rPr>
      <w:tblPr/>
      <w:tcPr>
        <w:tcBorders>
          <w:top w:val="nil"/>
          <w:bottom w:val="single" w:sz="8" w:space="0" w:color="4E8542" w:themeColor="accent4"/>
        </w:tcBorders>
      </w:tcPr>
    </w:tblStylePr>
    <w:tblStylePr w:type="lastRow">
      <w:rPr>
        <w:b/>
        <w:bCs/>
        <w:color w:val="323232" w:themeColor="text2"/>
      </w:rPr>
      <w:tblPr/>
      <w:tcPr>
        <w:tcBorders>
          <w:top w:val="single" w:sz="8" w:space="0" w:color="4E8542" w:themeColor="accent4"/>
          <w:bottom w:val="single" w:sz="8" w:space="0" w:color="4E8542" w:themeColor="accent4"/>
        </w:tcBorders>
      </w:tcPr>
    </w:tblStylePr>
    <w:tblStylePr w:type="firstCol">
      <w:rPr>
        <w:b/>
        <w:bCs/>
      </w:rPr>
    </w:tblStylePr>
    <w:tblStylePr w:type="lastCol">
      <w:rPr>
        <w:b/>
        <w:bCs/>
      </w:rPr>
      <w:tblPr/>
      <w:tcPr>
        <w:tcBorders>
          <w:top w:val="single" w:sz="8" w:space="0" w:color="4E8542" w:themeColor="accent4"/>
          <w:bottom w:val="single" w:sz="8" w:space="0" w:color="4E8542" w:themeColor="accent4"/>
        </w:tcBorders>
      </w:tcPr>
    </w:tblStylePr>
    <w:tblStylePr w:type="band1Vert">
      <w:tblPr/>
      <w:tcPr>
        <w:shd w:val="clear" w:color="auto" w:fill="D0E5CB" w:themeFill="accent4" w:themeFillTint="3F"/>
      </w:tcPr>
    </w:tblStylePr>
    <w:tblStylePr w:type="band1Horz">
      <w:tblPr/>
      <w:tcPr>
        <w:shd w:val="clear" w:color="auto" w:fill="D0E5C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604878" w:themeColor="accent5"/>
        <w:bottom w:val="single" w:sz="8" w:space="0" w:color="604878" w:themeColor="accent5"/>
      </w:tblBorders>
    </w:tblPr>
    <w:tblStylePr w:type="firstRow">
      <w:rPr>
        <w:rFonts w:asciiTheme="majorHAnsi" w:eastAsiaTheme="majorEastAsia" w:hAnsiTheme="majorHAnsi" w:cstheme="majorBidi"/>
      </w:rPr>
      <w:tblPr/>
      <w:tcPr>
        <w:tcBorders>
          <w:top w:val="nil"/>
          <w:bottom w:val="single" w:sz="8" w:space="0" w:color="604878" w:themeColor="accent5"/>
        </w:tcBorders>
      </w:tcPr>
    </w:tblStylePr>
    <w:tblStylePr w:type="lastRow">
      <w:rPr>
        <w:b/>
        <w:bCs/>
        <w:color w:val="323232" w:themeColor="text2"/>
      </w:rPr>
      <w:tblPr/>
      <w:tcPr>
        <w:tcBorders>
          <w:top w:val="single" w:sz="8" w:space="0" w:color="604878" w:themeColor="accent5"/>
          <w:bottom w:val="single" w:sz="8" w:space="0" w:color="604878" w:themeColor="accent5"/>
        </w:tcBorders>
      </w:tcPr>
    </w:tblStylePr>
    <w:tblStylePr w:type="firstCol">
      <w:rPr>
        <w:b/>
        <w:bCs/>
      </w:rPr>
    </w:tblStylePr>
    <w:tblStylePr w:type="lastCol">
      <w:rPr>
        <w:b/>
        <w:bCs/>
      </w:rPr>
      <w:tblPr/>
      <w:tcPr>
        <w:tcBorders>
          <w:top w:val="single" w:sz="8" w:space="0" w:color="604878" w:themeColor="accent5"/>
          <w:bottom w:val="single" w:sz="8" w:space="0" w:color="604878" w:themeColor="accent5"/>
        </w:tcBorders>
      </w:tcPr>
    </w:tblStylePr>
    <w:tblStylePr w:type="band1Vert">
      <w:tblPr/>
      <w:tcPr>
        <w:shd w:val="clear" w:color="auto" w:fill="D7CDE1" w:themeFill="accent5" w:themeFillTint="3F"/>
      </w:tcPr>
    </w:tblStylePr>
    <w:tblStylePr w:type="band1Horz">
      <w:tblPr/>
      <w:tcPr>
        <w:shd w:val="clear" w:color="auto" w:fill="D7CDE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C19859" w:themeColor="accent6"/>
        <w:bottom w:val="single" w:sz="8" w:space="0" w:color="C19859" w:themeColor="accent6"/>
      </w:tblBorders>
    </w:tblPr>
    <w:tblStylePr w:type="firstRow">
      <w:rPr>
        <w:rFonts w:asciiTheme="majorHAnsi" w:eastAsiaTheme="majorEastAsia" w:hAnsiTheme="majorHAnsi" w:cstheme="majorBidi"/>
      </w:rPr>
      <w:tblPr/>
      <w:tcPr>
        <w:tcBorders>
          <w:top w:val="nil"/>
          <w:bottom w:val="single" w:sz="8" w:space="0" w:color="C19859" w:themeColor="accent6"/>
        </w:tcBorders>
      </w:tcPr>
    </w:tblStylePr>
    <w:tblStylePr w:type="lastRow">
      <w:rPr>
        <w:b/>
        <w:bCs/>
        <w:color w:val="323232" w:themeColor="text2"/>
      </w:rPr>
      <w:tblPr/>
      <w:tcPr>
        <w:tcBorders>
          <w:top w:val="single" w:sz="8" w:space="0" w:color="C19859" w:themeColor="accent6"/>
          <w:bottom w:val="single" w:sz="8" w:space="0" w:color="C19859" w:themeColor="accent6"/>
        </w:tcBorders>
      </w:tcPr>
    </w:tblStylePr>
    <w:tblStylePr w:type="firstCol">
      <w:rPr>
        <w:b/>
        <w:bCs/>
      </w:rPr>
    </w:tblStylePr>
    <w:tblStylePr w:type="lastCol">
      <w:rPr>
        <w:b/>
        <w:bCs/>
      </w:rPr>
      <w:tblPr/>
      <w:tcPr>
        <w:tcBorders>
          <w:top w:val="single" w:sz="8" w:space="0" w:color="C19859" w:themeColor="accent6"/>
          <w:bottom w:val="single" w:sz="8" w:space="0" w:color="C19859" w:themeColor="accent6"/>
        </w:tcBorders>
      </w:tcPr>
    </w:tblStylePr>
    <w:tblStylePr w:type="band1Vert">
      <w:tblPr/>
      <w:tcPr>
        <w:shd w:val="clear" w:color="auto" w:fill="EFE5D6" w:themeFill="accent6" w:themeFillTint="3F"/>
      </w:tcPr>
    </w:tblStylePr>
    <w:tblStylePr w:type="band1Horz">
      <w:tblPr/>
      <w:tcPr>
        <w:shd w:val="clear" w:color="auto" w:fill="EFE5D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rPr>
        <w:sz w:val="24"/>
        <w:szCs w:val="24"/>
      </w:rPr>
      <w:tblPr/>
      <w:tcPr>
        <w:tcBorders>
          <w:top w:val="nil"/>
          <w:left w:val="nil"/>
          <w:bottom w:val="single" w:sz="24" w:space="0" w:color="F07F09" w:themeColor="accent1"/>
          <w:right w:val="nil"/>
          <w:insideH w:val="nil"/>
          <w:insideV w:val="nil"/>
        </w:tcBorders>
        <w:shd w:val="clear" w:color="auto" w:fill="FFFFFF" w:themeFill="background1"/>
      </w:tcPr>
    </w:tblStylePr>
    <w:tblStylePr w:type="lastRow">
      <w:tblPr/>
      <w:tcPr>
        <w:tcBorders>
          <w:top w:val="single" w:sz="8" w:space="0" w:color="F07F0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7F09" w:themeColor="accent1"/>
          <w:insideH w:val="nil"/>
          <w:insideV w:val="nil"/>
        </w:tcBorders>
        <w:shd w:val="clear" w:color="auto" w:fill="FFFFFF" w:themeFill="background1"/>
      </w:tcPr>
    </w:tblStylePr>
    <w:tblStylePr w:type="lastCol">
      <w:tblPr/>
      <w:tcPr>
        <w:tcBorders>
          <w:top w:val="nil"/>
          <w:left w:val="single" w:sz="8" w:space="0" w:color="F07F0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top w:val="nil"/>
          <w:bottom w:val="nil"/>
          <w:insideH w:val="nil"/>
          <w:insideV w:val="nil"/>
        </w:tcBorders>
        <w:shd w:val="clear" w:color="auto" w:fill="FCDF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rPr>
        <w:sz w:val="24"/>
        <w:szCs w:val="24"/>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tblPr/>
      <w:tcPr>
        <w:tcBorders>
          <w:top w:val="single" w:sz="8" w:space="0" w:color="9F293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F2936" w:themeColor="accent2"/>
          <w:insideH w:val="nil"/>
          <w:insideV w:val="nil"/>
        </w:tcBorders>
        <w:shd w:val="clear" w:color="auto" w:fill="FFFFFF" w:themeFill="background1"/>
      </w:tcPr>
    </w:tblStylePr>
    <w:tblStylePr w:type="lastCol">
      <w:tblPr/>
      <w:tcPr>
        <w:tcBorders>
          <w:top w:val="nil"/>
          <w:left w:val="single" w:sz="8" w:space="0" w:color="9F29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top w:val="nil"/>
          <w:bottom w:val="nil"/>
          <w:insideH w:val="nil"/>
          <w:insideV w:val="nil"/>
        </w:tcBorders>
        <w:shd w:val="clear" w:color="auto" w:fill="EFC2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rPr>
        <w:sz w:val="24"/>
        <w:szCs w:val="24"/>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tblPr/>
      <w:tcPr>
        <w:tcBorders>
          <w:top w:val="single" w:sz="8" w:space="0" w:color="1B587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587C" w:themeColor="accent3"/>
          <w:insideH w:val="nil"/>
          <w:insideV w:val="nil"/>
        </w:tcBorders>
        <w:shd w:val="clear" w:color="auto" w:fill="FFFFFF" w:themeFill="background1"/>
      </w:tcPr>
    </w:tblStylePr>
    <w:tblStylePr w:type="lastCol">
      <w:tblPr/>
      <w:tcPr>
        <w:tcBorders>
          <w:top w:val="nil"/>
          <w:left w:val="single" w:sz="8" w:space="0" w:color="1B587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top w:val="nil"/>
          <w:bottom w:val="nil"/>
          <w:insideH w:val="nil"/>
          <w:insideV w:val="nil"/>
        </w:tcBorders>
        <w:shd w:val="clear" w:color="auto" w:fill="B5D9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rPr>
        <w:sz w:val="24"/>
        <w:szCs w:val="24"/>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tblPr/>
      <w:tcPr>
        <w:tcBorders>
          <w:top w:val="single" w:sz="8" w:space="0" w:color="4E85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8542" w:themeColor="accent4"/>
          <w:insideH w:val="nil"/>
          <w:insideV w:val="nil"/>
        </w:tcBorders>
        <w:shd w:val="clear" w:color="auto" w:fill="FFFFFF" w:themeFill="background1"/>
      </w:tcPr>
    </w:tblStylePr>
    <w:tblStylePr w:type="lastCol">
      <w:tblPr/>
      <w:tcPr>
        <w:tcBorders>
          <w:top w:val="nil"/>
          <w:left w:val="single" w:sz="8" w:space="0" w:color="4E85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top w:val="nil"/>
          <w:bottom w:val="nil"/>
          <w:insideH w:val="nil"/>
          <w:insideV w:val="nil"/>
        </w:tcBorders>
        <w:shd w:val="clear" w:color="auto" w:fill="D0E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rPr>
        <w:sz w:val="24"/>
        <w:szCs w:val="24"/>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tblPr/>
      <w:tcPr>
        <w:tcBorders>
          <w:top w:val="single" w:sz="8" w:space="0" w:color="60487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4878" w:themeColor="accent5"/>
          <w:insideH w:val="nil"/>
          <w:insideV w:val="nil"/>
        </w:tcBorders>
        <w:shd w:val="clear" w:color="auto" w:fill="FFFFFF" w:themeFill="background1"/>
      </w:tcPr>
    </w:tblStylePr>
    <w:tblStylePr w:type="lastCol">
      <w:tblPr/>
      <w:tcPr>
        <w:tcBorders>
          <w:top w:val="nil"/>
          <w:left w:val="single" w:sz="8" w:space="0" w:color="60487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top w:val="nil"/>
          <w:bottom w:val="nil"/>
          <w:insideH w:val="nil"/>
          <w:insideV w:val="nil"/>
        </w:tcBorders>
        <w:shd w:val="clear" w:color="auto" w:fill="D7CDE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rPr>
        <w:sz w:val="24"/>
        <w:szCs w:val="24"/>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tblPr/>
      <w:tcPr>
        <w:tcBorders>
          <w:top w:val="single" w:sz="8" w:space="0" w:color="C1985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9859" w:themeColor="accent6"/>
          <w:insideH w:val="nil"/>
          <w:insideV w:val="nil"/>
        </w:tcBorders>
        <w:shd w:val="clear" w:color="auto" w:fill="FFFFFF" w:themeFill="background1"/>
      </w:tcPr>
    </w:tblStylePr>
    <w:tblStylePr w:type="lastCol">
      <w:tblPr/>
      <w:tcPr>
        <w:tcBorders>
          <w:top w:val="nil"/>
          <w:left w:val="single" w:sz="8" w:space="0" w:color="C1985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insideV w:val="single" w:sz="8" w:space="0" w:color="F89E42" w:themeColor="accent1" w:themeTint="BF"/>
      </w:tblBorders>
    </w:tblPr>
    <w:tcPr>
      <w:shd w:val="clear" w:color="auto" w:fill="FCDFC0" w:themeFill="accent1" w:themeFillTint="3F"/>
    </w:tcPr>
    <w:tblStylePr w:type="firstRow">
      <w:rPr>
        <w:b/>
        <w:bCs/>
      </w:rPr>
    </w:tblStylePr>
    <w:tblStylePr w:type="lastRow">
      <w:rPr>
        <w:b/>
        <w:bCs/>
      </w:rPr>
      <w:tblPr/>
      <w:tcPr>
        <w:tcBorders>
          <w:top w:val="single" w:sz="18" w:space="0" w:color="F89E42" w:themeColor="accent1" w:themeTint="BF"/>
        </w:tcBorders>
      </w:tcPr>
    </w:tblStylePr>
    <w:tblStylePr w:type="firstCol">
      <w:rPr>
        <w:b/>
        <w:bCs/>
      </w:rPr>
    </w:tblStylePr>
    <w:tblStylePr w:type="lastCol">
      <w:rPr>
        <w:b/>
        <w:bCs/>
      </w:r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insideV w:val="single" w:sz="8" w:space="0" w:color="CF4655" w:themeColor="accent2" w:themeTint="BF"/>
      </w:tblBorders>
    </w:tblPr>
    <w:tcPr>
      <w:shd w:val="clear" w:color="auto" w:fill="EFC2C6" w:themeFill="accent2" w:themeFillTint="3F"/>
    </w:tcPr>
    <w:tblStylePr w:type="firstRow">
      <w:rPr>
        <w:b/>
        <w:bCs/>
      </w:rPr>
    </w:tblStylePr>
    <w:tblStylePr w:type="lastRow">
      <w:rPr>
        <w:b/>
        <w:bCs/>
      </w:rPr>
      <w:tblPr/>
      <w:tcPr>
        <w:tcBorders>
          <w:top w:val="single" w:sz="18" w:space="0" w:color="CF4655" w:themeColor="accent2" w:themeTint="BF"/>
        </w:tcBorders>
      </w:tcPr>
    </w:tblStylePr>
    <w:tblStylePr w:type="firstCol">
      <w:rPr>
        <w:b/>
        <w:bCs/>
      </w:rPr>
    </w:tblStylePr>
    <w:tblStylePr w:type="lastCol">
      <w:rPr>
        <w:b/>
        <w:bCs/>
      </w:r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insideV w:val="single" w:sz="8" w:space="0" w:color="2B8CC5" w:themeColor="accent3" w:themeTint="BF"/>
      </w:tblBorders>
    </w:tblPr>
    <w:tcPr>
      <w:shd w:val="clear" w:color="auto" w:fill="B5D9EF" w:themeFill="accent3" w:themeFillTint="3F"/>
    </w:tcPr>
    <w:tblStylePr w:type="firstRow">
      <w:rPr>
        <w:b/>
        <w:bCs/>
      </w:rPr>
    </w:tblStylePr>
    <w:tblStylePr w:type="lastRow">
      <w:rPr>
        <w:b/>
        <w:bCs/>
      </w:rPr>
      <w:tblPr/>
      <w:tcPr>
        <w:tcBorders>
          <w:top w:val="single" w:sz="18" w:space="0" w:color="2B8CC5" w:themeColor="accent3" w:themeTint="BF"/>
        </w:tcBorders>
      </w:tcPr>
    </w:tblStylePr>
    <w:tblStylePr w:type="firstCol">
      <w:rPr>
        <w:b/>
        <w:bCs/>
      </w:rPr>
    </w:tblStylePr>
    <w:tblStylePr w:type="lastCol">
      <w:rPr>
        <w:b/>
        <w:bCs/>
      </w:r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insideV w:val="single" w:sz="8" w:space="0" w:color="71B163" w:themeColor="accent4" w:themeTint="BF"/>
      </w:tblBorders>
    </w:tblPr>
    <w:tcPr>
      <w:shd w:val="clear" w:color="auto" w:fill="D0E5CB" w:themeFill="accent4" w:themeFillTint="3F"/>
    </w:tcPr>
    <w:tblStylePr w:type="firstRow">
      <w:rPr>
        <w:b/>
        <w:bCs/>
      </w:rPr>
    </w:tblStylePr>
    <w:tblStylePr w:type="lastRow">
      <w:rPr>
        <w:b/>
        <w:bCs/>
      </w:rPr>
      <w:tblPr/>
      <w:tcPr>
        <w:tcBorders>
          <w:top w:val="single" w:sz="18" w:space="0" w:color="71B163" w:themeColor="accent4" w:themeTint="BF"/>
        </w:tcBorders>
      </w:tcPr>
    </w:tblStylePr>
    <w:tblStylePr w:type="firstCol">
      <w:rPr>
        <w:b/>
        <w:bCs/>
      </w:rPr>
    </w:tblStylePr>
    <w:tblStylePr w:type="lastCol">
      <w:rPr>
        <w:b/>
        <w:bCs/>
      </w:r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insideV w:val="single" w:sz="8" w:space="0" w:color="876AA5" w:themeColor="accent5" w:themeTint="BF"/>
      </w:tblBorders>
    </w:tblPr>
    <w:tcPr>
      <w:shd w:val="clear" w:color="auto" w:fill="D7CDE1" w:themeFill="accent5" w:themeFillTint="3F"/>
    </w:tcPr>
    <w:tblStylePr w:type="firstRow">
      <w:rPr>
        <w:b/>
        <w:bCs/>
      </w:rPr>
    </w:tblStylePr>
    <w:tblStylePr w:type="lastRow">
      <w:rPr>
        <w:b/>
        <w:bCs/>
      </w:rPr>
      <w:tblPr/>
      <w:tcPr>
        <w:tcBorders>
          <w:top w:val="single" w:sz="18" w:space="0" w:color="876AA5" w:themeColor="accent5" w:themeTint="BF"/>
        </w:tcBorders>
      </w:tcPr>
    </w:tblStylePr>
    <w:tblStylePr w:type="firstCol">
      <w:rPr>
        <w:b/>
        <w:bCs/>
      </w:rPr>
    </w:tblStylePr>
    <w:tblStylePr w:type="lastCol">
      <w:rPr>
        <w:b/>
        <w:bCs/>
      </w:r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insideV w:val="single" w:sz="8" w:space="0" w:color="D0B182" w:themeColor="accent6" w:themeTint="BF"/>
      </w:tblBorders>
    </w:tblPr>
    <w:tcPr>
      <w:shd w:val="clear" w:color="auto" w:fill="EFE5D6" w:themeFill="accent6" w:themeFillTint="3F"/>
    </w:tcPr>
    <w:tblStylePr w:type="firstRow">
      <w:rPr>
        <w:b/>
        <w:bCs/>
      </w:rPr>
    </w:tblStylePr>
    <w:tblStylePr w:type="lastRow">
      <w:rPr>
        <w:b/>
        <w:bCs/>
      </w:rPr>
      <w:tblPr/>
      <w:tcPr>
        <w:tcBorders>
          <w:top w:val="single" w:sz="18" w:space="0" w:color="D0B182" w:themeColor="accent6" w:themeTint="BF"/>
        </w:tcBorders>
      </w:tcPr>
    </w:tblStylePr>
    <w:tblStylePr w:type="firstCol">
      <w:rPr>
        <w:b/>
        <w:bCs/>
      </w:rPr>
    </w:tblStylePr>
    <w:tblStylePr w:type="lastCol">
      <w:rPr>
        <w:b/>
        <w:bCs/>
      </w:r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cPr>
      <w:shd w:val="clear" w:color="auto" w:fill="FCDFC0" w:themeFill="accent1" w:themeFillTint="3F"/>
    </w:tcPr>
    <w:tblStylePr w:type="firstRow">
      <w:rPr>
        <w:b/>
        <w:bCs/>
        <w:color w:val="000000" w:themeColor="text1"/>
      </w:rPr>
      <w:tblPr/>
      <w:tcPr>
        <w:shd w:val="clear" w:color="auto" w:fill="FE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5CC" w:themeFill="accent1" w:themeFillTint="33"/>
      </w:tcPr>
    </w:tblStylePr>
    <w:tblStylePr w:type="band1Vert">
      <w:tblPr/>
      <w:tcPr>
        <w:shd w:val="clear" w:color="auto" w:fill="FABF81" w:themeFill="accent1" w:themeFillTint="7F"/>
      </w:tcPr>
    </w:tblStylePr>
    <w:tblStylePr w:type="band1Horz">
      <w:tblPr/>
      <w:tcPr>
        <w:tcBorders>
          <w:insideH w:val="single" w:sz="6" w:space="0" w:color="F07F09" w:themeColor="accent1"/>
          <w:insideV w:val="single" w:sz="6" w:space="0" w:color="F07F09" w:themeColor="accent1"/>
        </w:tcBorders>
        <w:shd w:val="clear" w:color="auto" w:fill="FABF8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cPr>
      <w:shd w:val="clear" w:color="auto" w:fill="EFC2C6" w:themeFill="accent2" w:themeFillTint="3F"/>
    </w:tcPr>
    <w:tblStylePr w:type="firstRow">
      <w:rPr>
        <w:b/>
        <w:bCs/>
        <w:color w:val="000000" w:themeColor="text1"/>
      </w:rPr>
      <w:tblPr/>
      <w:tcPr>
        <w:shd w:val="clear" w:color="auto" w:fill="F8E6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DD1" w:themeFill="accent2" w:themeFillTint="33"/>
      </w:tcPr>
    </w:tblStylePr>
    <w:tblStylePr w:type="band1Vert">
      <w:tblPr/>
      <w:tcPr>
        <w:shd w:val="clear" w:color="auto" w:fill="DF848E" w:themeFill="accent2" w:themeFillTint="7F"/>
      </w:tcPr>
    </w:tblStylePr>
    <w:tblStylePr w:type="band1Horz">
      <w:tblPr/>
      <w:tcPr>
        <w:tcBorders>
          <w:insideH w:val="single" w:sz="6" w:space="0" w:color="9F2936" w:themeColor="accent2"/>
          <w:insideV w:val="single" w:sz="6" w:space="0" w:color="9F2936" w:themeColor="accent2"/>
        </w:tcBorders>
        <w:shd w:val="clear" w:color="auto" w:fill="DF848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cPr>
      <w:shd w:val="clear" w:color="auto" w:fill="B5D9EF" w:themeFill="accent3" w:themeFillTint="3F"/>
    </w:tcPr>
    <w:tblStylePr w:type="firstRow">
      <w:rPr>
        <w:b/>
        <w:bCs/>
        <w:color w:val="000000" w:themeColor="text1"/>
      </w:rPr>
      <w:tblPr/>
      <w:tcPr>
        <w:shd w:val="clear" w:color="auto" w:fill="E1F0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E0F2" w:themeFill="accent3" w:themeFillTint="33"/>
      </w:tcPr>
    </w:tblStylePr>
    <w:tblStylePr w:type="band1Vert">
      <w:tblPr/>
      <w:tcPr>
        <w:shd w:val="clear" w:color="auto" w:fill="6CB4DF" w:themeFill="accent3" w:themeFillTint="7F"/>
      </w:tcPr>
    </w:tblStylePr>
    <w:tblStylePr w:type="band1Horz">
      <w:tblPr/>
      <w:tcPr>
        <w:tcBorders>
          <w:insideH w:val="single" w:sz="6" w:space="0" w:color="1B587C" w:themeColor="accent3"/>
          <w:insideV w:val="single" w:sz="6" w:space="0" w:color="1B587C" w:themeColor="accent3"/>
        </w:tcBorders>
        <w:shd w:val="clear" w:color="auto" w:fill="6CB4D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cPr>
      <w:shd w:val="clear" w:color="auto" w:fill="D0E5CB" w:themeFill="accent4" w:themeFillTint="3F"/>
    </w:tcPr>
    <w:tblStylePr w:type="firstRow">
      <w:rPr>
        <w:b/>
        <w:bCs/>
        <w:color w:val="000000" w:themeColor="text1"/>
      </w:rPr>
      <w:tblPr/>
      <w:tcPr>
        <w:shd w:val="clear" w:color="auto" w:fill="ECF4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AD5" w:themeFill="accent4" w:themeFillTint="33"/>
      </w:tcPr>
    </w:tblStylePr>
    <w:tblStylePr w:type="band1Vert">
      <w:tblPr/>
      <w:tcPr>
        <w:shd w:val="clear" w:color="auto" w:fill="A0CB97" w:themeFill="accent4" w:themeFillTint="7F"/>
      </w:tcPr>
    </w:tblStylePr>
    <w:tblStylePr w:type="band1Horz">
      <w:tblPr/>
      <w:tcPr>
        <w:tcBorders>
          <w:insideH w:val="single" w:sz="6" w:space="0" w:color="4E8542" w:themeColor="accent4"/>
          <w:insideV w:val="single" w:sz="6" w:space="0" w:color="4E8542" w:themeColor="accent4"/>
        </w:tcBorders>
        <w:shd w:val="clear" w:color="auto" w:fill="A0CB9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cPr>
      <w:shd w:val="clear" w:color="auto" w:fill="D7CDE1" w:themeFill="accent5" w:themeFillTint="3F"/>
    </w:tcPr>
    <w:tblStylePr w:type="firstRow">
      <w:rPr>
        <w:b/>
        <w:bCs/>
        <w:color w:val="000000" w:themeColor="text1"/>
      </w:rPr>
      <w:tblPr/>
      <w:tcPr>
        <w:shd w:val="clear" w:color="auto" w:fill="EFEB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7E7" w:themeFill="accent5" w:themeFillTint="33"/>
      </w:tcPr>
    </w:tblStylePr>
    <w:tblStylePr w:type="band1Vert">
      <w:tblPr/>
      <w:tcPr>
        <w:shd w:val="clear" w:color="auto" w:fill="AF9BC3" w:themeFill="accent5" w:themeFillTint="7F"/>
      </w:tcPr>
    </w:tblStylePr>
    <w:tblStylePr w:type="band1Horz">
      <w:tblPr/>
      <w:tcPr>
        <w:tcBorders>
          <w:insideH w:val="single" w:sz="6" w:space="0" w:color="604878" w:themeColor="accent5"/>
          <w:insideV w:val="single" w:sz="6" w:space="0" w:color="604878" w:themeColor="accent5"/>
        </w:tcBorders>
        <w:shd w:val="clear" w:color="auto" w:fill="AF9BC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cPr>
      <w:shd w:val="clear" w:color="auto" w:fill="EFE5D6" w:themeFill="accent6" w:themeFillTint="3F"/>
    </w:tcPr>
    <w:tblStylePr w:type="firstRow">
      <w:rPr>
        <w:b/>
        <w:bCs/>
        <w:color w:val="000000" w:themeColor="text1"/>
      </w:rPr>
      <w:tblPr/>
      <w:tcPr>
        <w:shd w:val="clear" w:color="auto" w:fill="F8F4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ADD" w:themeFill="accent6" w:themeFillTint="33"/>
      </w:tcPr>
    </w:tblStylePr>
    <w:tblStylePr w:type="band1Vert">
      <w:tblPr/>
      <w:tcPr>
        <w:shd w:val="clear" w:color="auto" w:fill="E0CBAC" w:themeFill="accent6" w:themeFillTint="7F"/>
      </w:tcPr>
    </w:tblStylePr>
    <w:tblStylePr w:type="band1Horz">
      <w:tblPr/>
      <w:tcPr>
        <w:tcBorders>
          <w:insideH w:val="single" w:sz="6" w:space="0" w:color="C19859" w:themeColor="accent6"/>
          <w:insideV w:val="single" w:sz="6" w:space="0" w:color="C19859" w:themeColor="accent6"/>
        </w:tcBorders>
        <w:shd w:val="clear" w:color="auto" w:fill="E0CBA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F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7F0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7F0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F8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F8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2C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29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29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4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48E"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D9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587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587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B4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B4D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85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85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CB9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CB9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CDE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487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487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9BC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9BC3"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5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985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985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CBA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CBA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07F0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3F0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5E0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5E06" w:themeFill="accent1" w:themeFillShade="BF"/>
      </w:tcPr>
    </w:tblStylePr>
    <w:tblStylePr w:type="band1Vert">
      <w:tblPr/>
      <w:tcPr>
        <w:tcBorders>
          <w:top w:val="nil"/>
          <w:left w:val="nil"/>
          <w:bottom w:val="nil"/>
          <w:right w:val="nil"/>
          <w:insideH w:val="nil"/>
          <w:insideV w:val="nil"/>
        </w:tcBorders>
        <w:shd w:val="clear" w:color="auto" w:fill="B35E06" w:themeFill="accent1" w:themeFillShade="BF"/>
      </w:tcPr>
    </w:tblStylePr>
    <w:tblStylePr w:type="band1Horz">
      <w:tblPr/>
      <w:tcPr>
        <w:tcBorders>
          <w:top w:val="nil"/>
          <w:left w:val="nil"/>
          <w:bottom w:val="nil"/>
          <w:right w:val="nil"/>
          <w:insideH w:val="nil"/>
          <w:insideV w:val="nil"/>
        </w:tcBorders>
        <w:shd w:val="clear" w:color="auto" w:fill="B35E0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9F29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14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61E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61E28" w:themeFill="accent2" w:themeFillShade="BF"/>
      </w:tcPr>
    </w:tblStylePr>
    <w:tblStylePr w:type="band1Vert">
      <w:tblPr/>
      <w:tcPr>
        <w:tcBorders>
          <w:top w:val="nil"/>
          <w:left w:val="nil"/>
          <w:bottom w:val="nil"/>
          <w:right w:val="nil"/>
          <w:insideH w:val="nil"/>
          <w:insideV w:val="nil"/>
        </w:tcBorders>
        <w:shd w:val="clear" w:color="auto" w:fill="761E28" w:themeFill="accent2" w:themeFillShade="BF"/>
      </w:tcPr>
    </w:tblStylePr>
    <w:tblStylePr w:type="band1Horz">
      <w:tblPr/>
      <w:tcPr>
        <w:tcBorders>
          <w:top w:val="nil"/>
          <w:left w:val="nil"/>
          <w:bottom w:val="nil"/>
          <w:right w:val="nil"/>
          <w:insideH w:val="nil"/>
          <w:insideV w:val="nil"/>
        </w:tcBorders>
        <w:shd w:val="clear" w:color="auto" w:fill="761E2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B587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441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4415C" w:themeFill="accent3" w:themeFillShade="BF"/>
      </w:tcPr>
    </w:tblStylePr>
    <w:tblStylePr w:type="band1Vert">
      <w:tblPr/>
      <w:tcPr>
        <w:tcBorders>
          <w:top w:val="nil"/>
          <w:left w:val="nil"/>
          <w:bottom w:val="nil"/>
          <w:right w:val="nil"/>
          <w:insideH w:val="nil"/>
          <w:insideV w:val="nil"/>
        </w:tcBorders>
        <w:shd w:val="clear" w:color="auto" w:fill="14415C" w:themeFill="accent3" w:themeFillShade="BF"/>
      </w:tcPr>
    </w:tblStylePr>
    <w:tblStylePr w:type="band1Horz">
      <w:tblPr/>
      <w:tcPr>
        <w:tcBorders>
          <w:top w:val="nil"/>
          <w:left w:val="nil"/>
          <w:bottom w:val="nil"/>
          <w:right w:val="nil"/>
          <w:insideH w:val="nil"/>
          <w:insideV w:val="nil"/>
        </w:tcBorders>
        <w:shd w:val="clear" w:color="auto" w:fill="14415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E85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42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63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6331" w:themeFill="accent4" w:themeFillShade="BF"/>
      </w:tcPr>
    </w:tblStylePr>
    <w:tblStylePr w:type="band1Vert">
      <w:tblPr/>
      <w:tcPr>
        <w:tcBorders>
          <w:top w:val="nil"/>
          <w:left w:val="nil"/>
          <w:bottom w:val="nil"/>
          <w:right w:val="nil"/>
          <w:insideH w:val="nil"/>
          <w:insideV w:val="nil"/>
        </w:tcBorders>
        <w:shd w:val="clear" w:color="auto" w:fill="3A6331" w:themeFill="accent4" w:themeFillShade="BF"/>
      </w:tcPr>
    </w:tblStylePr>
    <w:tblStylePr w:type="band1Horz">
      <w:tblPr/>
      <w:tcPr>
        <w:tcBorders>
          <w:top w:val="nil"/>
          <w:left w:val="nil"/>
          <w:bottom w:val="nil"/>
          <w:right w:val="nil"/>
          <w:insideH w:val="nil"/>
          <w:insideV w:val="nil"/>
        </w:tcBorders>
        <w:shd w:val="clear" w:color="auto" w:fill="3A633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60487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33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365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3659" w:themeFill="accent5" w:themeFillShade="BF"/>
      </w:tcPr>
    </w:tblStylePr>
    <w:tblStylePr w:type="band1Vert">
      <w:tblPr/>
      <w:tcPr>
        <w:tcBorders>
          <w:top w:val="nil"/>
          <w:left w:val="nil"/>
          <w:bottom w:val="nil"/>
          <w:right w:val="nil"/>
          <w:insideH w:val="nil"/>
          <w:insideV w:val="nil"/>
        </w:tcBorders>
        <w:shd w:val="clear" w:color="auto" w:fill="473659" w:themeFill="accent5" w:themeFillShade="BF"/>
      </w:tcPr>
    </w:tblStylePr>
    <w:tblStylePr w:type="band1Horz">
      <w:tblPr/>
      <w:tcPr>
        <w:tcBorders>
          <w:top w:val="nil"/>
          <w:left w:val="nil"/>
          <w:bottom w:val="nil"/>
          <w:right w:val="nil"/>
          <w:insideH w:val="nil"/>
          <w:insideV w:val="nil"/>
        </w:tcBorders>
        <w:shd w:val="clear" w:color="auto" w:fill="473659"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C1985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4C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973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97339" w:themeFill="accent6" w:themeFillShade="BF"/>
      </w:tcPr>
    </w:tblStylePr>
    <w:tblStylePr w:type="band1Vert">
      <w:tblPr/>
      <w:tcPr>
        <w:tcBorders>
          <w:top w:val="nil"/>
          <w:left w:val="nil"/>
          <w:bottom w:val="nil"/>
          <w:right w:val="nil"/>
          <w:insideH w:val="nil"/>
          <w:insideV w:val="nil"/>
        </w:tcBorders>
        <w:shd w:val="clear" w:color="auto" w:fill="997339" w:themeFill="accent6" w:themeFillShade="BF"/>
      </w:tcPr>
    </w:tblStylePr>
    <w:tblStylePr w:type="band1Horz">
      <w:tblPr/>
      <w:tcPr>
        <w:tcBorders>
          <w:top w:val="nil"/>
          <w:left w:val="nil"/>
          <w:bottom w:val="nil"/>
          <w:right w:val="nil"/>
          <w:insideH w:val="nil"/>
          <w:insideV w:val="nil"/>
        </w:tcBorders>
        <w:shd w:val="clear" w:color="auto" w:fill="9973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9F29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9F2936" w:themeColor="accent2"/>
        <w:left w:val="single" w:sz="4" w:space="0" w:color="F07F09" w:themeColor="accent1"/>
        <w:bottom w:val="single" w:sz="4" w:space="0" w:color="F07F09" w:themeColor="accent1"/>
        <w:right w:val="single" w:sz="4" w:space="0" w:color="F07F09" w:themeColor="accent1"/>
        <w:insideH w:val="single" w:sz="4" w:space="0" w:color="FFFFFF" w:themeColor="background1"/>
        <w:insideV w:val="single" w:sz="4" w:space="0" w:color="FFFFFF" w:themeColor="background1"/>
      </w:tblBorders>
    </w:tblPr>
    <w:tcPr>
      <w:shd w:val="clear" w:color="auto" w:fill="FEF2E6" w:themeFill="accen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4C05" w:themeFill="accent1" w:themeFillShade="99"/>
      </w:tcPr>
    </w:tblStylePr>
    <w:tblStylePr w:type="firstCol">
      <w:rPr>
        <w:color w:val="FFFFFF" w:themeColor="background1"/>
      </w:rPr>
      <w:tblPr/>
      <w:tcPr>
        <w:tcBorders>
          <w:top w:val="nil"/>
          <w:left w:val="nil"/>
          <w:bottom w:val="nil"/>
          <w:right w:val="nil"/>
          <w:insideH w:val="single" w:sz="4" w:space="0" w:color="8F4C05" w:themeColor="accent1" w:themeShade="99"/>
          <w:insideV w:val="nil"/>
        </w:tcBorders>
        <w:shd w:val="clear" w:color="auto" w:fill="8F4C0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4C05" w:themeFill="accent1" w:themeFillShade="99"/>
      </w:tcPr>
    </w:tblStylePr>
    <w:tblStylePr w:type="band1Vert">
      <w:tblPr/>
      <w:tcPr>
        <w:shd w:val="clear" w:color="auto" w:fill="FBCB9A" w:themeFill="accent1" w:themeFillTint="66"/>
      </w:tcPr>
    </w:tblStylePr>
    <w:tblStylePr w:type="band1Horz">
      <w:tblPr/>
      <w:tcPr>
        <w:shd w:val="clear" w:color="auto" w:fill="FABF8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9F2936" w:themeColor="accent2"/>
        <w:left w:val="single" w:sz="4" w:space="0" w:color="9F2936" w:themeColor="accent2"/>
        <w:bottom w:val="single" w:sz="4" w:space="0" w:color="9F2936" w:themeColor="accent2"/>
        <w:right w:val="single" w:sz="4" w:space="0" w:color="9F2936" w:themeColor="accent2"/>
        <w:insideH w:val="single" w:sz="4" w:space="0" w:color="FFFFFF" w:themeColor="background1"/>
        <w:insideV w:val="single" w:sz="4" w:space="0" w:color="FFFFFF" w:themeColor="background1"/>
      </w:tblBorders>
    </w:tblPr>
    <w:tcPr>
      <w:shd w:val="clear" w:color="auto" w:fill="F8E6E8" w:themeFill="accent2"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820" w:themeFill="accent2" w:themeFillShade="99"/>
      </w:tcPr>
    </w:tblStylePr>
    <w:tblStylePr w:type="firstCol">
      <w:rPr>
        <w:color w:val="FFFFFF" w:themeColor="background1"/>
      </w:rPr>
      <w:tblPr/>
      <w:tcPr>
        <w:tcBorders>
          <w:top w:val="nil"/>
          <w:left w:val="nil"/>
          <w:bottom w:val="nil"/>
          <w:right w:val="nil"/>
          <w:insideH w:val="single" w:sz="4" w:space="0" w:color="5F1820" w:themeColor="accent2" w:themeShade="99"/>
          <w:insideV w:val="nil"/>
        </w:tcBorders>
        <w:shd w:val="clear" w:color="auto" w:fill="5F18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F1820" w:themeFill="accent2" w:themeFillShade="99"/>
      </w:tcPr>
    </w:tblStylePr>
    <w:tblStylePr w:type="band1Vert">
      <w:tblPr/>
      <w:tcPr>
        <w:shd w:val="clear" w:color="auto" w:fill="E59CA4" w:themeFill="accent2" w:themeFillTint="66"/>
      </w:tcPr>
    </w:tblStylePr>
    <w:tblStylePr w:type="band1Horz">
      <w:tblPr/>
      <w:tcPr>
        <w:shd w:val="clear" w:color="auto" w:fill="DF848E"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E8542" w:themeColor="accent4"/>
        <w:left w:val="single" w:sz="4" w:space="0" w:color="1B587C" w:themeColor="accent3"/>
        <w:bottom w:val="single" w:sz="4" w:space="0" w:color="1B587C" w:themeColor="accent3"/>
        <w:right w:val="single" w:sz="4" w:space="0" w:color="1B587C" w:themeColor="accent3"/>
        <w:insideH w:val="single" w:sz="4" w:space="0" w:color="FFFFFF" w:themeColor="background1"/>
        <w:insideV w:val="single" w:sz="4" w:space="0" w:color="FFFFFF" w:themeColor="background1"/>
      </w:tblBorders>
    </w:tblPr>
    <w:tcPr>
      <w:shd w:val="clear" w:color="auto" w:fill="E1F0F8" w:themeFill="accent3" w:themeFillTint="19"/>
    </w:tcPr>
    <w:tblStylePr w:type="firstRow">
      <w:rPr>
        <w:b/>
        <w:bCs/>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44A" w:themeFill="accent3" w:themeFillShade="99"/>
      </w:tcPr>
    </w:tblStylePr>
    <w:tblStylePr w:type="firstCol">
      <w:rPr>
        <w:color w:val="FFFFFF" w:themeColor="background1"/>
      </w:rPr>
      <w:tblPr/>
      <w:tcPr>
        <w:tcBorders>
          <w:top w:val="nil"/>
          <w:left w:val="nil"/>
          <w:bottom w:val="nil"/>
          <w:right w:val="nil"/>
          <w:insideH w:val="single" w:sz="4" w:space="0" w:color="10344A" w:themeColor="accent3" w:themeShade="99"/>
          <w:insideV w:val="nil"/>
        </w:tcBorders>
        <w:shd w:val="clear" w:color="auto" w:fill="10344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0344A" w:themeFill="accent3" w:themeFillShade="99"/>
      </w:tcPr>
    </w:tblStylePr>
    <w:tblStylePr w:type="band1Vert">
      <w:tblPr/>
      <w:tcPr>
        <w:shd w:val="clear" w:color="auto" w:fill="89C2E5" w:themeFill="accent3" w:themeFillTint="66"/>
      </w:tcPr>
    </w:tblStylePr>
    <w:tblStylePr w:type="band1Horz">
      <w:tblPr/>
      <w:tcPr>
        <w:shd w:val="clear" w:color="auto" w:fill="6CB4DF"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B587C" w:themeColor="accent3"/>
        <w:left w:val="single" w:sz="4" w:space="0" w:color="4E8542" w:themeColor="accent4"/>
        <w:bottom w:val="single" w:sz="4" w:space="0" w:color="4E8542" w:themeColor="accent4"/>
        <w:right w:val="single" w:sz="4" w:space="0" w:color="4E8542" w:themeColor="accent4"/>
        <w:insideH w:val="single" w:sz="4" w:space="0" w:color="FFFFFF" w:themeColor="background1"/>
        <w:insideV w:val="single" w:sz="4" w:space="0" w:color="FFFFFF" w:themeColor="background1"/>
      </w:tblBorders>
    </w:tblPr>
    <w:tcPr>
      <w:shd w:val="clear" w:color="auto" w:fill="ECF4EA" w:themeFill="accent4" w:themeFillTint="19"/>
    </w:tcPr>
    <w:tblStylePr w:type="firstRow">
      <w:rPr>
        <w:b/>
        <w:bCs/>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4F27" w:themeFill="accent4" w:themeFillShade="99"/>
      </w:tcPr>
    </w:tblStylePr>
    <w:tblStylePr w:type="firstCol">
      <w:rPr>
        <w:color w:val="FFFFFF" w:themeColor="background1"/>
      </w:rPr>
      <w:tblPr/>
      <w:tcPr>
        <w:tcBorders>
          <w:top w:val="nil"/>
          <w:left w:val="nil"/>
          <w:bottom w:val="nil"/>
          <w:right w:val="nil"/>
          <w:insideH w:val="single" w:sz="4" w:space="0" w:color="2E4F27" w:themeColor="accent4" w:themeShade="99"/>
          <w:insideV w:val="nil"/>
        </w:tcBorders>
        <w:shd w:val="clear" w:color="auto" w:fill="2E4F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4F27" w:themeFill="accent4" w:themeFillShade="99"/>
      </w:tcPr>
    </w:tblStylePr>
    <w:tblStylePr w:type="band1Vert">
      <w:tblPr/>
      <w:tcPr>
        <w:shd w:val="clear" w:color="auto" w:fill="B3D5AB" w:themeFill="accent4" w:themeFillTint="66"/>
      </w:tcPr>
    </w:tblStylePr>
    <w:tblStylePr w:type="band1Horz">
      <w:tblPr/>
      <w:tcPr>
        <w:shd w:val="clear" w:color="auto" w:fill="A0CB97"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C19859" w:themeColor="accent6"/>
        <w:left w:val="single" w:sz="4" w:space="0" w:color="604878" w:themeColor="accent5"/>
        <w:bottom w:val="single" w:sz="4" w:space="0" w:color="604878" w:themeColor="accent5"/>
        <w:right w:val="single" w:sz="4" w:space="0" w:color="604878" w:themeColor="accent5"/>
        <w:insideH w:val="single" w:sz="4" w:space="0" w:color="FFFFFF" w:themeColor="background1"/>
        <w:insideV w:val="single" w:sz="4" w:space="0" w:color="FFFFFF" w:themeColor="background1"/>
      </w:tblBorders>
    </w:tblPr>
    <w:tcPr>
      <w:shd w:val="clear" w:color="auto" w:fill="EFEBF3" w:themeFill="accent5" w:themeFillTint="19"/>
    </w:tcPr>
    <w:tblStylePr w:type="firstRow">
      <w:rPr>
        <w:b/>
        <w:bCs/>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2B47" w:themeFill="accent5" w:themeFillShade="99"/>
      </w:tcPr>
    </w:tblStylePr>
    <w:tblStylePr w:type="firstCol">
      <w:rPr>
        <w:color w:val="FFFFFF" w:themeColor="background1"/>
      </w:rPr>
      <w:tblPr/>
      <w:tcPr>
        <w:tcBorders>
          <w:top w:val="nil"/>
          <w:left w:val="nil"/>
          <w:bottom w:val="nil"/>
          <w:right w:val="nil"/>
          <w:insideH w:val="single" w:sz="4" w:space="0" w:color="392B47" w:themeColor="accent5" w:themeShade="99"/>
          <w:insideV w:val="nil"/>
        </w:tcBorders>
        <w:shd w:val="clear" w:color="auto" w:fill="392B4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2B47" w:themeFill="accent5" w:themeFillShade="99"/>
      </w:tcPr>
    </w:tblStylePr>
    <w:tblStylePr w:type="band1Vert">
      <w:tblPr/>
      <w:tcPr>
        <w:shd w:val="clear" w:color="auto" w:fill="BFAFCF" w:themeFill="accent5" w:themeFillTint="66"/>
      </w:tcPr>
    </w:tblStylePr>
    <w:tblStylePr w:type="band1Horz">
      <w:tblPr/>
      <w:tcPr>
        <w:shd w:val="clear" w:color="auto" w:fill="AF9BC3"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604878" w:themeColor="accent5"/>
        <w:left w:val="single" w:sz="4" w:space="0" w:color="C19859" w:themeColor="accent6"/>
        <w:bottom w:val="single" w:sz="4" w:space="0" w:color="C19859" w:themeColor="accent6"/>
        <w:right w:val="single" w:sz="4" w:space="0" w:color="C19859" w:themeColor="accent6"/>
        <w:insideH w:val="single" w:sz="4" w:space="0" w:color="FFFFFF" w:themeColor="background1"/>
        <w:insideV w:val="single" w:sz="4" w:space="0" w:color="FFFFFF" w:themeColor="background1"/>
      </w:tblBorders>
    </w:tblPr>
    <w:tcPr>
      <w:shd w:val="clear" w:color="auto" w:fill="F8F4EE" w:themeFill="accent6" w:themeFillTint="19"/>
    </w:tcPr>
    <w:tblStylePr w:type="firstRow">
      <w:rPr>
        <w:b/>
        <w:bCs/>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C2E" w:themeFill="accent6" w:themeFillShade="99"/>
      </w:tcPr>
    </w:tblStylePr>
    <w:tblStylePr w:type="firstCol">
      <w:rPr>
        <w:color w:val="FFFFFF" w:themeColor="background1"/>
      </w:rPr>
      <w:tblPr/>
      <w:tcPr>
        <w:tcBorders>
          <w:top w:val="nil"/>
          <w:left w:val="nil"/>
          <w:bottom w:val="nil"/>
          <w:right w:val="nil"/>
          <w:insideH w:val="single" w:sz="4" w:space="0" w:color="7A5C2E" w:themeColor="accent6" w:themeShade="99"/>
          <w:insideV w:val="nil"/>
        </w:tcBorders>
        <w:shd w:val="clear" w:color="auto" w:fill="7A5C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A5C2E" w:themeFill="accent6" w:themeFillShade="99"/>
      </w:tcPr>
    </w:tblStylePr>
    <w:tblStylePr w:type="band1Vert">
      <w:tblPr/>
      <w:tcPr>
        <w:shd w:val="clear" w:color="auto" w:fill="E6D5BC" w:themeFill="accent6" w:themeFillTint="66"/>
      </w:tcPr>
    </w:tblStylePr>
    <w:tblStylePr w:type="band1Horz">
      <w:tblPr/>
      <w:tcPr>
        <w:shd w:val="clear" w:color="auto" w:fill="E0CBAC"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EF2E6" w:themeFill="accen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FC0" w:themeFill="accent1" w:themeFillTint="3F"/>
      </w:tcPr>
    </w:tblStylePr>
    <w:tblStylePr w:type="band1Horz">
      <w:tblPr/>
      <w:tcPr>
        <w:shd w:val="clear" w:color="auto" w:fill="FDE5CC"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6E8" w:themeFill="accent2"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C6" w:themeFill="accent2" w:themeFillTint="3F"/>
      </w:tcPr>
    </w:tblStylePr>
    <w:tblStylePr w:type="band1Horz">
      <w:tblPr/>
      <w:tcPr>
        <w:shd w:val="clear" w:color="auto" w:fill="F2CDD1"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1F0F8" w:themeFill="accent3" w:themeFillTint="19"/>
    </w:tcPr>
    <w:tblStylePr w:type="firstRow">
      <w:rPr>
        <w:b/>
        <w:bCs/>
        <w:color w:val="FFFFFF" w:themeColor="background1"/>
      </w:rPr>
      <w:tblPr/>
      <w:tcPr>
        <w:tcBorders>
          <w:bottom w:val="single" w:sz="12" w:space="0" w:color="FFFFFF" w:themeColor="background1"/>
        </w:tcBorders>
        <w:shd w:val="clear" w:color="auto" w:fill="3E6A34" w:themeFill="accent4" w:themeFillShade="CC"/>
      </w:tcPr>
    </w:tblStylePr>
    <w:tblStylePr w:type="lastRow">
      <w:rPr>
        <w:b/>
        <w:bCs/>
        <w:color w:val="3E6A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D9EF" w:themeFill="accent3" w:themeFillTint="3F"/>
      </w:tcPr>
    </w:tblStylePr>
    <w:tblStylePr w:type="band1Horz">
      <w:tblPr/>
      <w:tcPr>
        <w:shd w:val="clear" w:color="auto" w:fill="C3E0F2"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4EA" w:themeFill="accent4" w:themeFillTint="19"/>
    </w:tcPr>
    <w:tblStylePr w:type="firstRow">
      <w:rPr>
        <w:b/>
        <w:bCs/>
        <w:color w:val="FFFFFF" w:themeColor="background1"/>
      </w:rPr>
      <w:tblPr/>
      <w:tcPr>
        <w:tcBorders>
          <w:bottom w:val="single" w:sz="12" w:space="0" w:color="FFFFFF" w:themeColor="background1"/>
        </w:tcBorders>
        <w:shd w:val="clear" w:color="auto" w:fill="154663" w:themeFill="accent3" w:themeFillShade="CC"/>
      </w:tcPr>
    </w:tblStylePr>
    <w:tblStylePr w:type="lastRow">
      <w:rPr>
        <w:b/>
        <w:bCs/>
        <w:color w:val="1546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CB" w:themeFill="accent4" w:themeFillTint="3F"/>
      </w:tcPr>
    </w:tblStylePr>
    <w:tblStylePr w:type="band1Horz">
      <w:tblPr/>
      <w:tcPr>
        <w:shd w:val="clear" w:color="auto" w:fill="D9EAD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BF3" w:themeFill="accent5" w:themeFillTint="19"/>
    </w:tcPr>
    <w:tblStylePr w:type="firstRow">
      <w:rPr>
        <w:b/>
        <w:bCs/>
        <w:color w:val="FFFFFF" w:themeColor="background1"/>
      </w:rPr>
      <w:tblPr/>
      <w:tcPr>
        <w:tcBorders>
          <w:bottom w:val="single" w:sz="12" w:space="0" w:color="FFFFFF" w:themeColor="background1"/>
        </w:tcBorders>
        <w:shd w:val="clear" w:color="auto" w:fill="A37B3D" w:themeFill="accent6" w:themeFillShade="CC"/>
      </w:tcPr>
    </w:tblStylePr>
    <w:tblStylePr w:type="lastRow">
      <w:rPr>
        <w:b/>
        <w:bCs/>
        <w:color w:val="A37B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CDE1" w:themeFill="accent5" w:themeFillTint="3F"/>
      </w:tcPr>
    </w:tblStylePr>
    <w:tblStylePr w:type="band1Horz">
      <w:tblPr/>
      <w:tcPr>
        <w:shd w:val="clear" w:color="auto" w:fill="DFD7E7"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8F4EE" w:themeFill="accent6" w:themeFillTint="19"/>
    </w:tcPr>
    <w:tblStylePr w:type="firstRow">
      <w:rPr>
        <w:b/>
        <w:bCs/>
        <w:color w:val="FFFFFF" w:themeColor="background1"/>
      </w:rPr>
      <w:tblPr/>
      <w:tcPr>
        <w:tcBorders>
          <w:bottom w:val="single" w:sz="12" w:space="0" w:color="FFFFFF" w:themeColor="background1"/>
        </w:tcBorders>
        <w:shd w:val="clear" w:color="auto" w:fill="4C395F" w:themeFill="accent5" w:themeFillShade="CC"/>
      </w:tcPr>
    </w:tblStylePr>
    <w:tblStylePr w:type="lastRow">
      <w:rPr>
        <w:b/>
        <w:bCs/>
        <w:color w:val="4C395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5D6" w:themeFill="accent6" w:themeFillTint="3F"/>
      </w:tcPr>
    </w:tblStylePr>
    <w:tblStylePr w:type="band1Horz">
      <w:tblPr/>
      <w:tcPr>
        <w:shd w:val="clear" w:color="auto" w:fill="F2EADD"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5CC" w:themeFill="accent1" w:themeFillTint="33"/>
    </w:tcPr>
    <w:tblStylePr w:type="firstRow">
      <w:rPr>
        <w:b/>
        <w:bCs/>
      </w:rPr>
      <w:tblPr/>
      <w:tcPr>
        <w:shd w:val="clear" w:color="auto" w:fill="FBCB9A" w:themeFill="accent1" w:themeFillTint="66"/>
      </w:tcPr>
    </w:tblStylePr>
    <w:tblStylePr w:type="lastRow">
      <w:rPr>
        <w:b/>
        <w:bCs/>
        <w:color w:val="000000" w:themeColor="text1"/>
      </w:rPr>
      <w:tblPr/>
      <w:tcPr>
        <w:shd w:val="clear" w:color="auto" w:fill="FBCB9A" w:themeFill="accent1" w:themeFillTint="66"/>
      </w:tcPr>
    </w:tblStylePr>
    <w:tblStylePr w:type="firstCol">
      <w:rPr>
        <w:color w:val="FFFFFF" w:themeColor="background1"/>
      </w:rPr>
      <w:tblPr/>
      <w:tcPr>
        <w:shd w:val="clear" w:color="auto" w:fill="B35E06" w:themeFill="accent1" w:themeFillShade="BF"/>
      </w:tcPr>
    </w:tblStylePr>
    <w:tblStylePr w:type="lastCol">
      <w:rPr>
        <w:color w:val="FFFFFF" w:themeColor="background1"/>
      </w:rPr>
      <w:tblPr/>
      <w:tcPr>
        <w:shd w:val="clear" w:color="auto" w:fill="B35E06" w:themeFill="accent1" w:themeFillShade="BF"/>
      </w:tc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DD1" w:themeFill="accent2" w:themeFillTint="33"/>
    </w:tcPr>
    <w:tblStylePr w:type="firstRow">
      <w:rPr>
        <w:b/>
        <w:bCs/>
      </w:rPr>
      <w:tblPr/>
      <w:tcPr>
        <w:shd w:val="clear" w:color="auto" w:fill="E59CA4" w:themeFill="accent2" w:themeFillTint="66"/>
      </w:tcPr>
    </w:tblStylePr>
    <w:tblStylePr w:type="lastRow">
      <w:rPr>
        <w:b/>
        <w:bCs/>
        <w:color w:val="000000" w:themeColor="text1"/>
      </w:rPr>
      <w:tblPr/>
      <w:tcPr>
        <w:shd w:val="clear" w:color="auto" w:fill="E59CA4" w:themeFill="accent2" w:themeFillTint="66"/>
      </w:tcPr>
    </w:tblStylePr>
    <w:tblStylePr w:type="firstCol">
      <w:rPr>
        <w:color w:val="FFFFFF" w:themeColor="background1"/>
      </w:rPr>
      <w:tblPr/>
      <w:tcPr>
        <w:shd w:val="clear" w:color="auto" w:fill="761E28" w:themeFill="accent2" w:themeFillShade="BF"/>
      </w:tcPr>
    </w:tblStylePr>
    <w:tblStylePr w:type="lastCol">
      <w:rPr>
        <w:color w:val="FFFFFF" w:themeColor="background1"/>
      </w:rPr>
      <w:tblPr/>
      <w:tcPr>
        <w:shd w:val="clear" w:color="auto" w:fill="761E28" w:themeFill="accent2" w:themeFillShade="BF"/>
      </w:tc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E0F2" w:themeFill="accent3" w:themeFillTint="33"/>
    </w:tcPr>
    <w:tblStylePr w:type="firstRow">
      <w:rPr>
        <w:b/>
        <w:bCs/>
      </w:rPr>
      <w:tblPr/>
      <w:tcPr>
        <w:shd w:val="clear" w:color="auto" w:fill="89C2E5" w:themeFill="accent3" w:themeFillTint="66"/>
      </w:tcPr>
    </w:tblStylePr>
    <w:tblStylePr w:type="lastRow">
      <w:rPr>
        <w:b/>
        <w:bCs/>
        <w:color w:val="000000" w:themeColor="text1"/>
      </w:rPr>
      <w:tblPr/>
      <w:tcPr>
        <w:shd w:val="clear" w:color="auto" w:fill="89C2E5" w:themeFill="accent3" w:themeFillTint="66"/>
      </w:tcPr>
    </w:tblStylePr>
    <w:tblStylePr w:type="firstCol">
      <w:rPr>
        <w:color w:val="FFFFFF" w:themeColor="background1"/>
      </w:rPr>
      <w:tblPr/>
      <w:tcPr>
        <w:shd w:val="clear" w:color="auto" w:fill="14415C" w:themeFill="accent3" w:themeFillShade="BF"/>
      </w:tcPr>
    </w:tblStylePr>
    <w:tblStylePr w:type="lastCol">
      <w:rPr>
        <w:color w:val="FFFFFF" w:themeColor="background1"/>
      </w:rPr>
      <w:tblPr/>
      <w:tcPr>
        <w:shd w:val="clear" w:color="auto" w:fill="14415C" w:themeFill="accent3" w:themeFillShade="BF"/>
      </w:tc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AD5" w:themeFill="accent4" w:themeFillTint="33"/>
    </w:tcPr>
    <w:tblStylePr w:type="firstRow">
      <w:rPr>
        <w:b/>
        <w:bCs/>
      </w:rPr>
      <w:tblPr/>
      <w:tcPr>
        <w:shd w:val="clear" w:color="auto" w:fill="B3D5AB" w:themeFill="accent4" w:themeFillTint="66"/>
      </w:tcPr>
    </w:tblStylePr>
    <w:tblStylePr w:type="lastRow">
      <w:rPr>
        <w:b/>
        <w:bCs/>
        <w:color w:val="000000" w:themeColor="text1"/>
      </w:rPr>
      <w:tblPr/>
      <w:tcPr>
        <w:shd w:val="clear" w:color="auto" w:fill="B3D5AB" w:themeFill="accent4" w:themeFillTint="66"/>
      </w:tcPr>
    </w:tblStylePr>
    <w:tblStylePr w:type="firstCol">
      <w:rPr>
        <w:color w:val="FFFFFF" w:themeColor="background1"/>
      </w:rPr>
      <w:tblPr/>
      <w:tcPr>
        <w:shd w:val="clear" w:color="auto" w:fill="3A6331" w:themeFill="accent4" w:themeFillShade="BF"/>
      </w:tcPr>
    </w:tblStylePr>
    <w:tblStylePr w:type="lastCol">
      <w:rPr>
        <w:color w:val="FFFFFF" w:themeColor="background1"/>
      </w:rPr>
      <w:tblPr/>
      <w:tcPr>
        <w:shd w:val="clear" w:color="auto" w:fill="3A6331" w:themeFill="accent4" w:themeFillShade="BF"/>
      </w:tc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7E7" w:themeFill="accent5" w:themeFillTint="33"/>
    </w:tcPr>
    <w:tblStylePr w:type="firstRow">
      <w:rPr>
        <w:b/>
        <w:bCs/>
      </w:rPr>
      <w:tblPr/>
      <w:tcPr>
        <w:shd w:val="clear" w:color="auto" w:fill="BFAFCF" w:themeFill="accent5" w:themeFillTint="66"/>
      </w:tcPr>
    </w:tblStylePr>
    <w:tblStylePr w:type="lastRow">
      <w:rPr>
        <w:b/>
        <w:bCs/>
        <w:color w:val="000000" w:themeColor="text1"/>
      </w:rPr>
      <w:tblPr/>
      <w:tcPr>
        <w:shd w:val="clear" w:color="auto" w:fill="BFAFCF" w:themeFill="accent5" w:themeFillTint="66"/>
      </w:tcPr>
    </w:tblStylePr>
    <w:tblStylePr w:type="firstCol">
      <w:rPr>
        <w:color w:val="FFFFFF" w:themeColor="background1"/>
      </w:rPr>
      <w:tblPr/>
      <w:tcPr>
        <w:shd w:val="clear" w:color="auto" w:fill="473659" w:themeFill="accent5" w:themeFillShade="BF"/>
      </w:tcPr>
    </w:tblStylePr>
    <w:tblStylePr w:type="lastCol">
      <w:rPr>
        <w:color w:val="FFFFFF" w:themeColor="background1"/>
      </w:rPr>
      <w:tblPr/>
      <w:tcPr>
        <w:shd w:val="clear" w:color="auto" w:fill="473659" w:themeFill="accent5" w:themeFillShade="BF"/>
      </w:tc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EADD" w:themeFill="accent6" w:themeFillTint="33"/>
    </w:tcPr>
    <w:tblStylePr w:type="firstRow">
      <w:rPr>
        <w:b/>
        <w:bCs/>
      </w:rPr>
      <w:tblPr/>
      <w:tcPr>
        <w:shd w:val="clear" w:color="auto" w:fill="E6D5BC" w:themeFill="accent6" w:themeFillTint="66"/>
      </w:tcPr>
    </w:tblStylePr>
    <w:tblStylePr w:type="lastRow">
      <w:rPr>
        <w:b/>
        <w:bCs/>
        <w:color w:val="000000" w:themeColor="text1"/>
      </w:rPr>
      <w:tblPr/>
      <w:tcPr>
        <w:shd w:val="clear" w:color="auto" w:fill="E6D5BC" w:themeFill="accent6" w:themeFillTint="66"/>
      </w:tcPr>
    </w:tblStylePr>
    <w:tblStylePr w:type="firstCol">
      <w:rPr>
        <w:color w:val="FFFFFF" w:themeColor="background1"/>
      </w:rPr>
      <w:tblPr/>
      <w:tcPr>
        <w:shd w:val="clear" w:color="auto" w:fill="997339" w:themeFill="accent6" w:themeFillShade="BF"/>
      </w:tcPr>
    </w:tblStylePr>
    <w:tblStylePr w:type="lastCol">
      <w:rPr>
        <w:color w:val="FFFFFF" w:themeColor="background1"/>
      </w:rPr>
      <w:tblPr/>
      <w:tcPr>
        <w:shd w:val="clear" w:color="auto" w:fill="997339" w:themeFill="accent6" w:themeFillShade="BF"/>
      </w:tc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paragraph" w:customStyle="1" w:styleId="CodeBlock">
    <w:name w:val="CodeBlock"/>
    <w:pPr>
      <w:spacing w:after="100"/>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5523</Words>
  <Characters>31487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Kumar</cp:lastModifiedBy>
  <cp:revision>3</cp:revision>
  <dcterms:created xsi:type="dcterms:W3CDTF">2013-12-23T23:15:00Z</dcterms:created>
  <dcterms:modified xsi:type="dcterms:W3CDTF">2026-08-08T09:27:00Z</dcterms:modified>
  <cp:category/>
</cp:coreProperties>
</file>