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FCC" w:rsidRDefault="00CD2446">
      <w:pPr>
        <w:jc w:val="center"/>
        <w:rPr>
          <w:rFonts w:hint="eastAsia"/>
        </w:rPr>
      </w:pPr>
      <w:r>
        <w:rPr>
          <w:b/>
          <w:color w:val="0F6B4A"/>
          <w:sz w:val="32"/>
        </w:rPr>
        <w:t>YUVA INTERNSHIP</w:t>
      </w:r>
    </w:p>
    <w:p w:rsidR="006D3FCC" w:rsidRDefault="00CD2446">
      <w:pPr>
        <w:jc w:val="center"/>
        <w:rPr>
          <w:rFonts w:hint="eastAsia"/>
        </w:rPr>
      </w:pPr>
      <w:r>
        <w:rPr>
          <w:b/>
          <w:color w:val="5A5A5A"/>
          <w:sz w:val="24"/>
        </w:rPr>
        <w:t>WEEK 3 TECHNICAL REPORT</w:t>
      </w:r>
    </w:p>
    <w:p w:rsidR="006D3FCC" w:rsidRDefault="00CD2446">
      <w:pPr>
        <w:jc w:val="center"/>
        <w:rPr>
          <w:rFonts w:hint="eastAsia"/>
        </w:rPr>
      </w:pPr>
      <w:r>
        <w:rPr>
          <w:b/>
          <w:color w:val="0F3B2E"/>
          <w:sz w:val="64"/>
        </w:rPr>
        <w:t>Back-End API Development</w:t>
      </w:r>
    </w:p>
    <w:p w:rsidR="006D3FCC" w:rsidRDefault="00CD2446">
      <w:pPr>
        <w:jc w:val="center"/>
        <w:rPr>
          <w:rFonts w:hint="eastAsia"/>
        </w:rPr>
      </w:pPr>
      <w:r>
        <w:rPr>
          <w:b/>
          <w:color w:val="0F6B4A"/>
          <w:sz w:val="40"/>
        </w:rPr>
        <w:t>InterviewIQ.AI — AI Interview Agent</w:t>
      </w:r>
    </w:p>
    <w:p w:rsidR="006D3FCC" w:rsidRDefault="006D3FCC">
      <w:pPr>
        <w:rPr>
          <w:rFonts w:hint="eastAsia"/>
        </w:rPr>
      </w:pPr>
    </w:p>
    <w:tbl>
      <w:tblPr>
        <w:tblStyle w:val="TableGrid"/>
        <w:tblW w:w="11108" w:type="dxa"/>
        <w:jc w:val="center"/>
        <w:tblLook w:val="04A0"/>
      </w:tblPr>
      <w:tblGrid>
        <w:gridCol w:w="5554"/>
        <w:gridCol w:w="5554"/>
      </w:tblGrid>
      <w:tr w:rsidR="006D3FCC" w:rsidTr="00595949">
        <w:trPr>
          <w:trHeight w:val="799"/>
          <w:jc w:val="center"/>
        </w:trPr>
        <w:tc>
          <w:tcPr>
            <w:tcW w:w="5554" w:type="dxa"/>
            <w:shd w:val="clear" w:color="auto" w:fill="E8F4EF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b/>
                <w:sz w:val="24"/>
              </w:rPr>
              <w:t>Internship Task</w:t>
            </w:r>
          </w:p>
        </w:tc>
        <w:tc>
          <w:tcPr>
            <w:tcW w:w="5554" w:type="dxa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sz w:val="24"/>
              </w:rPr>
              <w:t>Week 3: Back-End API Development</w:t>
            </w:r>
          </w:p>
        </w:tc>
      </w:tr>
      <w:tr w:rsidR="006D3FCC" w:rsidTr="00595949">
        <w:trPr>
          <w:trHeight w:val="799"/>
          <w:jc w:val="center"/>
        </w:trPr>
        <w:tc>
          <w:tcPr>
            <w:tcW w:w="5554" w:type="dxa"/>
            <w:shd w:val="clear" w:color="auto" w:fill="E8F4EF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b/>
                <w:sz w:val="24"/>
              </w:rPr>
              <w:t>Application</w:t>
            </w:r>
          </w:p>
        </w:tc>
        <w:tc>
          <w:tcPr>
            <w:tcW w:w="5554" w:type="dxa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sz w:val="24"/>
              </w:rPr>
              <w:t>InterviewIQ.AI</w:t>
            </w:r>
          </w:p>
        </w:tc>
      </w:tr>
      <w:tr w:rsidR="006D3FCC" w:rsidTr="00595949">
        <w:trPr>
          <w:trHeight w:val="823"/>
          <w:jc w:val="center"/>
        </w:trPr>
        <w:tc>
          <w:tcPr>
            <w:tcW w:w="5554" w:type="dxa"/>
            <w:shd w:val="clear" w:color="auto" w:fill="E8F4EF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b/>
                <w:sz w:val="24"/>
              </w:rPr>
              <w:t>Backend</w:t>
            </w:r>
          </w:p>
        </w:tc>
        <w:tc>
          <w:tcPr>
            <w:tcW w:w="5554" w:type="dxa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sz w:val="24"/>
              </w:rPr>
              <w:t>Node.js + Express.js</w:t>
            </w:r>
          </w:p>
        </w:tc>
      </w:tr>
      <w:tr w:rsidR="006D3FCC" w:rsidTr="00595949">
        <w:trPr>
          <w:trHeight w:val="823"/>
          <w:jc w:val="center"/>
        </w:trPr>
        <w:tc>
          <w:tcPr>
            <w:tcW w:w="5554" w:type="dxa"/>
            <w:shd w:val="clear" w:color="auto" w:fill="E8F4EF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b/>
                <w:sz w:val="24"/>
              </w:rPr>
              <w:t>Database</w:t>
            </w:r>
          </w:p>
        </w:tc>
        <w:tc>
          <w:tcPr>
            <w:tcW w:w="5554" w:type="dxa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sz w:val="24"/>
              </w:rPr>
              <w:t>MongoDB + Mongoose</w:t>
            </w:r>
          </w:p>
        </w:tc>
      </w:tr>
      <w:tr w:rsidR="006D3FCC" w:rsidTr="00595949">
        <w:trPr>
          <w:trHeight w:val="799"/>
          <w:jc w:val="center"/>
        </w:trPr>
        <w:tc>
          <w:tcPr>
            <w:tcW w:w="5554" w:type="dxa"/>
            <w:shd w:val="clear" w:color="auto" w:fill="E8F4EF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b/>
                <w:sz w:val="24"/>
              </w:rPr>
              <w:t>AI / Payments</w:t>
            </w:r>
          </w:p>
        </w:tc>
        <w:tc>
          <w:tcPr>
            <w:tcW w:w="5554" w:type="dxa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sz w:val="24"/>
              </w:rPr>
              <w:t>OpenRouter (GPT-4o-mini) + Razorpay</w:t>
            </w:r>
          </w:p>
        </w:tc>
      </w:tr>
      <w:tr w:rsidR="006D3FCC" w:rsidTr="00595949">
        <w:trPr>
          <w:trHeight w:val="823"/>
          <w:jc w:val="center"/>
        </w:trPr>
        <w:tc>
          <w:tcPr>
            <w:tcW w:w="5554" w:type="dxa"/>
            <w:shd w:val="clear" w:color="auto" w:fill="E8F4EF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b/>
                <w:sz w:val="24"/>
              </w:rPr>
              <w:t>Report Date</w:t>
            </w:r>
          </w:p>
        </w:tc>
        <w:tc>
          <w:tcPr>
            <w:tcW w:w="5554" w:type="dxa"/>
          </w:tcPr>
          <w:p w:rsidR="006D3FCC" w:rsidRPr="00595949" w:rsidRDefault="00CD2446">
            <w:pPr>
              <w:rPr>
                <w:rFonts w:hint="eastAsia"/>
                <w:sz w:val="24"/>
              </w:rPr>
            </w:pPr>
            <w:r w:rsidRPr="00595949">
              <w:rPr>
                <w:sz w:val="24"/>
              </w:rPr>
              <w:t>21 September 2026</w:t>
            </w:r>
          </w:p>
        </w:tc>
      </w:tr>
    </w:tbl>
    <w:p w:rsidR="006D3FCC" w:rsidRDefault="006D3FCC">
      <w:pPr>
        <w:rPr>
          <w:rFonts w:hint="eastAsia"/>
        </w:rPr>
      </w:pPr>
    </w:p>
    <w:p w:rsidR="006D3FCC" w:rsidRPr="00595949" w:rsidRDefault="00CD2446">
      <w:pPr>
        <w:jc w:val="center"/>
        <w:rPr>
          <w:rFonts w:hint="eastAsia"/>
          <w:sz w:val="25"/>
        </w:rPr>
      </w:pPr>
      <w:r w:rsidRPr="00595949">
        <w:rPr>
          <w:i/>
          <w:color w:val="5A5A5A"/>
          <w:sz w:val="24"/>
        </w:rPr>
        <w:t>Prepared as evidence-based documentation of the completed backend/API work.</w:t>
      </w:r>
    </w:p>
    <w:p w:rsidR="006D3FCC" w:rsidRDefault="00CD2446">
      <w:pPr>
        <w:rPr>
          <w:rFonts w:hint="eastAsia"/>
        </w:rPr>
      </w:pPr>
      <w: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1. Executive Summary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Week 3 focused on implementing the server-side foundation of InterviewIQ.AI, an </w:t>
      </w:r>
      <w:r w:rsidRPr="00595949">
        <w:rPr>
          <w:sz w:val="25"/>
        </w:rPr>
        <w:t>AI-powered mock interview platform. The backend was developed as a RESTful service using Node.js and Express.js, with MongoDB accessed through Mongoose for persistent user, interview and payment data. The application exposes authentication, user, interview</w:t>
      </w:r>
      <w:r w:rsidRPr="00595949">
        <w:rPr>
          <w:sz w:val="25"/>
        </w:rPr>
        <w:t>, resume-processing and payment endpoints that are consumed by the React frontend.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implementation follows a modular structure in which routes receive HTTP requests, controllers handle business logic, models define persistent data structures, middleware</w:t>
      </w:r>
      <w:r w:rsidRPr="00595949">
        <w:rPr>
          <w:sz w:val="25"/>
        </w:rPr>
        <w:t xml:space="preserve"> protects authenticated resources and service modules isolate external integrations. JWT-based authentication is stored through cookies and verified by a custom authentication middleware. Resume files are accepted through Multer, AI requests are sent throu</w:t>
      </w:r>
      <w:r w:rsidRPr="00595949">
        <w:rPr>
          <w:sz w:val="25"/>
        </w:rPr>
        <w:t>gh an OpenRouter service using Axios, and Razorpay is integrated for credit purchases.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Concrete API verification evidence was captured using an HTTP client. The supplied evidence shows successful HTTP 200 responses for Google authentication, logout, curren</w:t>
      </w:r>
      <w:r w:rsidRPr="00595949">
        <w:rPr>
          <w:sz w:val="25"/>
        </w:rPr>
        <w:t>t-user retrieval, resume analysis and AI interview-question generation. The report also documents the MongoDB schemas, API contracts, security approach, external-service integrations, project structure and implementation challenges.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Evidence-first document</w:t>
      </w:r>
      <w:r w:rsidRPr="00595949">
        <w:rPr>
          <w:sz w:val="25"/>
        </w:rPr>
        <w:t>ation: API screenshots are embedded with captions and interpreted against the actual endpoint behavior.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Modular backend: routes, controllers, models, middleware, configuration and services are separated by responsibility.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Authentication: JWT token verifica</w:t>
      </w:r>
      <w:r w:rsidRPr="00595949">
        <w:rPr>
          <w:sz w:val="25"/>
        </w:rPr>
        <w:t>tion through an authentication middleware and cookie-based session state.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AI workflow: resume data can be processed and interview questions generated through OpenRouter/GPT-4o-mini.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Payments: Razorpay order and verification services support purchasing addi</w:t>
      </w:r>
      <w:r w:rsidRPr="00595949">
        <w:rPr>
          <w:sz w:val="25"/>
        </w:rPr>
        <w:t>tional interview credits.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2. Week 3 Objective and Requirement Mapping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YUVA Week 3 task asks for RESTful APIs supporting the web application, CRUD-oriented database interaction, server-side programming, secure authentication, validation/error handling</w:t>
      </w:r>
      <w:r w:rsidRPr="00595949">
        <w:rPr>
          <w:sz w:val="25"/>
        </w:rPr>
        <w:t>, database schema design, API verification and professional API documentation.</w:t>
      </w:r>
    </w:p>
    <w:tbl>
      <w:tblPr>
        <w:tblStyle w:val="TableGrid"/>
        <w:tblW w:w="0" w:type="auto"/>
        <w:jc w:val="center"/>
        <w:tblLook w:val="04A0"/>
      </w:tblPr>
      <w:tblGrid>
        <w:gridCol w:w="2304"/>
        <w:gridCol w:w="1728"/>
        <w:gridCol w:w="6048"/>
      </w:tblGrid>
      <w:tr w:rsidR="006D3FCC" w:rsidRPr="00595949">
        <w:trPr>
          <w:tblHeader/>
          <w:jc w:val="center"/>
        </w:trPr>
        <w:tc>
          <w:tcPr>
            <w:tcW w:w="2304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Requirement</w:t>
            </w:r>
          </w:p>
        </w:tc>
        <w:tc>
          <w:tcPr>
            <w:tcW w:w="1728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w="6048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Evidence / Implementation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Build RESTful APIs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Express routes under /api/auth, /api/user, /api/interview and /api/payment.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CRUD/data operations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 where required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Create/read/update-style interview and user operations support the application flow; destructive CRUD is not exposed where it is not required by the product.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Database interaction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MongoDB with Mongoose models for User</w:t>
            </w:r>
            <w:r w:rsidRPr="00595949">
              <w:t>, Interview and Payment.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Secure authentication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JWT generated/verified through cookies and isAuth middleware.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Error handling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Controllers return HTTP status codes and JSON messages for invalid/unauthorized cases.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Data validation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 at schema/request level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Required fields, enum constraints and controlled request handling are used in the supplied backend design.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API verification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Performed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Postman-style evidence supplied for core endpoints, with HTTP 200 responses.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API doc</w:t>
            </w:r>
            <w:r w:rsidRPr="00595949">
              <w:t>umentation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Included in this report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Endpoint inventory, purpose, inputs, outputs and authentication expectations are documented.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Security/best practices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Implemented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Secrets are intended for environment variables; auth is centralized in middleware; external</w:t>
            </w:r>
            <w:r w:rsidRPr="00595949">
              <w:t xml:space="preserve"> integrations are isolated in services.</w:t>
            </w:r>
          </w:p>
        </w:tc>
      </w:tr>
      <w:tr w:rsidR="006D3FCC" w:rsidRPr="00595949">
        <w:trPr>
          <w:jc w:val="center"/>
        </w:trPr>
        <w:tc>
          <w:tcPr>
            <w:tcW w:w="230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Automated test suite</w:t>
            </w:r>
          </w:p>
        </w:tc>
        <w:tc>
          <w:tcPr>
            <w:tcW w:w="172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Not claimed</w:t>
            </w:r>
          </w:p>
        </w:tc>
        <w:tc>
          <w:tcPr>
            <w:tcW w:w="604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Week 3 evidence uses endpoint verification. Detailed automated/debugging coverage can be expanded in the dedicated testing/debugging phase.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3. Backend Architecture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backend us</w:t>
      </w:r>
      <w:r w:rsidRPr="00595949">
        <w:rPr>
          <w:sz w:val="25"/>
        </w:rPr>
        <w:t>es a layered Express architecture. The React client communicates with REST endpoints. Route modules map HTTP methods and paths to controllers. Controllers contain application-specific business logic and call Mongoose models or external services. Authentica</w:t>
      </w:r>
      <w:r w:rsidRPr="00595949">
        <w:rPr>
          <w:sz w:val="25"/>
        </w:rPr>
        <w:t>tion middleware runs before protected handlers. Third-party integrations are isolated in service modules so API credentials and provider-specific logic are not mixed into route definitions.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446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end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1. InterviewIQ.AI backend architecture and external servi</w:t>
      </w:r>
      <w:r w:rsidRPr="00595949">
        <w:rPr>
          <w:b/>
          <w:color w:val="505050"/>
          <w:sz w:val="22"/>
        </w:rPr>
        <w:t>ce boundaries.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architecture also supports clear separation of concerns: database operations remain in model/controller logic, JWT verification remains in middleware, AI communication is isolated in openRouter.service.js, and payment provider initializa</w:t>
      </w:r>
      <w:r w:rsidRPr="00595949">
        <w:rPr>
          <w:sz w:val="25"/>
        </w:rPr>
        <w:t>tion is isolated in razorpay.service.js.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4. Backend Project Structure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supplied backend structure is organized as follows: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server/</w:t>
      </w:r>
      <w:r w:rsidRPr="00595949">
        <w:rPr>
          <w:rFonts w:ascii="Consolas" w:hAnsi="Consolas"/>
          <w:color w:val="232323"/>
          <w:sz w:val="20"/>
        </w:rPr>
        <w:br/>
        <w:t>├── .env</w:t>
      </w:r>
      <w:r w:rsidRPr="00595949">
        <w:rPr>
          <w:rFonts w:ascii="Consolas" w:hAnsi="Consolas"/>
          <w:color w:val="232323"/>
          <w:sz w:val="20"/>
        </w:rPr>
        <w:br/>
        <w:t>├── .gitignore</w:t>
      </w:r>
      <w:r w:rsidRPr="00595949">
        <w:rPr>
          <w:rFonts w:ascii="Consolas" w:hAnsi="Consolas"/>
          <w:color w:val="232323"/>
          <w:sz w:val="20"/>
        </w:rPr>
        <w:br/>
        <w:t>├── index.js</w:t>
      </w:r>
      <w:r w:rsidRPr="00595949">
        <w:rPr>
          <w:rFonts w:ascii="Consolas" w:hAnsi="Consolas"/>
          <w:color w:val="232323"/>
          <w:sz w:val="20"/>
        </w:rPr>
        <w:br/>
        <w:t>├── package.json</w:t>
      </w:r>
      <w:r w:rsidRPr="00595949">
        <w:rPr>
          <w:rFonts w:ascii="Consolas" w:hAnsi="Consolas"/>
          <w:color w:val="232323"/>
          <w:sz w:val="20"/>
        </w:rPr>
        <w:br/>
        <w:t>├── package-lock.json</w:t>
      </w:r>
      <w:r w:rsidRPr="00595949">
        <w:rPr>
          <w:rFonts w:ascii="Consolas" w:hAnsi="Consolas"/>
          <w:color w:val="232323"/>
          <w:sz w:val="20"/>
        </w:rPr>
        <w:br/>
        <w:t>├── config/</w:t>
      </w:r>
      <w:r w:rsidRPr="00595949">
        <w:rPr>
          <w:rFonts w:ascii="Consolas" w:hAnsi="Consolas"/>
          <w:color w:val="232323"/>
          <w:sz w:val="20"/>
        </w:rPr>
        <w:br/>
        <w:t>│   ├── connectDb.js</w:t>
      </w:r>
      <w:r w:rsidRPr="00595949">
        <w:rPr>
          <w:rFonts w:ascii="Consolas" w:hAnsi="Consolas"/>
          <w:color w:val="232323"/>
          <w:sz w:val="20"/>
        </w:rPr>
        <w:br/>
        <w:t>│   └── tok</w:t>
      </w:r>
      <w:r w:rsidRPr="00595949">
        <w:rPr>
          <w:rFonts w:ascii="Consolas" w:hAnsi="Consolas"/>
          <w:color w:val="232323"/>
          <w:sz w:val="20"/>
        </w:rPr>
        <w:t>en.js</w:t>
      </w:r>
      <w:r w:rsidRPr="00595949">
        <w:rPr>
          <w:rFonts w:ascii="Consolas" w:hAnsi="Consolas"/>
          <w:color w:val="232323"/>
          <w:sz w:val="20"/>
        </w:rPr>
        <w:br/>
        <w:t>├── controllers/</w:t>
      </w:r>
      <w:r w:rsidRPr="00595949">
        <w:rPr>
          <w:rFonts w:ascii="Consolas" w:hAnsi="Consolas"/>
          <w:color w:val="232323"/>
          <w:sz w:val="20"/>
        </w:rPr>
        <w:br/>
        <w:t>│   ├── auth.controller.js</w:t>
      </w:r>
      <w:r w:rsidRPr="00595949">
        <w:rPr>
          <w:rFonts w:ascii="Consolas" w:hAnsi="Consolas"/>
          <w:color w:val="232323"/>
          <w:sz w:val="20"/>
        </w:rPr>
        <w:br/>
        <w:t>│   ├── interview.controller.js</w:t>
      </w:r>
      <w:r w:rsidRPr="00595949">
        <w:rPr>
          <w:rFonts w:ascii="Consolas" w:hAnsi="Consolas"/>
          <w:color w:val="232323"/>
          <w:sz w:val="20"/>
        </w:rPr>
        <w:br/>
        <w:t>│   ├── payment.controller.js</w:t>
      </w:r>
      <w:r w:rsidRPr="00595949">
        <w:rPr>
          <w:rFonts w:ascii="Consolas" w:hAnsi="Consolas"/>
          <w:color w:val="232323"/>
          <w:sz w:val="20"/>
        </w:rPr>
        <w:br/>
        <w:t>│   └── user.controller.js</w:t>
      </w:r>
      <w:r w:rsidRPr="00595949">
        <w:rPr>
          <w:rFonts w:ascii="Consolas" w:hAnsi="Consolas"/>
          <w:color w:val="232323"/>
          <w:sz w:val="20"/>
        </w:rPr>
        <w:br/>
        <w:t>├── middlewares/</w:t>
      </w:r>
      <w:r w:rsidRPr="00595949">
        <w:rPr>
          <w:rFonts w:ascii="Consolas" w:hAnsi="Consolas"/>
          <w:color w:val="232323"/>
          <w:sz w:val="20"/>
        </w:rPr>
        <w:br/>
        <w:t>│   ├── isAuth.js</w:t>
      </w:r>
      <w:r w:rsidRPr="00595949">
        <w:rPr>
          <w:rFonts w:ascii="Consolas" w:hAnsi="Consolas"/>
          <w:color w:val="232323"/>
          <w:sz w:val="20"/>
        </w:rPr>
        <w:br/>
        <w:t>│   └── multer.js</w:t>
      </w:r>
      <w:r w:rsidRPr="00595949">
        <w:rPr>
          <w:rFonts w:ascii="Consolas" w:hAnsi="Consolas"/>
          <w:color w:val="232323"/>
          <w:sz w:val="20"/>
        </w:rPr>
        <w:br/>
        <w:t>├── models/</w:t>
      </w:r>
      <w:r w:rsidRPr="00595949">
        <w:rPr>
          <w:rFonts w:ascii="Consolas" w:hAnsi="Consolas"/>
          <w:color w:val="232323"/>
          <w:sz w:val="20"/>
        </w:rPr>
        <w:br/>
        <w:t>│   ├── interview.model.js</w:t>
      </w:r>
      <w:r w:rsidRPr="00595949">
        <w:rPr>
          <w:rFonts w:ascii="Consolas" w:hAnsi="Consolas"/>
          <w:color w:val="232323"/>
          <w:sz w:val="20"/>
        </w:rPr>
        <w:br/>
        <w:t>│   ├── payment.model.js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t>│   └── user.model.js</w:t>
      </w:r>
      <w:r w:rsidRPr="00595949">
        <w:rPr>
          <w:rFonts w:ascii="Consolas" w:hAnsi="Consolas"/>
          <w:color w:val="232323"/>
          <w:sz w:val="20"/>
        </w:rPr>
        <w:br/>
        <w:t>├── public/</w:t>
      </w:r>
      <w:r w:rsidRPr="00595949">
        <w:rPr>
          <w:rFonts w:ascii="Consolas" w:hAnsi="Consolas"/>
          <w:color w:val="232323"/>
          <w:sz w:val="20"/>
        </w:rPr>
        <w:br/>
        <w:t>├── routes/</w:t>
      </w:r>
      <w:r w:rsidRPr="00595949">
        <w:rPr>
          <w:rFonts w:ascii="Consolas" w:hAnsi="Consolas"/>
          <w:color w:val="232323"/>
          <w:sz w:val="20"/>
        </w:rPr>
        <w:br/>
        <w:t>│   ├── auth.route.js</w:t>
      </w:r>
      <w:r w:rsidRPr="00595949">
        <w:rPr>
          <w:rFonts w:ascii="Consolas" w:hAnsi="Consolas"/>
          <w:color w:val="232323"/>
          <w:sz w:val="20"/>
        </w:rPr>
        <w:br/>
        <w:t>│   ├── interview.route.js</w:t>
      </w:r>
      <w:r w:rsidRPr="00595949">
        <w:rPr>
          <w:rFonts w:ascii="Consolas" w:hAnsi="Consolas"/>
          <w:color w:val="232323"/>
          <w:sz w:val="20"/>
        </w:rPr>
        <w:br/>
        <w:t>│   ├── payment.route.js</w:t>
      </w:r>
      <w:r w:rsidRPr="00595949">
        <w:rPr>
          <w:rFonts w:ascii="Consolas" w:hAnsi="Consolas"/>
          <w:color w:val="232323"/>
          <w:sz w:val="20"/>
        </w:rPr>
        <w:br/>
        <w:t>│   └── user.route.js</w:t>
      </w:r>
      <w:r w:rsidRPr="00595949">
        <w:rPr>
          <w:rFonts w:ascii="Consolas" w:hAnsi="Consolas"/>
          <w:color w:val="232323"/>
          <w:sz w:val="20"/>
        </w:rPr>
        <w:br/>
        <w:t>└── services/</w:t>
      </w:r>
      <w:r w:rsidRPr="00595949">
        <w:rPr>
          <w:rFonts w:ascii="Consolas" w:hAnsi="Consolas"/>
          <w:color w:val="232323"/>
          <w:sz w:val="20"/>
        </w:rPr>
        <w:br/>
        <w:t xml:space="preserve">    ├── openRouter.service.js</w:t>
      </w:r>
      <w:r w:rsidRPr="00595949">
        <w:rPr>
          <w:rFonts w:ascii="Consolas" w:hAnsi="Consolas"/>
          <w:color w:val="232323"/>
          <w:sz w:val="20"/>
        </w:rPr>
        <w:br/>
        <w:t xml:space="preserve">    └── razorpay.service.js</w:t>
      </w:r>
    </w:p>
    <w:tbl>
      <w:tblPr>
        <w:tblStyle w:val="TableGrid"/>
        <w:tblW w:w="0" w:type="auto"/>
        <w:jc w:val="center"/>
        <w:tblLook w:val="04A0"/>
      </w:tblPr>
      <w:tblGrid>
        <w:gridCol w:w="2592"/>
        <w:gridCol w:w="7200"/>
      </w:tblGrid>
      <w:tr w:rsidR="006D3FCC" w:rsidRPr="00595949">
        <w:trPr>
          <w:tblHeader/>
          <w:jc w:val="center"/>
        </w:trPr>
        <w:tc>
          <w:tcPr>
            <w:tcW w:w="259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Folder/File</w:t>
            </w:r>
          </w:p>
        </w:tc>
        <w:tc>
          <w:tcPr>
            <w:tcW w:w="720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Responsibility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index.js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Application entry point; Express setup, middleware, routes and server launch.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config/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Database connection and JWT token helper configuration.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controllers/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Business logic for authentication, users, interviews and payments.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middlewares/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Authentication gua</w:t>
            </w:r>
            <w:r w:rsidRPr="00595949">
              <w:t>rd and resume file-upload handling.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models/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Mongoose schemas/models for persistent application data.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routes/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HTTP endpoint definitions grouped by feature.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services/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External integrations for OpenRouter AI and Razorpay.</w:t>
            </w:r>
          </w:p>
        </w:tc>
      </w:tr>
      <w:tr w:rsidR="006D3FCC" w:rsidRPr="00595949">
        <w:trPr>
          <w:jc w:val="center"/>
        </w:trPr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public/</w:t>
            </w:r>
          </w:p>
        </w:tc>
        <w:tc>
          <w:tcPr>
            <w:tcW w:w="72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Static/temporary assets </w:t>
            </w:r>
            <w:r w:rsidRPr="00595949">
              <w:t>including the resume upload location.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5. REST API Inventory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following inventory is based on the supplied backend structure and the endpoints visible in the API verification screenshots. The report intentionally distinguishes verified endpoints from</w:t>
      </w:r>
      <w:r w:rsidRPr="00595949">
        <w:rPr>
          <w:sz w:val="25"/>
        </w:rPr>
        <w:t xml:space="preserve"> endpoint families inferred from the route/controller structure.</w:t>
      </w:r>
    </w:p>
    <w:tbl>
      <w:tblPr>
        <w:tblStyle w:val="TableGrid"/>
        <w:tblW w:w="0" w:type="auto"/>
        <w:jc w:val="center"/>
        <w:tblLook w:val="04A0"/>
      </w:tblPr>
      <w:tblGrid>
        <w:gridCol w:w="950"/>
        <w:gridCol w:w="2520"/>
        <w:gridCol w:w="3672"/>
        <w:gridCol w:w="1152"/>
        <w:gridCol w:w="1800"/>
      </w:tblGrid>
      <w:tr w:rsidR="006D3FCC" w:rsidRPr="00595949">
        <w:trPr>
          <w:tblHeader/>
          <w:jc w:val="center"/>
        </w:trPr>
        <w:tc>
          <w:tcPr>
            <w:tcW w:w="936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252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w="367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Purpose</w:t>
            </w:r>
          </w:p>
        </w:tc>
        <w:tc>
          <w:tcPr>
            <w:tcW w:w="115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Auth</w:t>
            </w:r>
          </w:p>
        </w:tc>
        <w:tc>
          <w:tcPr>
            <w:tcW w:w="180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Evidence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/api/auth/google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Authenticate/create Google user and establish JWT cookie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No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Verified: 200 OK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GET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/api/auth/logout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Clear authentication state / </w:t>
            </w:r>
            <w:r w:rsidRPr="00595949">
              <w:t>logout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 context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Verified: 200 OK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GET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/api/user/current-user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Return authenticated user's profile and credits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Verified: 200 OK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/api/interview/resume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Upload/process a resume for analysis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Verified: 200 OK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/api/interview/generate-questi</w:t>
            </w:r>
            <w:r w:rsidRPr="00595949">
              <w:t>ons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Generate interview questions using role/experience/resume context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Verified: 200 OK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/api/interview/*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 submission/evaluation operations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Route family present; detailed request contract should follow current route implementation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GET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/api/interview/*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 history/report retrieval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Route family present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/api/payment/order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Create a Razorpay order for a credit plan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Backend route/service present</w:t>
            </w:r>
          </w:p>
        </w:tc>
      </w:tr>
      <w:tr w:rsidR="006D3FCC" w:rsidRPr="00595949">
        <w:trPr>
          <w:jc w:val="center"/>
        </w:trPr>
        <w:tc>
          <w:tcPr>
            <w:tcW w:w="93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</w:t>
            </w:r>
          </w:p>
        </w:tc>
        <w:tc>
          <w:tcPr>
            <w:tcW w:w="25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/api/payment/verify</w:t>
            </w:r>
          </w:p>
        </w:tc>
        <w:tc>
          <w:tcPr>
            <w:tcW w:w="367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Verify payment and apply purchased credits</w:t>
            </w:r>
          </w:p>
        </w:tc>
        <w:tc>
          <w:tcPr>
            <w:tcW w:w="115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Yes</w:t>
            </w:r>
          </w:p>
        </w:tc>
        <w:tc>
          <w:tcPr>
            <w:tcW w:w="180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Backend route/service present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Note: endpoint paths marked as route families are not represented as invented exact paths in this report. The final submission ZIP/README should be treated as the source of truth for any additional endpoint names.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6. Authe</w:t>
      </w:r>
      <w:r w:rsidRPr="00595949">
        <w:rPr>
          <w:sz w:val="48"/>
        </w:rPr>
        <w:t>ntication and Authorization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InterviewIQ.AI uses JWT-based authentication. After Google authentication, the backend creates or retrieves the user and uses a JWT token stored in a cookie. Protected requests pass through isAuth middleware, which reads the tok</w:t>
      </w:r>
      <w:r w:rsidRPr="00595949">
        <w:rPr>
          <w:sz w:val="25"/>
        </w:rPr>
        <w:t>en from req.cookies and verifies it using the JWT secret stored in the environment.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const isAuth = async (req, res, next) =&gt; {</w:t>
      </w:r>
      <w:r w:rsidRPr="00595949">
        <w:rPr>
          <w:rFonts w:ascii="Consolas" w:hAnsi="Consolas"/>
          <w:color w:val="232323"/>
          <w:sz w:val="20"/>
        </w:rPr>
        <w:br/>
        <w:t xml:space="preserve">  try {</w:t>
      </w:r>
      <w:r w:rsidRPr="00595949">
        <w:rPr>
          <w:rFonts w:ascii="Consolas" w:hAnsi="Consolas"/>
          <w:color w:val="232323"/>
          <w:sz w:val="20"/>
        </w:rPr>
        <w:br/>
        <w:t xml:space="preserve">    let { token } = req.cookies;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 xml:space="preserve">    if (!token) {</w:t>
      </w:r>
      <w:r w:rsidRPr="00595949">
        <w:rPr>
          <w:rFonts w:ascii="Consolas" w:hAnsi="Consolas"/>
          <w:color w:val="232323"/>
          <w:sz w:val="20"/>
        </w:rPr>
        <w:br/>
        <w:t xml:space="preserve">      return res.status(401).json({</w:t>
      </w:r>
      <w:r w:rsidRPr="00595949">
        <w:rPr>
          <w:rFonts w:ascii="Consolas" w:hAnsi="Consolas"/>
          <w:color w:val="232323"/>
          <w:sz w:val="20"/>
        </w:rPr>
        <w:br/>
        <w:t xml:space="preserve">        message: "Unauthorized us</w:t>
      </w:r>
      <w:r w:rsidRPr="00595949">
        <w:rPr>
          <w:rFonts w:ascii="Consolas" w:hAnsi="Consolas"/>
          <w:color w:val="232323"/>
          <w:sz w:val="20"/>
        </w:rPr>
        <w:t>er"</w:t>
      </w:r>
      <w:r w:rsidRPr="00595949">
        <w:rPr>
          <w:rFonts w:ascii="Consolas" w:hAnsi="Consolas"/>
          <w:color w:val="232323"/>
          <w:sz w:val="20"/>
        </w:rPr>
        <w:br/>
        <w:t xml:space="preserve">      });</w:t>
      </w:r>
      <w:r w:rsidRPr="00595949">
        <w:rPr>
          <w:rFonts w:ascii="Consolas" w:hAnsi="Consolas"/>
          <w:color w:val="232323"/>
          <w:sz w:val="20"/>
        </w:rPr>
        <w:br/>
        <w:t xml:space="preserve">    }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 xml:space="preserve">    const verifyToken = jwt.verify(token, process.env.JWT_SECRET);</w:t>
      </w:r>
      <w:r w:rsidRPr="00595949">
        <w:rPr>
          <w:rFonts w:ascii="Consolas" w:hAnsi="Consolas"/>
          <w:color w:val="232323"/>
          <w:sz w:val="20"/>
        </w:rPr>
        <w:br/>
        <w:t xml:space="preserve">    // authenticated request continues to the protected controller</w:t>
      </w:r>
      <w:r w:rsidRPr="00595949">
        <w:rPr>
          <w:rFonts w:ascii="Consolas" w:hAnsi="Consolas"/>
          <w:color w:val="232323"/>
          <w:sz w:val="20"/>
        </w:rPr>
        <w:br/>
        <w:t xml:space="preserve">  } catch (error) {</w:t>
      </w:r>
      <w:r w:rsidRPr="00595949">
        <w:rPr>
          <w:rFonts w:ascii="Consolas" w:hAnsi="Consolas"/>
          <w:color w:val="232323"/>
          <w:sz w:val="20"/>
        </w:rPr>
        <w:br/>
        <w:t xml:space="preserve">    // authentication failure is handled as an unauthorized request</w:t>
      </w:r>
      <w:r w:rsidRPr="00595949">
        <w:rPr>
          <w:rFonts w:ascii="Consolas" w:hAnsi="Consolas"/>
          <w:color w:val="232323"/>
          <w:sz w:val="20"/>
        </w:rPr>
        <w:br/>
        <w:t xml:space="preserve">  }</w:t>
      </w:r>
      <w:r w:rsidRPr="00595949">
        <w:rPr>
          <w:rFonts w:ascii="Consolas" w:hAnsi="Consolas"/>
          <w:color w:val="232323"/>
          <w:sz w:val="20"/>
        </w:rPr>
        <w:br/>
        <w:t>};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mi</w:t>
      </w:r>
      <w:r w:rsidRPr="00595949">
        <w:rPr>
          <w:sz w:val="25"/>
        </w:rPr>
        <w:t>ddleware centralizes authentication checks instead of duplicating token validation in every protected controller. This makes protected API behavior more consistent and keeps authorization concerns separate from business logic.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035040" cy="3341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w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2. Evidence of JWT c</w:t>
      </w:r>
      <w:r w:rsidRPr="00595949">
        <w:rPr>
          <w:b/>
          <w:color w:val="505050"/>
          <w:sz w:val="22"/>
        </w:rPr>
        <w:t>ookie verification in the authentication middleware.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lastRenderedPageBreak/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7. Authentication API Verification Evidence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The supplied API client screenshot demonstrates a successful POST request to the Google authentication endpoint. The response returned HTTP 200 OK and a </w:t>
      </w:r>
      <w:r w:rsidRPr="00595949">
        <w:rPr>
          <w:sz w:val="25"/>
        </w:rPr>
        <w:t>success message with user information, confirming that the request reached the backend controller and completed the authentication flow.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434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3. Google authentication endpoint — POST /api/auth/google — HTTP 200 OK.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logout endpoint was also verified</w:t>
      </w:r>
      <w:r w:rsidRPr="00595949">
        <w:rPr>
          <w:sz w:val="25"/>
        </w:rPr>
        <w:t xml:space="preserve"> successfully. The backend returned HTTP 200 OK with a logout confirmation message, demonstrating that the logout route is reachable and returns a successful JSON response.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lastRenderedPageBreak/>
        <w:drawing>
          <wp:inline distT="0" distB="0" distL="0" distR="0">
            <wp:extent cx="6126480" cy="40583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4. Logout endpoint — GET /api/auth/logout — HTTP 200 OK.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8. User API and</w:t>
      </w:r>
      <w:r w:rsidRPr="00595949">
        <w:rPr>
          <w:sz w:val="48"/>
        </w:rPr>
        <w:t xml:space="preserve"> Database Interaction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user module stores the minimum persistent information required by the application: name, unique email and interview credits. Mongoose timestamps automatically maintain createdAt and updatedAt values.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const userSchema = new mongoos</w:t>
      </w:r>
      <w:r w:rsidRPr="00595949">
        <w:rPr>
          <w:rFonts w:ascii="Consolas" w:hAnsi="Consolas"/>
          <w:color w:val="232323"/>
          <w:sz w:val="20"/>
        </w:rPr>
        <w:t>e.Schema({</w:t>
      </w:r>
      <w:r w:rsidRPr="00595949">
        <w:rPr>
          <w:rFonts w:ascii="Consolas" w:hAnsi="Consolas"/>
          <w:color w:val="232323"/>
          <w:sz w:val="20"/>
        </w:rPr>
        <w:br/>
        <w:t xml:space="preserve">  name: { type: String, required: true },</w:t>
      </w:r>
      <w:r w:rsidRPr="00595949">
        <w:rPr>
          <w:rFonts w:ascii="Consolas" w:hAnsi="Consolas"/>
          <w:color w:val="232323"/>
          <w:sz w:val="20"/>
        </w:rPr>
        <w:br/>
        <w:t xml:space="preserve">  email: { type: String, unique: true, required: true },</w:t>
      </w:r>
      <w:r w:rsidRPr="00595949">
        <w:rPr>
          <w:rFonts w:ascii="Consolas" w:hAnsi="Consolas"/>
          <w:color w:val="232323"/>
          <w:sz w:val="20"/>
        </w:rPr>
        <w:br/>
        <w:t xml:space="preserve">  credits: { type: Number, default: 100 }</w:t>
      </w:r>
      <w:r w:rsidRPr="00595949">
        <w:rPr>
          <w:rFonts w:ascii="Consolas" w:hAnsi="Consolas"/>
          <w:color w:val="232323"/>
          <w:sz w:val="20"/>
        </w:rPr>
        <w:br/>
        <w:t>}, {</w:t>
      </w:r>
      <w:r w:rsidRPr="00595949">
        <w:rPr>
          <w:rFonts w:ascii="Consolas" w:hAnsi="Consolas"/>
          <w:color w:val="232323"/>
          <w:sz w:val="20"/>
        </w:rPr>
        <w:br/>
        <w:t xml:space="preserve">  timestamps: true</w:t>
      </w:r>
      <w:r w:rsidRPr="00595949">
        <w:rPr>
          <w:rFonts w:ascii="Consolas" w:hAnsi="Consolas"/>
          <w:color w:val="232323"/>
          <w:sz w:val="20"/>
        </w:rPr>
        <w:br/>
        <w:t>});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The current-user endpoint is protected and returns the authenticated user's </w:t>
      </w:r>
      <w:r w:rsidRPr="00595949">
        <w:rPr>
          <w:sz w:val="25"/>
        </w:rPr>
        <w:t>application profile. The supplied API response shows a successful HTTP 200 response with the user record and credit balance.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428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5. Current-user endpoint — GET /api/user/current-user — HTTP 200 OK.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9. Resume Upload and Analysis API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interview mod</w:t>
      </w:r>
      <w:r w:rsidRPr="00595949">
        <w:rPr>
          <w:sz w:val="25"/>
        </w:rPr>
        <w:t>ule accepts a resume through a multipart/form-data request. Multer is used as the file-upload middleware, with the supplied request using a PDF resume under the field name 'resume'. The backend then processes the resume and returns structured information t</w:t>
      </w:r>
      <w:r w:rsidRPr="00595949">
        <w:rPr>
          <w:sz w:val="25"/>
        </w:rPr>
        <w:t>hat can be used by the interview-generation workflow.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POST /api/interview/resume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Content-Type: multipart/form-data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Field:</w:t>
      </w:r>
      <w:r w:rsidRPr="00595949">
        <w:rPr>
          <w:rFonts w:ascii="Consolas" w:hAnsi="Consolas"/>
          <w:color w:val="232323"/>
          <w:sz w:val="20"/>
        </w:rPr>
        <w:br/>
        <w:t>resume = &lt;PDF file&gt;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500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6. Resume analysis endpoint — multipart/form-data upload — HTTP 200 OK.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The response evidence contains </w:t>
      </w:r>
      <w:r w:rsidRPr="00595949">
        <w:rPr>
          <w:sz w:val="25"/>
        </w:rPr>
        <w:t>structured fields such as role, experience, projects and skills. This demonstrates a concrete backend capability rather than only a UI placeholder.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10. AI-Powered Interview Question Generation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AI integration is isolated in services/openRouter.service</w:t>
      </w:r>
      <w:r w:rsidRPr="00595949">
        <w:rPr>
          <w:sz w:val="25"/>
        </w:rPr>
        <w:t>.js. Axios sends a chat-completion request to OpenRouter, using the configured model name and the supplied message array. The service first validates that a non-empty message array is provided, reducing the chance of sending an invalid request to the exter</w:t>
      </w:r>
      <w:r w:rsidRPr="00595949">
        <w:rPr>
          <w:sz w:val="25"/>
        </w:rPr>
        <w:t>nal provider.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import axios from "axios";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export const askAi = async (messages) =&gt; {</w:t>
      </w:r>
      <w:r w:rsidRPr="00595949">
        <w:rPr>
          <w:rFonts w:ascii="Consolas" w:hAnsi="Consolas"/>
          <w:color w:val="232323"/>
          <w:sz w:val="20"/>
        </w:rPr>
        <w:br/>
        <w:t xml:space="preserve">  if (!messages || !Array.isArray(messages) || messages.length === 0) {</w:t>
      </w:r>
      <w:r w:rsidRPr="00595949">
        <w:rPr>
          <w:rFonts w:ascii="Consolas" w:hAnsi="Consolas"/>
          <w:color w:val="232323"/>
          <w:sz w:val="20"/>
        </w:rPr>
        <w:br/>
        <w:t xml:space="preserve">    throw new Error("Message array is empty");</w:t>
      </w:r>
      <w:r w:rsidRPr="00595949">
        <w:rPr>
          <w:rFonts w:ascii="Consolas" w:hAnsi="Consolas"/>
          <w:color w:val="232323"/>
          <w:sz w:val="20"/>
        </w:rPr>
        <w:br/>
        <w:t xml:space="preserve">  }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 xml:space="preserve">  const response = await axios.post(</w:t>
      </w:r>
      <w:r w:rsidRPr="00595949">
        <w:rPr>
          <w:rFonts w:ascii="Consolas" w:hAnsi="Consolas"/>
          <w:color w:val="232323"/>
          <w:sz w:val="20"/>
        </w:rPr>
        <w:br/>
        <w:t xml:space="preserve">    "https</w:t>
      </w:r>
      <w:r w:rsidRPr="00595949">
        <w:rPr>
          <w:rFonts w:ascii="Consolas" w:hAnsi="Consolas"/>
          <w:color w:val="232323"/>
          <w:sz w:val="20"/>
        </w:rPr>
        <w:t>://openrouter.ai/api/v1/chat/completions",</w:t>
      </w:r>
      <w:r w:rsidRPr="00595949">
        <w:rPr>
          <w:rFonts w:ascii="Consolas" w:hAnsi="Consolas"/>
          <w:color w:val="232323"/>
          <w:sz w:val="20"/>
        </w:rPr>
        <w:br/>
        <w:t xml:space="preserve">    {</w:t>
      </w:r>
      <w:r w:rsidRPr="00595949">
        <w:rPr>
          <w:rFonts w:ascii="Consolas" w:hAnsi="Consolas"/>
          <w:color w:val="232323"/>
          <w:sz w:val="20"/>
        </w:rPr>
        <w:br/>
        <w:t xml:space="preserve">      model: "openai/gpt-4o-mini",</w:t>
      </w:r>
      <w:r w:rsidRPr="00595949">
        <w:rPr>
          <w:rFonts w:ascii="Consolas" w:hAnsi="Consolas"/>
          <w:color w:val="232323"/>
          <w:sz w:val="20"/>
        </w:rPr>
        <w:br/>
        <w:t xml:space="preserve">      messages: messages,</w:t>
      </w:r>
      <w:r w:rsidRPr="00595949">
        <w:rPr>
          <w:rFonts w:ascii="Consolas" w:hAnsi="Consolas"/>
          <w:color w:val="232323"/>
          <w:sz w:val="20"/>
        </w:rPr>
        <w:br/>
        <w:t xml:space="preserve">    }</w:t>
      </w:r>
      <w:r w:rsidRPr="00595949">
        <w:rPr>
          <w:rFonts w:ascii="Consolas" w:hAnsi="Consolas"/>
          <w:color w:val="232323"/>
          <w:sz w:val="20"/>
        </w:rPr>
        <w:br/>
        <w:t xml:space="preserve">  );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 xml:space="preserve">  return response;</w:t>
      </w:r>
      <w:r w:rsidRPr="00595949">
        <w:rPr>
          <w:rFonts w:ascii="Consolas" w:hAnsi="Consolas"/>
          <w:color w:val="232323"/>
          <w:sz w:val="20"/>
        </w:rPr>
        <w:br/>
        <w:t>};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3992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7. OpenRouter service implementation using Axios and GPT-4o-mini.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 xml:space="preserve">11. AI Question Generation API — </w:t>
      </w:r>
      <w:r w:rsidRPr="00595949">
        <w:rPr>
          <w:sz w:val="48"/>
        </w:rPr>
        <w:t>Verification Evidence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supplied API evidence shows a POST request to /api/interview/generate-questions returning HTTP 200 OK. The response includes an interviewId, remaining credits, username and an array of generated questions. Each question contains f</w:t>
      </w:r>
      <w:r w:rsidRPr="00595949">
        <w:rPr>
          <w:sz w:val="25"/>
        </w:rPr>
        <w:t>ields such as question text, difficulty, timeLimit, score, confidence, communication and correctness.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5058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8. AI question generation endpoint — POST /api/interview/generate-questions — HTTP 200 OK.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This response provides direct evidence that the backen</w:t>
      </w:r>
      <w:r w:rsidRPr="00595949">
        <w:rPr>
          <w:sz w:val="25"/>
        </w:rPr>
        <w:t>d is not simply forwarding static frontend content: it creates an interview record/reference and returns structured question objects suitable for the live interview and later performance evaluation.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12. Database Schema Design</w:t>
      </w:r>
    </w:p>
    <w:p w:rsidR="006D3FCC" w:rsidRPr="00595949" w:rsidRDefault="00CD2446" w:rsidP="00595949">
      <w:pPr>
        <w:pStyle w:val="Heading2"/>
        <w:jc w:val="both"/>
        <w:rPr>
          <w:sz w:val="36"/>
        </w:rPr>
      </w:pPr>
      <w:r w:rsidRPr="00595949">
        <w:rPr>
          <w:sz w:val="36"/>
        </w:rPr>
        <w:t>12.1 User Schema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User</w:t>
      </w:r>
      <w:r w:rsidRPr="00595949">
        <w:rPr>
          <w:rFonts w:ascii="Consolas" w:hAnsi="Consolas"/>
          <w:color w:val="232323"/>
          <w:sz w:val="20"/>
        </w:rPr>
        <w:br/>
        <w:t>├── na</w:t>
      </w:r>
      <w:r w:rsidRPr="00595949">
        <w:rPr>
          <w:rFonts w:ascii="Consolas" w:hAnsi="Consolas"/>
          <w:color w:val="232323"/>
          <w:sz w:val="20"/>
        </w:rPr>
        <w:t>me: String (required)</w:t>
      </w:r>
      <w:r w:rsidRPr="00595949">
        <w:rPr>
          <w:rFonts w:ascii="Consolas" w:hAnsi="Consolas"/>
          <w:color w:val="232323"/>
          <w:sz w:val="20"/>
        </w:rPr>
        <w:br/>
        <w:t>├── email: String (required, unique)</w:t>
      </w:r>
      <w:r w:rsidRPr="00595949">
        <w:rPr>
          <w:rFonts w:ascii="Consolas" w:hAnsi="Consolas"/>
          <w:color w:val="232323"/>
          <w:sz w:val="20"/>
        </w:rPr>
        <w:br/>
        <w:t>├── credits: Number (default: 100)</w:t>
      </w:r>
      <w:r w:rsidRPr="00595949">
        <w:rPr>
          <w:rFonts w:ascii="Consolas" w:hAnsi="Consolas"/>
          <w:color w:val="232323"/>
          <w:sz w:val="20"/>
        </w:rPr>
        <w:br/>
        <w:t>└── timestamps: createdAt, updatedAt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12.2 Interview Schema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Interview</w:t>
      </w:r>
      <w:r w:rsidRPr="00595949">
        <w:rPr>
          <w:rFonts w:ascii="Consolas" w:hAnsi="Consolas"/>
          <w:color w:val="232323"/>
          <w:sz w:val="20"/>
        </w:rPr>
        <w:br/>
        <w:t>├── userId: ObjectId → User (required)</w:t>
      </w:r>
      <w:r w:rsidRPr="00595949">
        <w:rPr>
          <w:rFonts w:ascii="Consolas" w:hAnsi="Consolas"/>
          <w:color w:val="232323"/>
          <w:sz w:val="20"/>
        </w:rPr>
        <w:br/>
        <w:t>├── role: String (required)</w:t>
      </w:r>
      <w:r w:rsidRPr="00595949">
        <w:rPr>
          <w:rFonts w:ascii="Consolas" w:hAnsi="Consolas"/>
          <w:color w:val="232323"/>
          <w:sz w:val="20"/>
        </w:rPr>
        <w:br/>
        <w:t>├── experience: String (re</w:t>
      </w:r>
      <w:r w:rsidRPr="00595949">
        <w:rPr>
          <w:rFonts w:ascii="Consolas" w:hAnsi="Consolas"/>
          <w:color w:val="232323"/>
          <w:sz w:val="20"/>
        </w:rPr>
        <w:t>quired)</w:t>
      </w:r>
      <w:r w:rsidRPr="00595949">
        <w:rPr>
          <w:rFonts w:ascii="Consolas" w:hAnsi="Consolas"/>
          <w:color w:val="232323"/>
          <w:sz w:val="20"/>
        </w:rPr>
        <w:br/>
        <w:t>├── mode: "HR" | "Technical" (required)</w:t>
      </w:r>
      <w:r w:rsidRPr="00595949">
        <w:rPr>
          <w:rFonts w:ascii="Consolas" w:hAnsi="Consolas"/>
          <w:color w:val="232323"/>
          <w:sz w:val="20"/>
        </w:rPr>
        <w:br/>
        <w:t>├── resumeText: String (optional)</w:t>
      </w:r>
      <w:r w:rsidRPr="00595949">
        <w:rPr>
          <w:rFonts w:ascii="Consolas" w:hAnsi="Consolas"/>
          <w:color w:val="232323"/>
          <w:sz w:val="20"/>
        </w:rPr>
        <w:br/>
        <w:t>├── questions: [Question]</w:t>
      </w:r>
      <w:r w:rsidRPr="00595949">
        <w:rPr>
          <w:rFonts w:ascii="Consolas" w:hAnsi="Consolas"/>
          <w:color w:val="232323"/>
          <w:sz w:val="20"/>
        </w:rPr>
        <w:br/>
        <w:t>├── finalScore: Number (default: 0)</w:t>
      </w:r>
      <w:r w:rsidRPr="00595949">
        <w:rPr>
          <w:rFonts w:ascii="Consolas" w:hAnsi="Consolas"/>
          <w:color w:val="232323"/>
          <w:sz w:val="20"/>
        </w:rPr>
        <w:br/>
        <w:t>├── status: "Incompleted" | "completed"</w:t>
      </w:r>
      <w:r w:rsidRPr="00595949">
        <w:rPr>
          <w:rFonts w:ascii="Consolas" w:hAnsi="Consolas"/>
          <w:color w:val="232323"/>
          <w:sz w:val="20"/>
        </w:rPr>
        <w:br/>
        <w:t>└── timestamps: createdAt, updatedAt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12.3 Question Subdocument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Question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t>├── question: String</w:t>
      </w:r>
      <w:r w:rsidRPr="00595949">
        <w:rPr>
          <w:rFonts w:ascii="Consolas" w:hAnsi="Consolas"/>
          <w:color w:val="232323"/>
          <w:sz w:val="20"/>
        </w:rPr>
        <w:br/>
        <w:t>├── difficulty: String</w:t>
      </w:r>
      <w:r w:rsidRPr="00595949">
        <w:rPr>
          <w:rFonts w:ascii="Consolas" w:hAnsi="Consolas"/>
          <w:color w:val="232323"/>
          <w:sz w:val="20"/>
        </w:rPr>
        <w:br/>
        <w:t>├── timeLimit: Number</w:t>
      </w:r>
      <w:r w:rsidRPr="00595949">
        <w:rPr>
          <w:rFonts w:ascii="Consolas" w:hAnsi="Consolas"/>
          <w:color w:val="232323"/>
          <w:sz w:val="20"/>
        </w:rPr>
        <w:br/>
        <w:t>├── answer: String</w:t>
      </w:r>
      <w:r w:rsidRPr="00595949">
        <w:rPr>
          <w:rFonts w:ascii="Consolas" w:hAnsi="Consolas"/>
          <w:color w:val="232323"/>
          <w:sz w:val="20"/>
        </w:rPr>
        <w:br/>
        <w:t>├── feedback: String</w:t>
      </w:r>
      <w:r w:rsidRPr="00595949">
        <w:rPr>
          <w:rFonts w:ascii="Consolas" w:hAnsi="Consolas"/>
          <w:color w:val="232323"/>
          <w:sz w:val="20"/>
        </w:rPr>
        <w:br/>
        <w:t>├── score: Number</w:t>
      </w:r>
      <w:r w:rsidRPr="00595949">
        <w:rPr>
          <w:rFonts w:ascii="Consolas" w:hAnsi="Consolas"/>
          <w:color w:val="232323"/>
          <w:sz w:val="20"/>
        </w:rPr>
        <w:br/>
        <w:t>├── confidence: Number</w:t>
      </w:r>
      <w:r w:rsidRPr="00595949">
        <w:rPr>
          <w:rFonts w:ascii="Consolas" w:hAnsi="Consolas"/>
          <w:color w:val="232323"/>
          <w:sz w:val="20"/>
        </w:rPr>
        <w:br/>
        <w:t>├── communication: Number</w:t>
      </w:r>
      <w:r w:rsidRPr="00595949">
        <w:rPr>
          <w:rFonts w:ascii="Consolas" w:hAnsi="Consolas"/>
          <w:color w:val="232323"/>
          <w:sz w:val="20"/>
        </w:rPr>
        <w:br/>
        <w:t>└── correctness: Number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Embedding questions inside an interview document keeps the </w:t>
      </w:r>
      <w:r w:rsidRPr="00595949">
        <w:rPr>
          <w:sz w:val="25"/>
        </w:rPr>
        <w:t>question-level evaluation closely associated with its parent interview. The userId reference creates a relationship between the authenticated user and their interview records.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13. Data Relationships and Persistence Flow</w:t>
      </w:r>
    </w:p>
    <w:tbl>
      <w:tblPr>
        <w:tblStyle w:val="TableGrid"/>
        <w:tblW w:w="0" w:type="auto"/>
        <w:jc w:val="center"/>
        <w:tblLook w:val="04A0"/>
      </w:tblPr>
      <w:tblGrid>
        <w:gridCol w:w="1584"/>
        <w:gridCol w:w="3888"/>
        <w:gridCol w:w="4032"/>
      </w:tblGrid>
      <w:tr w:rsidR="006D3FCC" w:rsidRPr="00595949">
        <w:trPr>
          <w:tblHeader/>
          <w:jc w:val="center"/>
        </w:trPr>
        <w:tc>
          <w:tcPr>
            <w:tcW w:w="1584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Entity</w:t>
            </w:r>
          </w:p>
        </w:tc>
        <w:tc>
          <w:tcPr>
            <w:tcW w:w="3888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Relationship</w:t>
            </w:r>
          </w:p>
        </w:tc>
        <w:tc>
          <w:tcPr>
            <w:tcW w:w="403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Implementation</w:t>
            </w:r>
          </w:p>
        </w:tc>
      </w:tr>
      <w:tr w:rsidR="006D3FCC" w:rsidRPr="00595949">
        <w:trPr>
          <w:jc w:val="center"/>
        </w:trPr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User</w:t>
            </w:r>
          </w:p>
        </w:tc>
        <w:tc>
          <w:tcPr>
            <w:tcW w:w="388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One user can have multiple interviews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userId reference in Interview</w:t>
            </w:r>
          </w:p>
        </w:tc>
      </w:tr>
      <w:tr w:rsidR="006D3FCC" w:rsidRPr="00595949">
        <w:trPr>
          <w:jc w:val="center"/>
        </w:trPr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User</w:t>
            </w:r>
          </w:p>
        </w:tc>
        <w:tc>
          <w:tcPr>
            <w:tcW w:w="388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One user can have multiple payment records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userId reference in Payment model (as described by backend structure)</w:t>
            </w:r>
          </w:p>
        </w:tc>
      </w:tr>
      <w:tr w:rsidR="006D3FCC" w:rsidRPr="00595949">
        <w:trPr>
          <w:jc w:val="center"/>
        </w:trPr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</w:t>
            </w:r>
          </w:p>
        </w:tc>
        <w:tc>
          <w:tcPr>
            <w:tcW w:w="388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Contains multiple Question subdocuments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questions </w:t>
            </w:r>
            <w:r w:rsidRPr="00595949">
              <w:t>array embedded in Interview</w:t>
            </w:r>
          </w:p>
        </w:tc>
      </w:tr>
      <w:tr w:rsidR="006D3FCC" w:rsidRPr="00595949">
        <w:trPr>
          <w:jc w:val="center"/>
        </w:trPr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</w:t>
            </w:r>
          </w:p>
        </w:tc>
        <w:tc>
          <w:tcPr>
            <w:tcW w:w="388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Stores aggregate performance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finalScore + status</w:t>
            </w:r>
          </w:p>
        </w:tc>
      </w:tr>
      <w:tr w:rsidR="006D3FCC" w:rsidRPr="00595949">
        <w:trPr>
          <w:jc w:val="center"/>
        </w:trPr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Question</w:t>
            </w:r>
          </w:p>
        </w:tc>
        <w:tc>
          <w:tcPr>
            <w:tcW w:w="388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Stores detailed evaluation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score + confidence + communication + correctness + feedback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Persistence flow: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Authenticated User</w:t>
      </w:r>
      <w:r w:rsidRPr="00595949">
        <w:rPr>
          <w:rFonts w:ascii="Consolas" w:hAnsi="Consolas"/>
          <w:color w:val="232323"/>
          <w:sz w:val="20"/>
        </w:rPr>
        <w:br/>
        <w:t xml:space="preserve">      ↓</w:t>
      </w:r>
      <w:r w:rsidRPr="00595949">
        <w:rPr>
          <w:rFonts w:ascii="Consolas" w:hAnsi="Consolas"/>
          <w:color w:val="232323"/>
          <w:sz w:val="20"/>
        </w:rPr>
        <w:br/>
        <w:t>Interview request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t xml:space="preserve">      ↓</w:t>
      </w:r>
      <w:r w:rsidRPr="00595949">
        <w:rPr>
          <w:rFonts w:ascii="Consolas" w:hAnsi="Consolas"/>
          <w:color w:val="232323"/>
          <w:sz w:val="20"/>
        </w:rPr>
        <w:br/>
        <w:t>Interview Controller</w:t>
      </w:r>
      <w:r w:rsidRPr="00595949">
        <w:rPr>
          <w:rFonts w:ascii="Consolas" w:hAnsi="Consolas"/>
          <w:color w:val="232323"/>
          <w:sz w:val="20"/>
        </w:rPr>
        <w:br/>
        <w:t xml:space="preserve">      ↓</w:t>
      </w:r>
      <w:r w:rsidRPr="00595949">
        <w:rPr>
          <w:rFonts w:ascii="Consolas" w:hAnsi="Consolas"/>
          <w:color w:val="232323"/>
          <w:sz w:val="20"/>
        </w:rPr>
        <w:br/>
        <w:t>Mongoose Interview Model</w:t>
      </w:r>
      <w:r w:rsidRPr="00595949">
        <w:rPr>
          <w:rFonts w:ascii="Consolas" w:hAnsi="Consolas"/>
          <w:color w:val="232323"/>
          <w:sz w:val="20"/>
        </w:rPr>
        <w:br/>
        <w:t xml:space="preserve">      ↓</w:t>
      </w:r>
      <w:r w:rsidRPr="00595949">
        <w:rPr>
          <w:rFonts w:ascii="Consolas" w:hAnsi="Consolas"/>
          <w:color w:val="232323"/>
          <w:sz w:val="20"/>
        </w:rPr>
        <w:br/>
        <w:t>MongoDB</w:t>
      </w:r>
      <w:r w:rsidRPr="00595949">
        <w:rPr>
          <w:rFonts w:ascii="Consolas" w:hAnsi="Consolas"/>
          <w:color w:val="232323"/>
          <w:sz w:val="20"/>
        </w:rPr>
        <w:br/>
        <w:t xml:space="preserve">      ↓</w:t>
      </w:r>
      <w:r w:rsidRPr="00595949">
        <w:rPr>
          <w:rFonts w:ascii="Consolas" w:hAnsi="Consolas"/>
          <w:color w:val="232323"/>
          <w:sz w:val="20"/>
        </w:rPr>
        <w:br/>
        <w:t>Interview ID / structured response</w:t>
      </w:r>
      <w:r w:rsidRPr="00595949">
        <w:rPr>
          <w:rFonts w:ascii="Consolas" w:hAnsi="Consolas"/>
          <w:color w:val="232323"/>
          <w:sz w:val="20"/>
        </w:rPr>
        <w:br/>
        <w:t xml:space="preserve">      ↓</w:t>
      </w:r>
      <w:r w:rsidRPr="00595949">
        <w:rPr>
          <w:rFonts w:ascii="Consolas" w:hAnsi="Consolas"/>
          <w:color w:val="232323"/>
          <w:sz w:val="20"/>
        </w:rPr>
        <w:br/>
        <w:t>Frontend interview/report experience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model design supports the product workflow from interview creation to question-by-ques</w:t>
      </w:r>
      <w:r w:rsidRPr="00595949">
        <w:rPr>
          <w:sz w:val="25"/>
        </w:rPr>
        <w:t>tion evaluation and final performance reporting.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14. Payment and Credit Management Integration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backend contains a dedicated payment controller, payment route and Razorpay service. The frontend pricing flow uses credit-based plans, while the backend p</w:t>
      </w:r>
      <w:r w:rsidRPr="00595949">
        <w:rPr>
          <w:sz w:val="25"/>
        </w:rPr>
        <w:t>rovides endpoints for creating a Razorpay order and verifying payment.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6768"/>
      </w:tblGrid>
      <w:tr w:rsidR="006D3FCC" w:rsidRPr="00595949">
        <w:trPr>
          <w:tblHeader/>
          <w:jc w:val="center"/>
        </w:trPr>
        <w:tc>
          <w:tcPr>
            <w:tcW w:w="288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w="6768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Role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Payment controller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Creates payment orders and verifies payment results.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Payment model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Stores payment history/transaction information.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Razorpay service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Initializes the </w:t>
            </w:r>
            <w:r w:rsidRPr="00595949">
              <w:t>Razorpay integration separately from controllers.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Credit model behavior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User credits are represented in the User schema and are used by interview generation.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noProof/>
          <w:sz w:val="25"/>
        </w:rPr>
        <w:drawing>
          <wp:inline distT="0" distB="0" distL="0" distR="0">
            <wp:extent cx="6126480" cy="32546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b/>
          <w:color w:val="505050"/>
          <w:sz w:val="22"/>
        </w:rPr>
        <w:t>Figure 9. InterviewIQ.AI pricing/credit interface connected to the backend payment flow.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A </w:t>
      </w:r>
      <w:r w:rsidRPr="00595949">
        <w:rPr>
          <w:sz w:val="25"/>
        </w:rPr>
        <w:t>successful Razorpay payment screen was also supplied as project evidence. For the report, payment identifiers are treated as transactional evidence only; sensitive payment/account details should not be exposed in the source repository or documentation.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</w:t>
      </w:r>
      <w:r w:rsidRPr="00595949">
        <w:rPr>
          <w:sz w:val="48"/>
        </w:rPr>
        <w:t>5. Security and Backend Best Practices</w:t>
      </w:r>
    </w:p>
    <w:tbl>
      <w:tblPr>
        <w:tblStyle w:val="TableGrid"/>
        <w:tblW w:w="0" w:type="auto"/>
        <w:jc w:val="center"/>
        <w:tblLook w:val="04A0"/>
      </w:tblPr>
      <w:tblGrid>
        <w:gridCol w:w="3024"/>
        <w:gridCol w:w="6624"/>
      </w:tblGrid>
      <w:tr w:rsidR="006D3FCC" w:rsidRPr="00595949">
        <w:trPr>
          <w:tblHeader/>
          <w:jc w:val="center"/>
        </w:trPr>
        <w:tc>
          <w:tcPr>
            <w:tcW w:w="3024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Practice</w:t>
            </w:r>
          </w:p>
        </w:tc>
        <w:tc>
          <w:tcPr>
            <w:tcW w:w="6624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Implementation Evidence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JWT secret protection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JWT_SECRET is read from process.env rather than hard-coded in the authentication middleware.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Cookie-based authentication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The authentication middleware reads the</w:t>
            </w:r>
            <w:r w:rsidRPr="00595949">
              <w:t xml:space="preserve"> JWT from the request cookie before allowing protected operations.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Centralized auth guard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isAuth.js provides one reusable authentication gate for protected routes.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Environment-based secrets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Database, AI and payment credentials are intended to be supplied</w:t>
            </w:r>
            <w:r w:rsidRPr="00595949">
              <w:t xml:space="preserve"> through environment variables.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File upload isolation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Multer handles resume uploads through a dedicated middleware instead of mixing file parsing into every controller.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External service isolation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OpenRouter and Razorpay integrations are placed under serv</w:t>
            </w:r>
            <w:r w:rsidRPr="00595949">
              <w:t>ices/ to separate provider-specific code from route definitions.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Schema constraints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Required fields, unique email and interview-mode/status enums provide database-level consistency.</w:t>
            </w:r>
          </w:p>
        </w:tc>
      </w:tr>
      <w:tr w:rsidR="006D3FCC" w:rsidRPr="00595949">
        <w:trPr>
          <w:jc w:val="center"/>
        </w:trPr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Minimal user model</w:t>
            </w:r>
          </w:p>
        </w:tc>
        <w:tc>
          <w:tcPr>
            <w:tcW w:w="66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The User schema stores only application-specific fiel</w:t>
            </w:r>
            <w:r w:rsidRPr="00595949">
              <w:t>ds such as name, email and credits.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Security note: the final GitHub repository should never contain the actual .env file, API keys, JWT secrets or payment secrets. A sanitized .env.example should be used for documentation and setup.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 xml:space="preserve">16. Error Handling </w:t>
      </w:r>
      <w:r w:rsidRPr="00595949">
        <w:rPr>
          <w:sz w:val="48"/>
        </w:rPr>
        <w:t>and Validation Approach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backend follows a JSON API response pattern and uses HTTP status codes to distinguish successful requests from authentication or processing failures. The supplied isAuth middleware explicitly returns HTTP 401 when the JWT cookie</w:t>
      </w:r>
      <w:r w:rsidRPr="00595949">
        <w:rPr>
          <w:sz w:val="25"/>
        </w:rPr>
        <w:t xml:space="preserve"> is absent or invalid.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if (!token) {</w:t>
      </w:r>
      <w:r w:rsidRPr="00595949">
        <w:rPr>
          <w:rFonts w:ascii="Consolas" w:hAnsi="Consolas"/>
          <w:color w:val="232323"/>
          <w:sz w:val="20"/>
        </w:rPr>
        <w:br/>
        <w:t xml:space="preserve">  return res.status(401).json({</w:t>
      </w:r>
      <w:r w:rsidRPr="00595949">
        <w:rPr>
          <w:rFonts w:ascii="Consolas" w:hAnsi="Consolas"/>
          <w:color w:val="232323"/>
          <w:sz w:val="20"/>
        </w:rPr>
        <w:br/>
        <w:t xml:space="preserve">    message: "Unauthorized user"</w:t>
      </w:r>
      <w:r w:rsidRPr="00595949">
        <w:rPr>
          <w:rFonts w:ascii="Consolas" w:hAnsi="Consolas"/>
          <w:color w:val="232323"/>
          <w:sz w:val="20"/>
        </w:rPr>
        <w:br/>
        <w:t xml:space="preserve">  });</w:t>
      </w:r>
      <w:r w:rsidRPr="00595949">
        <w:rPr>
          <w:rFonts w:ascii="Consolas" w:hAnsi="Consolas"/>
          <w:color w:val="232323"/>
          <w:sz w:val="20"/>
        </w:rPr>
        <w:br/>
        <w:t>}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const verifyToken = jwt.verify(</w:t>
      </w:r>
      <w:r w:rsidRPr="00595949">
        <w:rPr>
          <w:rFonts w:ascii="Consolas" w:hAnsi="Consolas"/>
          <w:color w:val="232323"/>
          <w:sz w:val="20"/>
        </w:rPr>
        <w:br/>
        <w:t xml:space="preserve">  token,</w:t>
      </w:r>
      <w:r w:rsidRPr="00595949">
        <w:rPr>
          <w:rFonts w:ascii="Consolas" w:hAnsi="Consolas"/>
          <w:color w:val="232323"/>
          <w:sz w:val="20"/>
        </w:rPr>
        <w:br/>
        <w:t xml:space="preserve">  process.env.JWT_SECRET</w:t>
      </w:r>
      <w:r w:rsidRPr="00595949">
        <w:rPr>
          <w:rFonts w:ascii="Consolas" w:hAnsi="Consolas"/>
          <w:color w:val="232323"/>
          <w:sz w:val="20"/>
        </w:rPr>
        <w:br/>
        <w:t>);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data models also provide schema-level validation. For example, User.name</w:t>
      </w:r>
      <w:r w:rsidRPr="00595949">
        <w:rPr>
          <w:sz w:val="25"/>
        </w:rPr>
        <w:t xml:space="preserve"> and User.email are required, User.email is unique, Interview.userId/role/experience/mode are required, and Interview.mode/status use controlled enum values. The AI service checks that its message input is a non-empty array before making the external reque</w:t>
      </w:r>
      <w:r w:rsidRPr="00595949">
        <w:rPr>
          <w:sz w:val="25"/>
        </w:rPr>
        <w:t>st.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Authentication failure → HTTP 401 with a JSON message.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Missing AI message array → service-level validation error before external API call.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Required Mongoose fields → schema validation protects incomplete records.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Enum fields → restrict interview mode a</w:t>
      </w:r>
      <w:r w:rsidRPr="00595949">
        <w:rPr>
          <w:sz w:val="25"/>
        </w:rPr>
        <w:t>nd status to known values.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rPr>
          <w:sz w:val="48"/>
        </w:rPr>
      </w:pPr>
      <w:r w:rsidRPr="00595949">
        <w:rPr>
          <w:sz w:val="48"/>
        </w:rPr>
        <w:lastRenderedPageBreak/>
        <w:t>17. Detailed API Documentation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17.1 Google Authentication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POST /api/auth/google</w:t>
      </w:r>
      <w:r w:rsidRPr="00595949">
        <w:rPr>
          <w:rFonts w:ascii="Consolas" w:hAnsi="Consolas"/>
          <w:color w:val="232323"/>
          <w:sz w:val="20"/>
        </w:rPr>
        <w:br/>
        <w:t>Content-Type: application/json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{</w:t>
      </w:r>
      <w:r w:rsidRPr="00595949">
        <w:rPr>
          <w:rFonts w:ascii="Consolas" w:hAnsi="Consolas"/>
          <w:color w:val="232323"/>
          <w:sz w:val="20"/>
        </w:rPr>
        <w:br/>
        <w:t xml:space="preserve">  "name": "Example User",</w:t>
      </w:r>
      <w:r w:rsidRPr="00595949">
        <w:rPr>
          <w:rFonts w:ascii="Consolas" w:hAnsi="Consolas"/>
          <w:color w:val="232323"/>
          <w:sz w:val="20"/>
        </w:rPr>
        <w:br/>
        <w:t xml:space="preserve">  "email": "example@email.com"</w:t>
      </w:r>
      <w:r w:rsidRPr="00595949">
        <w:rPr>
          <w:rFonts w:ascii="Consolas" w:hAnsi="Consolas"/>
          <w:color w:val="232323"/>
          <w:sz w:val="20"/>
        </w:rPr>
        <w:br/>
        <w:t>}</w:t>
      </w:r>
    </w:p>
    <w:p w:rsidR="006D3FCC" w:rsidRPr="00595949" w:rsidRDefault="00CD2446" w:rsidP="00595949">
      <w:pPr>
        <w:rPr>
          <w:rFonts w:hint="eastAsia"/>
          <w:sz w:val="25"/>
        </w:rPr>
      </w:pPr>
      <w:r w:rsidRPr="00595949">
        <w:rPr>
          <w:sz w:val="25"/>
        </w:rPr>
        <w:t>Expected successful behavior: HTTP 200 response with a</w:t>
      </w:r>
      <w:r w:rsidRPr="00595949">
        <w:rPr>
          <w:sz w:val="25"/>
        </w:rPr>
        <w:t xml:space="preserve"> success message and user information; authentication state is established through the backend cookie flow.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17.2 Logout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GET /api/auth/logout</w:t>
      </w:r>
    </w:p>
    <w:p w:rsidR="006D3FCC" w:rsidRPr="00595949" w:rsidRDefault="00CD2446" w:rsidP="00595949">
      <w:pPr>
        <w:rPr>
          <w:rFonts w:hint="eastAsia"/>
          <w:sz w:val="25"/>
        </w:rPr>
      </w:pPr>
      <w:r w:rsidRPr="00595949">
        <w:rPr>
          <w:sz w:val="25"/>
        </w:rPr>
        <w:t>Expected successful behavior: HTTP 200 response confirming logout and clearing the authentication state.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17.3 Curre</w:t>
      </w:r>
      <w:r w:rsidRPr="00595949">
        <w:rPr>
          <w:sz w:val="36"/>
        </w:rPr>
        <w:t>nt User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GET /api/user/current-user</w:t>
      </w:r>
      <w:r w:rsidRPr="00595949">
        <w:rPr>
          <w:rFonts w:ascii="Consolas" w:hAnsi="Consolas"/>
          <w:color w:val="232323"/>
          <w:sz w:val="20"/>
        </w:rPr>
        <w:br/>
        <w:t>Cookie: &lt;JWT authentication cookie&gt;</w:t>
      </w:r>
    </w:p>
    <w:p w:rsidR="006D3FCC" w:rsidRPr="00595949" w:rsidRDefault="00CD2446" w:rsidP="00595949">
      <w:pPr>
        <w:rPr>
          <w:rFonts w:hint="eastAsia"/>
          <w:sz w:val="25"/>
        </w:rPr>
      </w:pPr>
      <w:r w:rsidRPr="00595949">
        <w:rPr>
          <w:sz w:val="25"/>
        </w:rPr>
        <w:t>Expected successful behavior: HTTP 200 response containing the authenticated user's profile and credits.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17.4 Resume Analysis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POST /api/interview/resume</w:t>
      </w:r>
      <w:r w:rsidRPr="00595949">
        <w:rPr>
          <w:rFonts w:ascii="Consolas" w:hAnsi="Consolas"/>
          <w:color w:val="232323"/>
          <w:sz w:val="20"/>
        </w:rPr>
        <w:br/>
        <w:t>Content-Type: multipart/form-dat</w:t>
      </w:r>
      <w:r w:rsidRPr="00595949">
        <w:rPr>
          <w:rFonts w:ascii="Consolas" w:hAnsi="Consolas"/>
          <w:color w:val="232323"/>
          <w:sz w:val="20"/>
        </w:rPr>
        <w:t>a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resume = &lt;PDF file&gt;</w:t>
      </w:r>
    </w:p>
    <w:p w:rsidR="006D3FCC" w:rsidRPr="00595949" w:rsidRDefault="00CD2446" w:rsidP="00595949">
      <w:pPr>
        <w:rPr>
          <w:rFonts w:hint="eastAsia"/>
          <w:sz w:val="25"/>
        </w:rPr>
      </w:pPr>
      <w:r w:rsidRPr="00595949">
        <w:rPr>
          <w:sz w:val="25"/>
        </w:rPr>
        <w:t>Expected successful behavior: structured resume information such as role, experience, projects and skills.</w:t>
      </w:r>
    </w:p>
    <w:p w:rsidR="006D3FCC" w:rsidRPr="00595949" w:rsidRDefault="00CD2446" w:rsidP="00595949">
      <w:pPr>
        <w:pStyle w:val="Heading2"/>
        <w:rPr>
          <w:sz w:val="36"/>
        </w:rPr>
      </w:pPr>
      <w:r w:rsidRPr="00595949">
        <w:rPr>
          <w:sz w:val="36"/>
        </w:rPr>
        <w:t>17.5 Generate Questions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POST /api/interview/generate-questions</w:t>
      </w:r>
      <w:r w:rsidRPr="00595949">
        <w:rPr>
          <w:rFonts w:ascii="Consolas" w:hAnsi="Consolas"/>
          <w:color w:val="232323"/>
          <w:sz w:val="20"/>
        </w:rPr>
        <w:br/>
        <w:t>Content-Type: application/json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{</w:t>
      </w:r>
      <w:r w:rsidRPr="00595949">
        <w:rPr>
          <w:rFonts w:ascii="Consolas" w:hAnsi="Consolas"/>
          <w:color w:val="232323"/>
          <w:sz w:val="20"/>
        </w:rPr>
        <w:br/>
        <w:t xml:space="preserve">  "role": "Full Stack Develop</w:t>
      </w:r>
      <w:r w:rsidRPr="00595949">
        <w:rPr>
          <w:rFonts w:ascii="Consolas" w:hAnsi="Consolas"/>
          <w:color w:val="232323"/>
          <w:sz w:val="20"/>
        </w:rPr>
        <w:t>er",</w:t>
      </w:r>
      <w:r w:rsidRPr="00595949">
        <w:rPr>
          <w:rFonts w:ascii="Consolas" w:hAnsi="Consolas"/>
          <w:color w:val="232323"/>
          <w:sz w:val="20"/>
        </w:rPr>
        <w:br/>
        <w:t xml:space="preserve">  "experience": "B-Tech in Computer Science &amp; Engineering...",</w:t>
      </w:r>
      <w:r w:rsidRPr="00595949">
        <w:rPr>
          <w:rFonts w:ascii="Consolas" w:hAnsi="Consolas"/>
          <w:color w:val="232323"/>
          <w:sz w:val="20"/>
        </w:rPr>
        <w:br/>
        <w:t xml:space="preserve">  "projects": ["Project A", "Project B"],</w:t>
      </w:r>
      <w:r w:rsidRPr="00595949">
        <w:rPr>
          <w:rFonts w:ascii="Consolas" w:hAnsi="Consolas"/>
          <w:color w:val="232323"/>
          <w:sz w:val="20"/>
        </w:rPr>
        <w:br/>
        <w:t xml:space="preserve">  "skills": ["React", "Node.js", "MongoDB"]</w:t>
      </w:r>
      <w:r w:rsidRPr="00595949">
        <w:rPr>
          <w:rFonts w:ascii="Consolas" w:hAnsi="Consolas"/>
          <w:color w:val="232323"/>
          <w:sz w:val="20"/>
        </w:rPr>
        <w:br/>
        <w:t>}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lastRenderedPageBreak/>
        <w:t xml:space="preserve">Expected successful behavior: HTTP 200 response containing interviewId, remaining credits, userName </w:t>
      </w:r>
      <w:r w:rsidRPr="00595949">
        <w:rPr>
          <w:sz w:val="25"/>
        </w:rPr>
        <w:t>and generated question objects.</w:t>
      </w:r>
    </w:p>
    <w:p w:rsidR="006D3FCC" w:rsidRPr="00595949" w:rsidRDefault="00CD2446" w:rsidP="00595949">
      <w:pPr>
        <w:pStyle w:val="Heading2"/>
        <w:jc w:val="both"/>
        <w:rPr>
          <w:sz w:val="36"/>
        </w:rPr>
      </w:pPr>
      <w:r w:rsidRPr="00595949">
        <w:rPr>
          <w:sz w:val="36"/>
        </w:rPr>
        <w:t>17.6 Payment APIs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POST /api/payment/order</w:t>
      </w:r>
      <w:r w:rsidRPr="00595949">
        <w:rPr>
          <w:rFonts w:ascii="Consolas" w:hAnsi="Consolas"/>
          <w:color w:val="232323"/>
          <w:sz w:val="20"/>
        </w:rPr>
        <w:br/>
        <w:t>POST /api/payment/verify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These endpoints support the credit-purchase workflow. Exact request fields should be taken from the current payment controller/route implementation when the </w:t>
      </w:r>
      <w:r w:rsidRPr="00595949">
        <w:rPr>
          <w:sz w:val="25"/>
        </w:rPr>
        <w:t>backend README is finalized.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18. API Verification Summary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1584"/>
        <w:gridCol w:w="4032"/>
        <w:gridCol w:w="1296"/>
      </w:tblGrid>
      <w:tr w:rsidR="006D3FCC" w:rsidRPr="00595949">
        <w:trPr>
          <w:tblHeader/>
          <w:jc w:val="center"/>
        </w:trPr>
        <w:tc>
          <w:tcPr>
            <w:tcW w:w="288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API / Flow</w:t>
            </w:r>
          </w:p>
        </w:tc>
        <w:tc>
          <w:tcPr>
            <w:tcW w:w="1584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Observed Result</w:t>
            </w:r>
          </w:p>
        </w:tc>
        <w:tc>
          <w:tcPr>
            <w:tcW w:w="403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Evidence</w:t>
            </w:r>
          </w:p>
        </w:tc>
        <w:tc>
          <w:tcPr>
            <w:tcW w:w="1296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Status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 /api/auth/google</w:t>
            </w:r>
          </w:p>
        </w:tc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Successful Google login response with user data</w:t>
            </w:r>
          </w:p>
        </w:tc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GET /api/auth/logout</w:t>
            </w:r>
          </w:p>
        </w:tc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Logout successfully confirmed</w:t>
            </w:r>
          </w:p>
        </w:tc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GET /api/user/current-user</w:t>
            </w:r>
          </w:p>
        </w:tc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Authenticated user and credits returned</w:t>
            </w:r>
          </w:p>
        </w:tc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 /api/interview/resume</w:t>
            </w:r>
          </w:p>
        </w:tc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Resume data returned as structured fields</w:t>
            </w:r>
          </w:p>
        </w:tc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POST /api/interview/generate-questions</w:t>
            </w:r>
          </w:p>
        </w:tc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 ID and generated que</w:t>
            </w:r>
            <w:r w:rsidRPr="00595949">
              <w:t>stions returned</w:t>
            </w:r>
          </w:p>
        </w:tc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Verified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Razorpay payment flow</w:t>
            </w:r>
          </w:p>
        </w:tc>
        <w:tc>
          <w:tcPr>
            <w:tcW w:w="158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Success screen supplied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Payment UI confirms successful transaction flow</w:t>
            </w:r>
          </w:p>
        </w:tc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Evidence supplied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These are functional verification observations from the supplied API-client and application screenshots. They should</w:t>
      </w:r>
      <w:r w:rsidRPr="00595949">
        <w:rPr>
          <w:sz w:val="25"/>
        </w:rPr>
        <w:t xml:space="preserve"> not be interpreted as a complete automated test suite. Detailed regression, edge-case and debugging coverage can be expanded in the later testing/debugging task.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19. Development Challenges and Solutions</w:t>
      </w:r>
    </w:p>
    <w:tbl>
      <w:tblPr>
        <w:tblStyle w:val="TableGrid"/>
        <w:tblW w:w="0" w:type="auto"/>
        <w:jc w:val="center"/>
        <w:tblLook w:val="04A0"/>
      </w:tblPr>
      <w:tblGrid>
        <w:gridCol w:w="2016"/>
        <w:gridCol w:w="2592"/>
        <w:gridCol w:w="3024"/>
        <w:gridCol w:w="2016"/>
      </w:tblGrid>
      <w:tr w:rsidR="006D3FCC" w:rsidRPr="00595949">
        <w:trPr>
          <w:tblHeader/>
          <w:jc w:val="center"/>
        </w:trPr>
        <w:tc>
          <w:tcPr>
            <w:tcW w:w="2016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Challenge</w:t>
            </w:r>
          </w:p>
        </w:tc>
        <w:tc>
          <w:tcPr>
            <w:tcW w:w="259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Problem</w:t>
            </w:r>
          </w:p>
        </w:tc>
        <w:tc>
          <w:tcPr>
            <w:tcW w:w="3024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Solution</w:t>
            </w:r>
          </w:p>
        </w:tc>
        <w:tc>
          <w:tcPr>
            <w:tcW w:w="2016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Result</w:t>
            </w:r>
          </w:p>
        </w:tc>
      </w:tr>
      <w:tr w:rsidR="006D3FCC" w:rsidRPr="00595949">
        <w:trPr>
          <w:jc w:val="center"/>
        </w:trPr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Keeping </w:t>
            </w:r>
            <w:r w:rsidRPr="00595949">
              <w:t>authentication reusable across protected APIs</w:t>
            </w:r>
          </w:p>
        </w:tc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Repeating token verification in every controller would make authentication inconsistent and harder to maintain.</w:t>
            </w:r>
          </w:p>
        </w:tc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Created isAuth middleware to read the JWT cookie, verify it using JWT_SECRET and stop unauthorized</w:t>
            </w:r>
            <w:r w:rsidRPr="00595949">
              <w:t xml:space="preserve"> requests with HTTP 401.</w:t>
            </w:r>
          </w:p>
        </w:tc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Protected API logic can remain focused on business functionality.</w:t>
            </w:r>
          </w:p>
        </w:tc>
      </w:tr>
      <w:tr w:rsidR="006D3FCC" w:rsidRPr="00595949">
        <w:trPr>
          <w:jc w:val="center"/>
        </w:trPr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Connecting AI generation to application data</w:t>
            </w:r>
          </w:p>
        </w:tc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 questions must reflect role, experience and resume-derived information rather than being hard-coded in the fr</w:t>
            </w:r>
            <w:r w:rsidRPr="00595949">
              <w:t>ontend.</w:t>
            </w:r>
          </w:p>
        </w:tc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Introduced openRouter.service.js and sent structured messages to OpenRouter through Axios using the configured GPT-4o-mini model.</w:t>
            </w:r>
          </w:p>
        </w:tc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The question-generation endpoint returns structured question objects and an interview ID.</w:t>
            </w:r>
          </w:p>
        </w:tc>
      </w:tr>
      <w:tr w:rsidR="006D3FCC" w:rsidRPr="00595949">
        <w:trPr>
          <w:jc w:val="center"/>
        </w:trPr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Handling resume input</w:t>
            </w:r>
          </w:p>
        </w:tc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Resume files need multipart handling before analysis.</w:t>
            </w:r>
          </w:p>
        </w:tc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Introduced Multer middleware and a dedicated resume upload field.</w:t>
            </w:r>
          </w:p>
        </w:tc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The resume endpoint can receive a PDF and return structured extracted information.</w:t>
            </w:r>
          </w:p>
        </w:tc>
      </w:tr>
      <w:tr w:rsidR="006D3FCC" w:rsidRPr="00595949">
        <w:trPr>
          <w:jc w:val="center"/>
        </w:trPr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Maintaining interview evaluation data</w:t>
            </w:r>
          </w:p>
        </w:tc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The platform </w:t>
            </w:r>
            <w:r w:rsidRPr="00595949">
              <w:t>needs to preserve question text, answers, feedback and multiple performance dimensions.</w:t>
            </w:r>
          </w:p>
        </w:tc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Embedded a questions subdocument schema inside Interview with score, confidence, communication and correctness fields.</w:t>
            </w:r>
          </w:p>
        </w:tc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 single interview document can retain both quest</w:t>
            </w:r>
            <w:r w:rsidRPr="00595949">
              <w:t>ion-level and final performance information.</w:t>
            </w:r>
          </w:p>
        </w:tc>
      </w:tr>
      <w:tr w:rsidR="006D3FCC" w:rsidRPr="00595949">
        <w:trPr>
          <w:jc w:val="center"/>
        </w:trPr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Separating external integrations</w:t>
            </w:r>
          </w:p>
        </w:tc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AI and payment providers have different SDK/API requirements and should not be tightly coupled to route definitions.</w:t>
            </w:r>
          </w:p>
        </w:tc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Placed OpenRouter and Razorpay integrations in services/.</w:t>
            </w:r>
          </w:p>
        </w:tc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Pr</w:t>
            </w:r>
            <w:r w:rsidRPr="00595949">
              <w:t>ovider-specific code is isolated and easier to maintain or replace.</w:t>
            </w:r>
          </w:p>
        </w:tc>
      </w:tr>
      <w:tr w:rsidR="006D3FCC" w:rsidRPr="00595949">
        <w:trPr>
          <w:jc w:val="center"/>
        </w:trPr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Managing application credits</w:t>
            </w:r>
          </w:p>
        </w:tc>
        <w:tc>
          <w:tcPr>
            <w:tcW w:w="259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Interview generation and paid plans depend on a user credit balance.</w:t>
            </w:r>
          </w:p>
        </w:tc>
        <w:tc>
          <w:tcPr>
            <w:tcW w:w="3024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Stored credits in the User schema and connected interview/payment workflows to the credit</w:t>
            </w:r>
            <w:r w:rsidRPr="00595949">
              <w:t xml:space="preserve"> concept.</w:t>
            </w:r>
          </w:p>
        </w:tc>
        <w:tc>
          <w:tcPr>
            <w:tcW w:w="201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The application can represent free and purchased interview capacity.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This section is intentionally concrete: each challenge is tied to an actual file/module or data field visible in the supplied project information rather than generic </w:t>
      </w:r>
      <w:r w:rsidRPr="00595949">
        <w:rPr>
          <w:sz w:val="25"/>
        </w:rPr>
        <w:t>statements about backend development.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20. Code Quality and Maintainability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Feature-based route separation keeps authentication, users, interviews and payments independently organized.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Controllers centralize business logic and keep route declarations conc</w:t>
      </w:r>
      <w:r w:rsidRPr="00595949">
        <w:rPr>
          <w:sz w:val="25"/>
        </w:rPr>
        <w:t>ise.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Mongoose models define data rules close to persistence operations.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Middleware isolates cross-cutting concerns such as authentication and file uploads.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Service modules isolate OpenRouter and Razorpay integrations.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Environment variables are used for sec</w:t>
      </w:r>
      <w:r w:rsidRPr="00595949">
        <w:rPr>
          <w:sz w:val="25"/>
        </w:rPr>
        <w:t>rets and provider configuration.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The package-lock file provides reproducible dependency resolution.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Recommended maintainability improvements for subsequent iterations: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Add a dedicated centralized error-handling middleware with consistent error codes.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Add r</w:t>
      </w:r>
      <w:r w:rsidRPr="00595949">
        <w:rPr>
          <w:sz w:val="25"/>
        </w:rPr>
        <w:t>equest validation using a schema-validation library for complex JSON payloads.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Add automated unit/integration tests for controllers and protected routes.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Add rate limiting and request-size restrictions to public/authentication endpoints.</w:t>
      </w:r>
    </w:p>
    <w:p w:rsidR="006D3FCC" w:rsidRPr="00595949" w:rsidRDefault="00CD2446" w:rsidP="00595949">
      <w:pPr>
        <w:pStyle w:val="ListBullet"/>
        <w:spacing w:after="60"/>
        <w:jc w:val="both"/>
        <w:rPr>
          <w:rFonts w:hint="eastAsia"/>
          <w:sz w:val="25"/>
        </w:rPr>
      </w:pPr>
      <w:r w:rsidRPr="00595949">
        <w:rPr>
          <w:sz w:val="25"/>
        </w:rPr>
        <w:t>Move temporary res</w:t>
      </w:r>
      <w:r w:rsidRPr="00595949">
        <w:rPr>
          <w:sz w:val="25"/>
        </w:rPr>
        <w:t>ume processing to a controlled storage lifecycle and delete files after processing when no longer needed.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21. End-to-End Backend Flow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1. User signs in through Google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2. POST /api/auth/google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3. User is created/retrieved in MongoDB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4. JWT is established in the authentication cookie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5. GET /api/user/current-user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6. User selects role, experience and interview mode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7. Optional POST /api/interview/resume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8. POST /api/interview/generate-qu</w:t>
      </w:r>
      <w:r w:rsidRPr="00595949">
        <w:rPr>
          <w:rFonts w:ascii="Consolas" w:hAnsi="Consolas"/>
          <w:color w:val="232323"/>
          <w:sz w:val="20"/>
        </w:rPr>
        <w:t>estions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9. Controller calls OpenRouter service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10. Interview + question data is stored/returned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11. Frontend conducts interview and submits answers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12. Backend evaluation/report operations update interview data</w:t>
      </w:r>
      <w:r w:rsidRPr="00595949">
        <w:rPr>
          <w:rFonts w:ascii="Consolas" w:hAnsi="Consolas"/>
          <w:color w:val="232323"/>
          <w:sz w:val="20"/>
        </w:rPr>
        <w:br/>
        <w:t xml:space="preserve">     </w:t>
      </w:r>
      <w:r w:rsidRPr="00595949">
        <w:rPr>
          <w:rFonts w:ascii="Consolas" w:hAnsi="Consolas"/>
          <w:color w:val="232323"/>
          <w:sz w:val="20"/>
        </w:rPr>
        <w:t xml:space="preserve">   ↓</w:t>
      </w:r>
      <w:r w:rsidRPr="00595949">
        <w:rPr>
          <w:rFonts w:ascii="Consolas" w:hAnsi="Consolas"/>
          <w:color w:val="232323"/>
          <w:sz w:val="20"/>
        </w:rPr>
        <w:br/>
        <w:t>13. User can retrieve history/report information</w:t>
      </w:r>
      <w:r w:rsidRPr="00595949">
        <w:rPr>
          <w:rFonts w:ascii="Consolas" w:hAnsi="Consolas"/>
          <w:color w:val="232323"/>
          <w:sz w:val="20"/>
        </w:rPr>
        <w:br/>
        <w:t xml:space="preserve">        ↓</w:t>
      </w:r>
      <w:r w:rsidRPr="00595949">
        <w:rPr>
          <w:rFonts w:ascii="Consolas" w:hAnsi="Consolas"/>
          <w:color w:val="232323"/>
          <w:sz w:val="20"/>
        </w:rPr>
        <w:br/>
        <w:t>14. Optional payment flow adds interview credits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This flow connects the supplied API evidence with the project's database models and service modules, demonstrating how the backend supports the</w:t>
      </w:r>
      <w:r w:rsidRPr="00595949">
        <w:rPr>
          <w:sz w:val="25"/>
        </w:rPr>
        <w:t xml:space="preserve"> complete application lifecycle.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22. Evaluation Criteria Mapping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6768"/>
      </w:tblGrid>
      <w:tr w:rsidR="006D3FCC" w:rsidRPr="00595949">
        <w:trPr>
          <w:tblHeader/>
          <w:jc w:val="center"/>
        </w:trPr>
        <w:tc>
          <w:tcPr>
            <w:tcW w:w="288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Evaluation Area</w:t>
            </w:r>
          </w:p>
        </w:tc>
        <w:tc>
          <w:tcPr>
            <w:tcW w:w="6768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Evidence in Report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Code quality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Modular folders for routes/controllers/models/middleware/services; clear separation of concerns.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API correctness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Core supplied API evidence</w:t>
            </w:r>
            <w:r w:rsidRPr="00595949">
              <w:t xml:space="preserve"> shows HTTP 200 responses for authentication, user, resume and question-generation flows.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API completeness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Feature groups cover authentication, user data, interviews, resume processing and payments.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API documentation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Endpoint inventory, request examples,</w:t>
            </w:r>
            <w:r w:rsidRPr="00595949">
              <w:t xml:space="preserve"> response expectations and authentication requirements are included.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Database design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Mongoose schemas for User and Interview define required fields, relationships, enums and timestamps.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Error handling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JWT middleware returns 401 for missing/invalid </w:t>
            </w:r>
            <w:r w:rsidRPr="00595949">
              <w:t>authentication; AI service validates input before external calls.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Security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JWT verification, environment secrets, authentication middleware and isolated provider services are used.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Practical backend experience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Actual Express controllers, Mongoose models,</w:t>
            </w:r>
            <w:r w:rsidRPr="00595949">
              <w:t xml:space="preserve"> file uploads, AI integration and Razorpay integration are documented.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Evidence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API-client screenshots, code screenshots, architecture diagram and application/payment evidence are embedded.</w:t>
            </w:r>
          </w:p>
        </w:tc>
      </w:tr>
      <w:tr w:rsidR="006D3FCC" w:rsidRPr="00595949">
        <w:trPr>
          <w:jc w:val="center"/>
        </w:trPr>
        <w:tc>
          <w:tcPr>
            <w:tcW w:w="288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Testing/verification</w:t>
            </w:r>
          </w:p>
        </w:tc>
        <w:tc>
          <w:tcPr>
            <w:tcW w:w="6768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Core endpoints were verified through an </w:t>
            </w:r>
            <w:r w:rsidRPr="00595949">
              <w:t>HTTP client; comprehensive automated debugging is intentionally separated from this Week 3 scope.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23. Backend Setup and README Content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Week 3 ZIP should contain the backend source and a README that allows an evaluator to understand and run the proj</w:t>
      </w:r>
      <w:r w:rsidRPr="00595949">
        <w:rPr>
          <w:sz w:val="25"/>
        </w:rPr>
        <w:t>ect. The README should document prerequisites, installation, environment variables, database setup, server startup and endpoint groups.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# Install dependencies</w:t>
      </w:r>
      <w:r w:rsidRPr="00595949">
        <w:rPr>
          <w:rFonts w:ascii="Consolas" w:hAnsi="Consolas"/>
          <w:color w:val="232323"/>
          <w:sz w:val="20"/>
        </w:rPr>
        <w:br/>
        <w:t>npm install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# Start the backend in development mode</w:t>
      </w:r>
      <w:r w:rsidRPr="00595949">
        <w:rPr>
          <w:rFonts w:ascii="Consolas" w:hAnsi="Consolas"/>
          <w:color w:val="232323"/>
          <w:sz w:val="20"/>
        </w:rPr>
        <w:br/>
        <w:t>npm run dev</w:t>
      </w:r>
      <w:r w:rsidRPr="00595949">
        <w:rPr>
          <w:rFonts w:ascii="Consolas" w:hAnsi="Consolas"/>
          <w:color w:val="232323"/>
          <w:sz w:val="20"/>
        </w:rPr>
        <w:br/>
      </w:r>
      <w:r w:rsidRPr="00595949">
        <w:rPr>
          <w:rFonts w:ascii="Consolas" w:hAnsi="Consolas"/>
          <w:color w:val="232323"/>
          <w:sz w:val="20"/>
        </w:rPr>
        <w:br/>
        <w:t># or use the project's configur</w:t>
      </w:r>
      <w:r w:rsidRPr="00595949">
        <w:rPr>
          <w:rFonts w:ascii="Consolas" w:hAnsi="Consolas"/>
          <w:color w:val="232323"/>
          <w:sz w:val="20"/>
        </w:rPr>
        <w:t>ed start command</w:t>
      </w:r>
      <w:r w:rsidRPr="00595949">
        <w:rPr>
          <w:rFonts w:ascii="Consolas" w:hAnsi="Consolas"/>
          <w:color w:val="232323"/>
          <w:sz w:val="20"/>
        </w:rPr>
        <w:br/>
        <w:t>npm start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Suggested .env.example:</w:t>
      </w:r>
    </w:p>
    <w:p w:rsidR="006D3FCC" w:rsidRPr="00595949" w:rsidRDefault="00CD2446" w:rsidP="00595949">
      <w:pPr>
        <w:shd w:val="clear" w:color="auto" w:fill="F2F4F7"/>
        <w:spacing w:before="80"/>
        <w:ind w:left="288" w:right="288"/>
        <w:jc w:val="both"/>
        <w:rPr>
          <w:rFonts w:hint="eastAsia"/>
          <w:sz w:val="25"/>
        </w:rPr>
      </w:pPr>
      <w:r w:rsidRPr="00595949">
        <w:rPr>
          <w:rFonts w:ascii="Consolas" w:hAnsi="Consolas"/>
          <w:color w:val="232323"/>
          <w:sz w:val="20"/>
        </w:rPr>
        <w:t>MONGODB_URI=your_mongodb_connection_string</w:t>
      </w:r>
      <w:r w:rsidRPr="00595949">
        <w:rPr>
          <w:rFonts w:ascii="Consolas" w:hAnsi="Consolas"/>
          <w:color w:val="232323"/>
          <w:sz w:val="20"/>
        </w:rPr>
        <w:br/>
        <w:t>JWT_SECRET=your_jwt_secret</w:t>
      </w:r>
      <w:r w:rsidRPr="00595949">
        <w:rPr>
          <w:rFonts w:ascii="Consolas" w:hAnsi="Consolas"/>
          <w:color w:val="232323"/>
          <w:sz w:val="20"/>
        </w:rPr>
        <w:br/>
        <w:t>OPENROUTER_API_KEY=your_openrouter_key</w:t>
      </w:r>
      <w:r w:rsidRPr="00595949">
        <w:rPr>
          <w:rFonts w:ascii="Consolas" w:hAnsi="Consolas"/>
          <w:color w:val="232323"/>
          <w:sz w:val="20"/>
        </w:rPr>
        <w:br/>
        <w:t>RAZORPAY_KEY_ID=your_razorpay_key_id</w:t>
      </w:r>
      <w:r w:rsidRPr="00595949">
        <w:rPr>
          <w:rFonts w:ascii="Consolas" w:hAnsi="Consolas"/>
          <w:color w:val="232323"/>
          <w:sz w:val="20"/>
        </w:rPr>
        <w:br/>
        <w:t>RAZORPAY_KEY_SECRET=your_razorpay_secret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Actual script name</w:t>
      </w:r>
      <w:r w:rsidRPr="00595949">
        <w:rPr>
          <w:sz w:val="25"/>
        </w:rPr>
        <w:t>s should match package.json in the submitted backend. The real .env file must not be committed. The GitHub repository should contain only safe placeholders in .env.example.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Backend GitHub repository: </w:t>
      </w:r>
      <w:hyperlink r:id="rId17">
        <w:r w:rsidRPr="00595949">
          <w:rPr>
            <w:color w:val="0563C1"/>
            <w:sz w:val="25"/>
            <w:u w:val="single"/>
          </w:rPr>
          <w:t>InterviewIQ-Yuva-Internship / server</w:t>
        </w:r>
      </w:hyperlink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24. Evidence Index</w:t>
      </w:r>
    </w:p>
    <w:tbl>
      <w:tblPr>
        <w:tblStyle w:val="TableGrid"/>
        <w:tblW w:w="0" w:type="auto"/>
        <w:jc w:val="center"/>
        <w:tblLook w:val="04A0"/>
      </w:tblPr>
      <w:tblGrid>
        <w:gridCol w:w="1296"/>
        <w:gridCol w:w="4320"/>
        <w:gridCol w:w="4032"/>
      </w:tblGrid>
      <w:tr w:rsidR="006D3FCC" w:rsidRPr="00595949">
        <w:trPr>
          <w:tblHeader/>
          <w:jc w:val="center"/>
        </w:trPr>
        <w:tc>
          <w:tcPr>
            <w:tcW w:w="1296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Figure</w:t>
            </w:r>
          </w:p>
        </w:tc>
        <w:tc>
          <w:tcPr>
            <w:tcW w:w="4320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Evidence</w:t>
            </w:r>
          </w:p>
        </w:tc>
        <w:tc>
          <w:tcPr>
            <w:tcW w:w="4032" w:type="dxa"/>
            <w:shd w:val="clear" w:color="auto" w:fill="0F6B4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rPr>
                <w:b/>
                <w:color w:val="FFFFFF"/>
                <w:sz w:val="22"/>
              </w:rPr>
              <w:t>Purpose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1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Backend architecture diagram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Architecture section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2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JWT authentication middleware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Authentication/security section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3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Google authentication API — 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Authentication verification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4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Logout API — 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Authentication verification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5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Current-user API — 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User/database interaction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6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 xml:space="preserve">Resume </w:t>
            </w:r>
            <w:r w:rsidRPr="00595949">
              <w:t>upload/analysis API — 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Resume processing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7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OpenRouter service implementation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AI integration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8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AI question generation API — 200 OK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AI verification</w:t>
            </w:r>
          </w:p>
        </w:tc>
      </w:tr>
      <w:tr w:rsidR="006D3FCC" w:rsidRPr="00595949">
        <w:trPr>
          <w:jc w:val="center"/>
        </w:trPr>
        <w:tc>
          <w:tcPr>
            <w:tcW w:w="1296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Figure 9</w:t>
            </w:r>
          </w:p>
        </w:tc>
        <w:tc>
          <w:tcPr>
            <w:tcW w:w="4320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Pricing/payment application evidence</w:t>
            </w:r>
          </w:p>
        </w:tc>
        <w:tc>
          <w:tcPr>
            <w:tcW w:w="4032" w:type="dxa"/>
            <w:vAlign w:val="center"/>
          </w:tcPr>
          <w:p w:rsidR="006D3FCC" w:rsidRPr="00595949" w:rsidRDefault="00CD2446" w:rsidP="00595949">
            <w:pPr>
              <w:jc w:val="both"/>
              <w:rPr>
                <w:rFonts w:hint="eastAsia"/>
                <w:sz w:val="25"/>
              </w:rPr>
            </w:pPr>
            <w:r w:rsidRPr="00595949">
              <w:t>Payment integration</w:t>
            </w:r>
          </w:p>
        </w:tc>
      </w:tr>
    </w:tbl>
    <w:p w:rsidR="006D3FCC" w:rsidRPr="00595949" w:rsidRDefault="006D3FCC" w:rsidP="00595949">
      <w:pPr>
        <w:spacing w:after="40"/>
        <w:jc w:val="both"/>
        <w:rPr>
          <w:rFonts w:hint="eastAsia"/>
          <w:sz w:val="25"/>
        </w:rPr>
      </w:pP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 xml:space="preserve">The evidence index </w:t>
      </w:r>
      <w:r w:rsidRPr="00595949">
        <w:rPr>
          <w:sz w:val="25"/>
        </w:rPr>
        <w:t>is included so an evaluator can quickly locate concrete proof for the claims made in the report.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br w:type="page"/>
      </w:r>
    </w:p>
    <w:p w:rsidR="006D3FCC" w:rsidRPr="00595949" w:rsidRDefault="00CD2446" w:rsidP="00595949">
      <w:pPr>
        <w:pStyle w:val="Heading1"/>
        <w:jc w:val="both"/>
        <w:rPr>
          <w:sz w:val="48"/>
        </w:rPr>
      </w:pPr>
      <w:r w:rsidRPr="00595949">
        <w:rPr>
          <w:sz w:val="48"/>
        </w:rPr>
        <w:lastRenderedPageBreak/>
        <w:t>25. Conclusion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Week 3 backend implementation establishes the server-side foundation required by InterviewIQ.AI. The completed work connects a React clien</w:t>
      </w:r>
      <w:r w:rsidRPr="00595949">
        <w:rPr>
          <w:sz w:val="25"/>
        </w:rPr>
        <w:t>t to RESTful Express APIs, MongoDB persistence, JWT authentication, resume processing, AI question generation and payment services. The modular project structure separates routes, controllers, models, middleware and third-party services, improving maintain</w:t>
      </w:r>
      <w:r w:rsidRPr="00595949">
        <w:rPr>
          <w:sz w:val="25"/>
        </w:rPr>
        <w:t>ability and making the application easier to extend.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strongest evidence of implementation is provided by the supplied API verification screenshots: Google authentication, logout, current-user retrieval, resume analysis and AI question generation all re</w:t>
      </w:r>
      <w:r w:rsidRPr="00595949">
        <w:rPr>
          <w:sz w:val="25"/>
        </w:rPr>
        <w:t>turned successful HTTP 200 responses. The database schemas further demonstrate how users, interviews, questions, scores and credits are represented persistently.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The report deliberately separates Week 3 backend/API verification from the later detailed test</w:t>
      </w:r>
      <w:r w:rsidRPr="00595949">
        <w:rPr>
          <w:sz w:val="25"/>
        </w:rPr>
        <w:t>ing and debugging phase. This keeps the submission aligned with the task while still providing concrete evidence that the core APIs and integrations were executed successfully.</w:t>
      </w:r>
    </w:p>
    <w:p w:rsidR="006D3FCC" w:rsidRPr="00595949" w:rsidRDefault="00CD2446" w:rsidP="00595949">
      <w:pPr>
        <w:jc w:val="both"/>
        <w:rPr>
          <w:rFonts w:hint="eastAsia"/>
          <w:sz w:val="25"/>
        </w:rPr>
      </w:pPr>
      <w:r w:rsidRPr="00595949">
        <w:rPr>
          <w:sz w:val="25"/>
        </w:rPr>
        <w:t>For the next development phase, the project can be strengthened with a centrali</w:t>
      </w:r>
      <w:r w:rsidRPr="00595949">
        <w:rPr>
          <w:sz w:val="25"/>
        </w:rPr>
        <w:t>zed error handler, formal request validation, automated controller/integration tests, rate limiting, structured logging and a more formal API specification such as OpenAPI/Swagger.</w:t>
      </w:r>
    </w:p>
    <w:p w:rsidR="006D3FCC" w:rsidRDefault="00CD2446" w:rsidP="00595949">
      <w:pPr>
        <w:jc w:val="both"/>
        <w:rPr>
          <w:rFonts w:hint="eastAsia"/>
        </w:rPr>
      </w:pPr>
      <w:r w:rsidRPr="00595949">
        <w:rPr>
          <w:b/>
          <w:color w:val="0F6B4A"/>
          <w:sz w:val="25"/>
        </w:rPr>
        <w:t xml:space="preserve">— End of </w:t>
      </w:r>
      <w:r>
        <w:rPr>
          <w:b/>
          <w:color w:val="0F6B4A"/>
        </w:rPr>
        <w:t>Week 3 Report —</w:t>
      </w:r>
    </w:p>
    <w:sectPr w:rsidR="006D3FCC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2446" w:rsidRDefault="00CD2446" w:rsidP="006D3FCC">
      <w:pPr>
        <w:spacing w:after="0" w:line="240" w:lineRule="auto"/>
      </w:pPr>
      <w:r>
        <w:separator/>
      </w:r>
    </w:p>
  </w:endnote>
  <w:endnote w:type="continuationSeparator" w:id="1">
    <w:p w:rsidR="00CD2446" w:rsidRDefault="00CD2446" w:rsidP="006D3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3FCC" w:rsidRDefault="00CD2446">
    <w:pPr>
      <w:pStyle w:val="Footer"/>
      <w:rPr>
        <w:rFonts w:hint="eastAsia"/>
      </w:rPr>
    </w:pPr>
    <w:r>
      <w:rPr>
        <w:color w:val="646464"/>
        <w:sz w:val="16"/>
      </w:rPr>
      <w:t>YUVA Internship • InterviewIQ.AI • Week 3 — Back-End API Development</w:t>
    </w:r>
  </w:p>
  <w:p w:rsidR="006D3FCC" w:rsidRDefault="006D3FCC">
    <w:pPr>
      <w:jc w:val="center"/>
      <w:rPr>
        <w:rFonts w:hint="eastAsia"/>
      </w:rPr>
    </w:pPr>
    <w:r>
      <w:rPr>
        <w:sz w:val="16"/>
      </w:rPr>
      <w:fldChar w:fldCharType="begin"/>
    </w:r>
    <w:r w:rsidR="00CD2446">
      <w:rPr>
        <w:sz w:val="16"/>
      </w:rPr>
      <w:instrText xml:space="preserve"> PAGE </w:instrText>
    </w:r>
    <w:r w:rsidR="00595949">
      <w:rPr>
        <w:rFonts w:hint="eastAsia"/>
        <w:sz w:val="16"/>
      </w:rPr>
      <w:fldChar w:fldCharType="separate"/>
    </w:r>
    <w:r w:rsidR="00595949">
      <w:rPr>
        <w:rFonts w:hint="eastAsia"/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2446" w:rsidRDefault="00CD2446" w:rsidP="006D3FCC">
      <w:pPr>
        <w:spacing w:after="0" w:line="240" w:lineRule="auto"/>
      </w:pPr>
      <w:r>
        <w:separator/>
      </w:r>
    </w:p>
  </w:footnote>
  <w:footnote w:type="continuationSeparator" w:id="1">
    <w:p w:rsidR="00CD2446" w:rsidRDefault="00CD2446" w:rsidP="006D3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95949"/>
    <w:rsid w:val="006D3FCC"/>
    <w:rsid w:val="00AA1D8D"/>
    <w:rsid w:val="00B47730"/>
    <w:rsid w:val="00CB0664"/>
    <w:rsid w:val="00CD244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F6B4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73F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F6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F3B2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959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9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manishkumar179/InterviewIQ-Yuva-Internship/tree/main/yuvaInternProject/serv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4293</Words>
  <Characters>24472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2026-09-21T16:24:00Z</dcterms:modified>
  <cp:category/>
</cp:coreProperties>
</file>