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Merriweather" w:hAnsi="Merriweather" w:eastAsia="Merriweather" w:cs="Merriweather"/>
          <w:b/>
          <w:color w:val="6D9EEB"/>
          <w:sz w:val="28"/>
          <w:szCs w:val="28"/>
          <w:lang w:val="en-IN"/>
        </w:rPr>
      </w:pPr>
      <w:r>
        <w:rPr>
          <w:rFonts w:hint="default" w:ascii="Merriweather" w:hAnsi="Merriweather" w:eastAsia="Merriweather" w:cs="Merriweather"/>
          <w:b/>
          <w:color w:val="6D9EEB"/>
          <w:sz w:val="28"/>
          <w:szCs w:val="28"/>
          <w:lang w:val="en-IN"/>
        </w:rPr>
        <w:t xml:space="preserve">                    Analysis of </w:t>
      </w:r>
      <w:bookmarkStart w:id="7" w:name="_GoBack"/>
      <w:bookmarkEnd w:id="7"/>
      <w:r>
        <w:rPr>
          <w:rFonts w:hint="default" w:ascii="Merriweather" w:hAnsi="Merriweather" w:eastAsia="Merriweather" w:cs="Merriweather"/>
          <w:b/>
          <w:color w:val="6D9EEB"/>
          <w:sz w:val="28"/>
          <w:szCs w:val="28"/>
          <w:lang w:val="en-IN"/>
        </w:rPr>
        <w:t>BSE100 Dataset</w:t>
      </w: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Log return graph</w:t>
      </w:r>
    </w:p>
    <w:p>
      <w:r>
        <w:drawing>
          <wp:inline distT="0" distB="0" distL="114300" distR="114300">
            <wp:extent cx="5266690" cy="2797810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Descriptive and statistics graph</w:t>
      </w:r>
    </w:p>
    <w:p>
      <w:r>
        <w:drawing>
          <wp:inline distT="0" distB="0" distL="114300" distR="114300">
            <wp:extent cx="5266690" cy="2797810"/>
            <wp:effectExtent l="0" t="0" r="0" b="0"/>
            <wp:docPr id="2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rFonts w:ascii="Merriweather" w:hAnsi="Merriweather" w:eastAsia="Merriweather" w:cs="Merriweather"/>
          <w:sz w:val="22"/>
          <w:szCs w:val="22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Mean &gt; Median , and also in the table we got a positive value of skewness and just by a glance at the graph we can say that it is positively skewed, because it has a cluster on the left side and tail on the right side.</w:t>
      </w:r>
    </w:p>
    <w:p>
      <w:pPr>
        <w:numPr>
          <w:ilvl w:val="0"/>
          <w:numId w:val="1"/>
        </w:numPr>
        <w:ind w:left="720" w:hanging="360"/>
        <w:rPr>
          <w:rFonts w:ascii="Merriweather" w:hAnsi="Merriweather" w:eastAsia="Merriweather" w:cs="Merriweather"/>
          <w:sz w:val="22"/>
          <w:szCs w:val="22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Kurtosis in this case is &gt;3 and thus it is leptokurtic which also can be seen by graph as there is a high peak.</w:t>
      </w:r>
    </w:p>
    <w:p>
      <w:pPr>
        <w:numPr>
          <w:ilvl w:val="0"/>
          <w:numId w:val="1"/>
        </w:numPr>
        <w:ind w:left="720" w:hanging="360"/>
        <w:rPr>
          <w:rFonts w:ascii="Merriweather" w:hAnsi="Merriweather" w:eastAsia="Merriweather" w:cs="Merriweather"/>
          <w:sz w:val="22"/>
          <w:szCs w:val="22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Range = Max. - Min. = 18799.75 - 7050.96 = 11748.79</w:t>
      </w:r>
    </w:p>
    <w:p>
      <w:pPr>
        <w:numPr>
          <w:ilvl w:val="0"/>
          <w:numId w:val="1"/>
        </w:numPr>
        <w:ind w:left="720" w:hanging="360"/>
        <w:rPr>
          <w:rFonts w:ascii="Merriweather" w:hAnsi="Merriweather" w:eastAsia="Merriweather" w:cs="Merriweather"/>
          <w:sz w:val="22"/>
          <w:szCs w:val="22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Mean &gt; Standard deviation which means not extremely risky.</w:t>
      </w:r>
    </w:p>
    <w:p/>
    <w:p/>
    <w:p/>
    <w:p/>
    <w:p/>
    <w:p/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AR model test</w:t>
      </w:r>
    </w:p>
    <w:p>
      <w:r>
        <w:drawing>
          <wp:inline distT="0" distB="0" distL="114300" distR="114300">
            <wp:extent cx="3019425" cy="3990975"/>
            <wp:effectExtent l="0" t="0" r="0" b="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 preferRelativeResize="0"/>
                  </pic:nvPicPr>
                  <pic:blipFill>
                    <a:blip r:embed="rId7"/>
                    <a:srcRect l="24773" r="17902" b="79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MA model test</w:t>
      </w:r>
    </w:p>
    <w:p>
      <w:r>
        <w:drawing>
          <wp:inline distT="0" distB="0" distL="114300" distR="114300">
            <wp:extent cx="2590800" cy="3924300"/>
            <wp:effectExtent l="0" t="0" r="0" b="0"/>
            <wp:docPr id="2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png"/>
                    <pic:cNvPicPr preferRelativeResize="0"/>
                  </pic:nvPicPr>
                  <pic:blipFill>
                    <a:blip r:embed="rId8"/>
                    <a:srcRect l="23327" r="2748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ARIMA model</w:t>
      </w:r>
      <w:r>
        <w:rPr>
          <w:rtl w:val="0"/>
        </w:rPr>
        <w:t xml:space="preserve"> </w:t>
      </w:r>
    </w:p>
    <w:p>
      <w:r>
        <w:drawing>
          <wp:inline distT="0" distB="0" distL="114300" distR="114300">
            <wp:extent cx="4400550" cy="5705475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 preferRelativeResize="0"/>
                  </pic:nvPicPr>
                  <pic:blipFill>
                    <a:blip r:embed="rId9"/>
                    <a:srcRect l="-33736" r="2200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Merriweather" w:hAnsi="Merriweather" w:eastAsia="Merriweather" w:cs="Merriweather"/>
          <w:sz w:val="22"/>
          <w:szCs w:val="22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Best models are</w:t>
      </w: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numPr>
          <w:ilvl w:val="0"/>
          <w:numId w:val="2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AIC =(4,4) ,(3,2)</w:t>
      </w:r>
    </w:p>
    <w:p>
      <w:pPr>
        <w:numPr>
          <w:ilvl w:val="0"/>
          <w:numId w:val="2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BIC = (3,2) ,((2,4)</w:t>
      </w:r>
    </w:p>
    <w:p>
      <w:pPr>
        <w:numPr>
          <w:ilvl w:val="0"/>
          <w:numId w:val="2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HQ = ((3,2),(2,4)</w:t>
      </w: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Now for model (4,4)</w:t>
      </w:r>
    </w:p>
    <w:p/>
    <w:p>
      <w:r>
        <w:drawing>
          <wp:inline distT="0" distB="0" distL="114300" distR="114300">
            <wp:extent cx="4480560" cy="4899660"/>
            <wp:effectExtent l="0" t="0" r="0" b="0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 xml:space="preserve">Residual diagnostics </w:t>
      </w: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Normal test</w:t>
      </w:r>
    </w:p>
    <w:p>
      <w:r>
        <w:drawing>
          <wp:inline distT="0" distB="0" distL="114300" distR="114300">
            <wp:extent cx="5266690" cy="2578735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Correlation test</w:t>
      </w:r>
    </w:p>
    <w:p>
      <w:r>
        <w:drawing>
          <wp:inline distT="0" distB="0" distL="114300" distR="114300">
            <wp:extent cx="3717290" cy="4900295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png"/>
                    <pic:cNvPicPr preferRelativeResize="0"/>
                  </pic:nvPicPr>
                  <pic:blipFill>
                    <a:blip r:embed="rId12"/>
                    <a:srcRect r="11252" b="13906"/>
                    <a:stretch>
                      <a:fillRect/>
                    </a:stretch>
                  </pic:blipFill>
                  <pic:spPr>
                    <a:xfrm>
                      <a:off x="0" y="0"/>
                      <a:ext cx="3717706" cy="49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Heteroscedasticity</w:t>
      </w:r>
    </w:p>
    <w:p>
      <w:r>
        <w:drawing>
          <wp:inline distT="0" distB="0" distL="114300" distR="114300">
            <wp:extent cx="3520440" cy="3347720"/>
            <wp:effectExtent l="0" t="0" r="0" b="0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 preferRelativeResize="0"/>
                  </pic:nvPicPr>
                  <pic:blipFill>
                    <a:blip r:embed="rId13"/>
                    <a:srcRect l="-1580" t="-1694" r="9706" b="7990"/>
                    <a:stretch>
                      <a:fillRect/>
                    </a:stretch>
                  </pic:blipFill>
                  <pic:spPr>
                    <a:xfrm>
                      <a:off x="0" y="0"/>
                      <a:ext cx="3521063" cy="334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For model(4,4) R squared is 5.91% and AR(2) and MA(2) are not significant errors are not normal</w:t>
      </w:r>
    </w:p>
    <w:p>
      <w:pPr>
        <w:ind w:left="720" w:firstLine="0"/>
        <w:rPr>
          <w:rFonts w:ascii="Merriweather" w:hAnsi="Merriweather" w:eastAsia="Merriweather" w:cs="Merriweather"/>
          <w:sz w:val="22"/>
          <w:szCs w:val="22"/>
        </w:rPr>
      </w:pPr>
    </w:p>
    <w:p>
      <w:pPr>
        <w:numPr>
          <w:ilvl w:val="0"/>
          <w:numId w:val="3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In heteroskedasticity p &lt; 5% heteroskedasticity is present</w:t>
      </w:r>
    </w:p>
    <w:p>
      <w:pPr>
        <w:ind w:left="720" w:firstLine="0"/>
        <w:rPr>
          <w:rFonts w:ascii="Merriweather" w:hAnsi="Merriweather" w:eastAsia="Merriweather" w:cs="Merriweather"/>
          <w:sz w:val="22"/>
          <w:szCs w:val="22"/>
        </w:rPr>
      </w:pPr>
    </w:p>
    <w:p>
      <w:pPr>
        <w:numPr>
          <w:ilvl w:val="0"/>
          <w:numId w:val="3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In autocorrelation P &lt; 10% hence autocorrelation exists</w:t>
      </w: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sz w:val="22"/>
          <w:szCs w:val="22"/>
        </w:rPr>
      </w:pP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Model(3,2)</w:t>
      </w:r>
    </w:p>
    <w:p/>
    <w:p/>
    <w:p/>
    <w:p>
      <w:r>
        <w:drawing>
          <wp:inline distT="0" distB="0" distL="114300" distR="114300">
            <wp:extent cx="4053840" cy="4259580"/>
            <wp:effectExtent l="0" t="0" r="0" b="0"/>
            <wp:docPr id="3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Residual test</w:t>
      </w: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Normal test</w:t>
      </w:r>
    </w:p>
    <w:p>
      <w:r>
        <w:drawing>
          <wp:inline distT="0" distB="0" distL="114300" distR="114300">
            <wp:extent cx="5274310" cy="2722880"/>
            <wp:effectExtent l="0" t="0" r="0" b="0"/>
            <wp:docPr id="3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Merriweather" w:hAnsi="Merriweather" w:eastAsia="Merriweather" w:cs="Merriweather"/>
          <w:b/>
          <w:sz w:val="24"/>
          <w:szCs w:val="24"/>
        </w:rPr>
      </w:pP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Correlation test</w:t>
      </w:r>
    </w:p>
    <w:p/>
    <w:p>
      <w:r>
        <w:drawing>
          <wp:inline distT="0" distB="0" distL="114300" distR="114300">
            <wp:extent cx="4312920" cy="5227320"/>
            <wp:effectExtent l="0" t="0" r="0" b="0"/>
            <wp:docPr id="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Heteroskedasticity Test</w:t>
      </w: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</w:p>
    <w:p>
      <w:r>
        <w:drawing>
          <wp:inline distT="0" distB="0" distL="114300" distR="114300">
            <wp:extent cx="3743325" cy="3419475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.png"/>
                    <pic:cNvPicPr preferRelativeResize="0"/>
                  </pic:nvPicPr>
                  <pic:blipFill>
                    <a:blip r:embed="rId17"/>
                    <a:srcRect r="13053" b="1179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4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For model(3,2) R squares is 5.02% and error are not normal</w:t>
      </w:r>
    </w:p>
    <w:p>
      <w:pPr>
        <w:ind w:left="720" w:firstLine="0"/>
        <w:rPr>
          <w:rFonts w:ascii="Merriweather" w:hAnsi="Merriweather" w:eastAsia="Merriweather" w:cs="Merriweather"/>
          <w:sz w:val="22"/>
          <w:szCs w:val="22"/>
        </w:rPr>
      </w:pPr>
    </w:p>
    <w:p>
      <w:pPr>
        <w:numPr>
          <w:ilvl w:val="0"/>
          <w:numId w:val="4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In heteroskedasticity p &lt; 5% heteroskedasticity is present</w:t>
      </w:r>
    </w:p>
    <w:p>
      <w:pPr>
        <w:ind w:left="720" w:firstLine="0"/>
        <w:rPr>
          <w:rFonts w:ascii="Merriweather" w:hAnsi="Merriweather" w:eastAsia="Merriweather" w:cs="Merriweather"/>
          <w:sz w:val="22"/>
          <w:szCs w:val="22"/>
        </w:rPr>
      </w:pPr>
    </w:p>
    <w:p>
      <w:pPr>
        <w:numPr>
          <w:ilvl w:val="0"/>
          <w:numId w:val="4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In autocorrelation P &lt; 10% hence autocorrelation exists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Model (2,4)</w:t>
      </w:r>
    </w:p>
    <w:p>
      <w:r>
        <w:drawing>
          <wp:inline distT="0" distB="0" distL="114300" distR="114300">
            <wp:extent cx="4290060" cy="4320540"/>
            <wp:effectExtent l="0" t="0" r="0" b="0"/>
            <wp:docPr id="3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Residual test</w:t>
      </w: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Normal test</w:t>
      </w:r>
    </w:p>
    <w:p>
      <w:r>
        <w:drawing>
          <wp:inline distT="0" distB="0" distL="114300" distR="114300">
            <wp:extent cx="5272405" cy="2431415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Correlation</w:t>
      </w:r>
    </w:p>
    <w:p>
      <w:r>
        <w:drawing>
          <wp:inline distT="0" distB="0" distL="114300" distR="114300">
            <wp:extent cx="3857625" cy="4695825"/>
            <wp:effectExtent l="0" t="0" r="0" b="0"/>
            <wp:docPr id="3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 preferRelativeResize="0"/>
                  </pic:nvPicPr>
                  <pic:blipFill>
                    <a:blip r:embed="rId20"/>
                    <a:srcRect r="14376" b="698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90950" cy="3429000"/>
            <wp:effectExtent l="0" t="0" r="0" b="0"/>
            <wp:docPr id="3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1.png"/>
                    <pic:cNvPicPr preferRelativeResize="0"/>
                  </pic:nvPicPr>
                  <pic:blipFill>
                    <a:blip r:embed="rId21"/>
                    <a:srcRect r="15138" b="1304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In heteroskedasticity p &lt; 5% heteroskedasticity is present</w:t>
      </w:r>
    </w:p>
    <w:p>
      <w:pPr>
        <w:numPr>
          <w:ilvl w:val="0"/>
          <w:numId w:val="5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In autocorrelation P &lt; 10% hence autocorrelation exists</w:t>
      </w:r>
    </w:p>
    <w:p>
      <w:pPr>
        <w:numPr>
          <w:ilvl w:val="0"/>
          <w:numId w:val="5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AR(1), MA(1) , MA(4) are not significant</w:t>
      </w:r>
    </w:p>
    <w:p>
      <w:pPr>
        <w:numPr>
          <w:ilvl w:val="0"/>
          <w:numId w:val="5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>Errors are not normal</w:t>
      </w:r>
    </w:p>
    <w:p>
      <w:pPr>
        <w:numPr>
          <w:ilvl w:val="0"/>
          <w:numId w:val="5"/>
        </w:numPr>
        <w:ind w:left="720" w:hanging="360"/>
        <w:rPr>
          <w:rFonts w:ascii="Merriweather" w:hAnsi="Merriweather" w:eastAsia="Merriweather" w:cs="Merriweather"/>
          <w:sz w:val="22"/>
          <w:szCs w:val="22"/>
          <w:u w:val="none"/>
        </w:rPr>
      </w:pPr>
      <w:r>
        <w:rPr>
          <w:rFonts w:ascii="Merriweather" w:hAnsi="Merriweather" w:eastAsia="Merriweather" w:cs="Merriweather"/>
          <w:sz w:val="22"/>
          <w:szCs w:val="22"/>
          <w:rtl w:val="0"/>
        </w:rPr>
        <w:t xml:space="preserve">R squared is 2.06% </w:t>
      </w:r>
    </w:p>
    <w:p/>
    <w:p/>
    <w:p/>
    <w:p>
      <w:pPr>
        <w:rPr>
          <w:rFonts w:ascii="Merriweather" w:hAnsi="Merriweather" w:eastAsia="Merriweather" w:cs="Merriweather"/>
          <w:i/>
          <w:sz w:val="22"/>
          <w:szCs w:val="22"/>
        </w:rPr>
      </w:pPr>
      <w:r>
        <w:rPr>
          <w:rFonts w:ascii="Merriweather" w:hAnsi="Merriweather" w:eastAsia="Merriweather" w:cs="Merriweather"/>
          <w:i/>
          <w:sz w:val="22"/>
          <w:szCs w:val="22"/>
          <w:rtl w:val="0"/>
        </w:rPr>
        <w:t>We choose model (3,2) and (4,4) now we forecast them and compare the results</w:t>
      </w:r>
    </w:p>
    <w:p/>
    <w:p/>
    <w:p/>
    <w:p/>
    <w:p/>
    <w:p/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Forecasting for (2,3)</w:t>
      </w: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</w:p>
    <w:p>
      <w:pPr>
        <w:rPr>
          <w:rFonts w:ascii="Merriweather" w:hAnsi="Merriweather" w:eastAsia="Merriweather" w:cs="Merriweather"/>
          <w:b/>
          <w:sz w:val="24"/>
          <w:szCs w:val="24"/>
        </w:rPr>
      </w:pPr>
    </w:p>
    <w:p>
      <w:r>
        <w:drawing>
          <wp:inline distT="0" distB="0" distL="114300" distR="114300">
            <wp:extent cx="5262880" cy="2557145"/>
            <wp:effectExtent l="0" t="0" r="0" b="0"/>
            <wp:docPr id="4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3040" cy="2338070"/>
            <wp:effectExtent l="0" t="0" r="0" b="0"/>
            <wp:docPr id="4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ascii="Merriweather" w:hAnsi="Merriweather" w:eastAsia="Merriweather" w:cs="Merriweather"/>
          <w:b/>
          <w:sz w:val="24"/>
          <w:szCs w:val="24"/>
          <w:rtl w:val="0"/>
        </w:rPr>
        <w:t>Forecasting for (4,4)</w:t>
      </w:r>
    </w:p>
    <w:p/>
    <w:p>
      <w:r>
        <w:drawing>
          <wp:inline distT="0" distB="0" distL="114300" distR="114300">
            <wp:extent cx="5269230" cy="2494915"/>
            <wp:effectExtent l="0" t="0" r="0" b="0"/>
            <wp:docPr id="4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heading=h.gjdgxs" w:colFirst="0" w:colLast="0"/>
      <w:bookmarkEnd w:id="0"/>
      <w:r>
        <w:drawing>
          <wp:inline distT="0" distB="0" distL="114300" distR="114300">
            <wp:extent cx="5266690" cy="2306955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" w:name="_heading=h.8rttxjbe69yi" w:colFirst="0" w:colLast="0"/>
      <w:bookmarkEnd w:id="1"/>
    </w:p>
    <w:p>
      <w:bookmarkStart w:id="2" w:name="_heading=h.uavkpvsb93cc" w:colFirst="0" w:colLast="0"/>
      <w:bookmarkEnd w:id="2"/>
    </w:p>
    <w:p>
      <w:bookmarkStart w:id="3" w:name="_heading=h.o1f1lxn5ct2b" w:colFirst="0" w:colLast="0"/>
      <w:bookmarkEnd w:id="3"/>
    </w:p>
    <w:p>
      <w:bookmarkStart w:id="4" w:name="_heading=h.dveqku4793z2" w:colFirst="0" w:colLast="0"/>
      <w:bookmarkEnd w:id="4"/>
    </w:p>
    <w:p>
      <w:bookmarkStart w:id="5" w:name="_heading=h.2yz08pcslggn" w:colFirst="0" w:colLast="0"/>
      <w:bookmarkEnd w:id="5"/>
    </w:p>
    <w:p>
      <w:pPr>
        <w:rPr>
          <w:rFonts w:ascii="Merriweather" w:hAnsi="Merriweather" w:eastAsia="Merriweather" w:cs="Merriweather"/>
          <w:sz w:val="22"/>
          <w:szCs w:val="22"/>
        </w:rPr>
      </w:pPr>
      <w:bookmarkStart w:id="6" w:name="_heading=h.7xsbp2zhqx03" w:colFirst="0" w:colLast="0"/>
      <w:bookmarkEnd w:id="6"/>
      <w:r>
        <w:rPr>
          <w:rFonts w:ascii="Merriweather" w:hAnsi="Merriweather" w:eastAsia="Merriweather" w:cs="Merriweather"/>
          <w:sz w:val="22"/>
          <w:szCs w:val="22"/>
          <w:rtl w:val="0"/>
        </w:rPr>
        <w:t xml:space="preserve">As the forecasting results are almost equal, i would choose model </w:t>
      </w:r>
      <w:r>
        <w:rPr>
          <w:rFonts w:ascii="Impact" w:hAnsi="Impact" w:eastAsia="Impact" w:cs="Impact"/>
          <w:b/>
          <w:sz w:val="22"/>
          <w:szCs w:val="22"/>
          <w:rtl w:val="0"/>
        </w:rPr>
        <w:t>(3,2)</w:t>
      </w:r>
      <w:r>
        <w:rPr>
          <w:rFonts w:ascii="Merriweather" w:hAnsi="Merriweather" w:eastAsia="Merriweather" w:cs="Merriweather"/>
          <w:sz w:val="22"/>
          <w:szCs w:val="22"/>
          <w:rtl w:val="0"/>
        </w:rPr>
        <w:t xml:space="preserve"> over (4,4) because every AR and MA is significant in (3,2) while in (4,4) AR(2) and MA(2) are not significant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5B83E48"/>
    <w:rsid w:val="42B834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1"/>
    <w:uiPriority w:val="0"/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/3Y2Rmb7/Pmv8C82ckfVUKhuhg==">AMUW2mVqPKE4tiI8peTtEIGVvBnk1WQ2jLBJvon0UFU4FgeyUkbZ7ax7TnMzmoicGUzKXInwH2SOGgA+doofcfJZp/44rTxByWBXT7vcpJdX/fvDR31Q1Zm4xDcn1Pj4YxDqa1YPCwDqkxE1yTCyo4EwVtQUE+ksh07gN0Qq0X18QvI5cBPg0TyczLqzJTKmH+i/Cb8aQJZfXdrfS1kzmKlWXXghvVf+CFtRNQGWJekKO7zPoYufDufJ5A6bZ+BwH5ED/ccswRcU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2021-12-07T07:40:00Z</dcterms:created>
  <dc:creator>manish mahala</dc:creator>
  <cp:lastModifiedBy>91742</cp:lastModifiedBy>
  <dcterms:modified xsi:type="dcterms:W3CDTF">2022-09-01T18:09:54Z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DA0C9C46BA5242D0BAF161889D747180</vt:lpwstr>
  </property>
</Properties>
</file>