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3EFA">
      <w:pPr>
        <w:pStyle w:val="5"/>
        <w:keepNext w:val="0"/>
        <w:keepLines w:val="0"/>
        <w:widowControl/>
        <w:suppressLineNumbers w:val="0"/>
      </w:pPr>
      <w:r>
        <w:t xml:space="preserve">In </w:t>
      </w:r>
      <w:r>
        <w:rPr>
          <w:rFonts w:hint="default"/>
          <w:lang w:val="en-IN"/>
        </w:rPr>
        <w:t>this</w:t>
      </w:r>
      <w:r>
        <w:t xml:space="preserve"> project, I built a high-performing </w:t>
      </w:r>
      <w:r>
        <w:rPr>
          <w:rStyle w:val="6"/>
        </w:rPr>
        <w:t>Support Vector Classifier (SVC)</w:t>
      </w:r>
      <w:r>
        <w:t xml:space="preserve"> capable of understanding mixed-language (English + Hinglish) customer reviews. The pipeline combined </w:t>
      </w:r>
      <w:r>
        <w:rPr>
          <w:rStyle w:val="6"/>
        </w:rPr>
        <w:t>text normalization</w:t>
      </w:r>
      <w:r>
        <w:t xml:space="preserve">, </w:t>
      </w:r>
      <w:r>
        <w:rPr>
          <w:rStyle w:val="6"/>
        </w:rPr>
        <w:t>Hinglish-to-English mapping</w:t>
      </w:r>
      <w:r>
        <w:t xml:space="preserve">, </w:t>
      </w:r>
      <w:r>
        <w:rPr>
          <w:rStyle w:val="6"/>
        </w:rPr>
        <w:t>stopword filtering</w:t>
      </w:r>
      <w:r>
        <w:t xml:space="preserve">, and </w:t>
      </w:r>
      <w:r>
        <w:rPr>
          <w:rStyle w:val="6"/>
        </w:rPr>
        <w:t>TF-IDF vectorization</w:t>
      </w:r>
      <w:r>
        <w:t xml:space="preserve">, outperforming rivals like </w:t>
      </w:r>
      <w:r>
        <w:rPr>
          <w:rStyle w:val="6"/>
        </w:rPr>
        <w:t>Random Forest</w:t>
      </w:r>
      <w:r>
        <w:t xml:space="preserve"> and </w:t>
      </w:r>
      <w:r>
        <w:rPr>
          <w:rStyle w:val="6"/>
        </w:rPr>
        <w:t>Naive Bayes</w:t>
      </w:r>
      <w:r>
        <w:t xml:space="preserve"> to achieve a standout </w:t>
      </w:r>
      <w:r>
        <w:rPr>
          <w:rStyle w:val="6"/>
        </w:rPr>
        <w:t>97% test accuracy</w:t>
      </w:r>
      <w:r>
        <w:t xml:space="preserve"> across negative, neutral, and positive sentiment classes.</w:t>
      </w:r>
    </w:p>
    <w:p w14:paraId="4FA8885D">
      <w:pPr>
        <w:pStyle w:val="5"/>
        <w:keepNext w:val="0"/>
        <w:keepLines w:val="0"/>
        <w:widowControl/>
        <w:suppressLineNumbers w:val="0"/>
      </w:pPr>
      <w:r>
        <w:t xml:space="preserve">Deployment, however, brought its own set of plot twists. Handling </w:t>
      </w:r>
      <w:r>
        <w:rPr>
          <w:rStyle w:val="6"/>
        </w:rPr>
        <w:t>negation words</w:t>
      </w:r>
      <w:r>
        <w:t xml:space="preserve"> that flipped sentiment unexpectedly and managing </w:t>
      </w:r>
      <w:r>
        <w:rPr>
          <w:rStyle w:val="6"/>
        </w:rPr>
        <w:t>lemmatization quirks</w:t>
      </w:r>
      <w:r>
        <w:t xml:space="preserve"> that threatened to dilute emotional tone required careful oversight. I refined preprocessing logic, introduced deliberate manual token splits, and packaged everything with robust </w:t>
      </w:r>
      <w:r>
        <w:rPr>
          <w:rStyle w:val="6"/>
        </w:rPr>
        <w:t>pickle serialization</w:t>
      </w:r>
      <w:r>
        <w:t xml:space="preserve">—all fine-tuned through iterative </w:t>
      </w:r>
      <w:r>
        <w:rPr>
          <w:rStyle w:val="6"/>
        </w:rPr>
        <w:t>Streamlit optimizations</w:t>
      </w:r>
      <w:r>
        <w:t xml:space="preserve"> to deliver smooth, real-time predictions.</w:t>
      </w:r>
    </w:p>
    <w:p w14:paraId="7F9C2264">
      <w:pPr>
        <w:pStyle w:val="5"/>
        <w:keepNext w:val="0"/>
        <w:keepLines w:val="0"/>
        <w:widowControl/>
        <w:suppressLineNumbers w:val="0"/>
      </w:pPr>
      <w:r>
        <w:t>These hands-on challenges sharpened my production mindset and revealed key insights:</w:t>
      </w:r>
      <w:bookmarkStart w:id="0" w:name="_GoBack"/>
      <w:bookmarkEnd w:id="0"/>
    </w:p>
    <w:p w14:paraId="458D792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SVC</w:t>
      </w:r>
      <w:r>
        <w:t xml:space="preserve"> consistently generalizes better on messy, real-world text</w:t>
      </w:r>
    </w:p>
    <w:p w14:paraId="3E64E2E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Hybrid preprocessing</w:t>
      </w:r>
      <w:r>
        <w:t xml:space="preserve"> dramatically boosts model reliability</w:t>
      </w:r>
    </w:p>
    <w:p w14:paraId="3DC06EA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Clean pipelines = scalable, accurate customer sentiment intelligence</w:t>
      </w:r>
    </w:p>
    <w:p w14:paraId="72157F58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This project blended linguistic nuance, ML experimentation, and deployment engineering to create a sentiment engine that’s both powerful and production-ready.</w:t>
      </w:r>
    </w:p>
    <w:p w14:paraId="4D805FE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44186"/>
    <w:multiLevelType w:val="singleLevel"/>
    <w:tmpl w:val="3CC4418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05534DF1"/>
    <w:rsid w:val="0A774431"/>
    <w:rsid w:val="175C4FAB"/>
    <w:rsid w:val="232E3841"/>
    <w:rsid w:val="24C044DA"/>
    <w:rsid w:val="340724A9"/>
    <w:rsid w:val="377E6EBF"/>
    <w:rsid w:val="41FD6251"/>
    <w:rsid w:val="59227449"/>
    <w:rsid w:val="5EB36DEA"/>
    <w:rsid w:val="642671DC"/>
    <w:rsid w:val="6992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2025-12-04T18:00:19Z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A39DF02AD1464A0EAE7BE0DE2CCCD2ED_11</vt:lpwstr>
  </property>
</Properties>
</file>