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AF56B" w14:textId="6EF0C77E" w:rsidR="00811DCE" w:rsidRDefault="00E74980">
      <w:pPr>
        <w:rPr>
          <w:b/>
          <w:bCs/>
          <w:sz w:val="32"/>
          <w:szCs w:val="32"/>
        </w:rPr>
      </w:pPr>
      <w:r>
        <w:tab/>
      </w:r>
      <w:r>
        <w:tab/>
      </w:r>
      <w:r>
        <w:tab/>
      </w:r>
      <w:r>
        <w:tab/>
      </w:r>
      <w:r>
        <w:tab/>
      </w:r>
      <w:r>
        <w:tab/>
      </w:r>
      <w:r>
        <w:tab/>
      </w:r>
      <w:r w:rsidRPr="00E74980">
        <w:rPr>
          <w:b/>
          <w:bCs/>
          <w:sz w:val="32"/>
          <w:szCs w:val="32"/>
        </w:rPr>
        <w:t xml:space="preserve">Executor </w:t>
      </w:r>
      <w:proofErr w:type="spellStart"/>
      <w:r w:rsidRPr="00E74980">
        <w:rPr>
          <w:b/>
          <w:bCs/>
          <w:sz w:val="32"/>
          <w:szCs w:val="32"/>
        </w:rPr>
        <w:t>FrameWork</w:t>
      </w:r>
      <w:proofErr w:type="spellEnd"/>
    </w:p>
    <w:p w14:paraId="066AF0E7" w14:textId="77777777" w:rsidR="00E74980" w:rsidRPr="00E74980" w:rsidRDefault="00E74980" w:rsidP="00E74980">
      <w:pPr>
        <w:spacing w:before="100" w:beforeAutospacing="1" w:after="100" w:afterAutospacing="1" w:line="240" w:lineRule="auto"/>
        <w:outlineLvl w:val="0"/>
        <w:rPr>
          <w:rFonts w:ascii="Arial" w:eastAsia="Times New Roman" w:hAnsi="Arial" w:cs="Arial"/>
          <w:b/>
          <w:bCs/>
          <w:color w:val="333333"/>
          <w:kern w:val="36"/>
          <w:sz w:val="30"/>
          <w:szCs w:val="30"/>
        </w:rPr>
      </w:pPr>
      <w:r w:rsidRPr="00E74980">
        <w:rPr>
          <w:rFonts w:ascii="Arial" w:eastAsia="Times New Roman" w:hAnsi="Arial" w:cs="Arial"/>
          <w:b/>
          <w:bCs/>
          <w:color w:val="333333"/>
          <w:kern w:val="36"/>
          <w:sz w:val="30"/>
          <w:szCs w:val="30"/>
        </w:rPr>
        <w:t>Executors</w:t>
      </w:r>
    </w:p>
    <w:p w14:paraId="4FA88BBC" w14:textId="77777777" w:rsidR="00E74980" w:rsidRPr="00515BCF" w:rsidRDefault="00E74980" w:rsidP="00E74980">
      <w:pPr>
        <w:spacing w:before="100" w:beforeAutospacing="1" w:after="100" w:afterAutospacing="1" w:line="240" w:lineRule="auto"/>
        <w:rPr>
          <w:rFonts w:eastAsia="Times New Roman" w:cstheme="minorHAnsi"/>
          <w:color w:val="000000"/>
          <w:sz w:val="24"/>
          <w:szCs w:val="24"/>
        </w:rPr>
      </w:pPr>
      <w:r w:rsidRPr="00515BCF">
        <w:rPr>
          <w:rFonts w:eastAsia="Times New Roman" w:cstheme="minorHAnsi"/>
          <w:color w:val="000000"/>
          <w:sz w:val="24"/>
          <w:szCs w:val="24"/>
        </w:rPr>
        <w:t xml:space="preserve">In </w:t>
      </w:r>
      <w:proofErr w:type="gramStart"/>
      <w:r w:rsidRPr="00515BCF">
        <w:rPr>
          <w:rFonts w:eastAsia="Times New Roman" w:cstheme="minorHAnsi"/>
          <w:color w:val="000000"/>
          <w:sz w:val="24"/>
          <w:szCs w:val="24"/>
        </w:rPr>
        <w:t>all of</w:t>
      </w:r>
      <w:proofErr w:type="gramEnd"/>
      <w:r w:rsidRPr="00515BCF">
        <w:rPr>
          <w:rFonts w:eastAsia="Times New Roman" w:cstheme="minorHAnsi"/>
          <w:color w:val="000000"/>
          <w:sz w:val="24"/>
          <w:szCs w:val="24"/>
        </w:rPr>
        <w:t xml:space="preserve"> the previous examples, there's a close connection between the task being done by a new thread, as defined by its Runnable object, and the thread itself, as defined by a Thread object. This works well for small applications, but in large-scale applications, it makes sense to separate thread management and creation from the rest of the application. Objects that encapsulate these functions are known as </w:t>
      </w:r>
      <w:r w:rsidRPr="00515BCF">
        <w:rPr>
          <w:rFonts w:eastAsia="Times New Roman" w:cstheme="minorHAnsi"/>
          <w:i/>
          <w:iCs/>
          <w:color w:val="000000"/>
          <w:sz w:val="24"/>
          <w:szCs w:val="24"/>
        </w:rPr>
        <w:t>executors</w:t>
      </w:r>
      <w:r w:rsidRPr="00515BCF">
        <w:rPr>
          <w:rFonts w:eastAsia="Times New Roman" w:cstheme="minorHAnsi"/>
          <w:color w:val="000000"/>
          <w:sz w:val="24"/>
          <w:szCs w:val="24"/>
        </w:rPr>
        <w:t>. The following subsections describe executors in detail.</w:t>
      </w:r>
    </w:p>
    <w:p w14:paraId="10057F85" w14:textId="77777777" w:rsidR="00E74980" w:rsidRPr="00515BCF" w:rsidRDefault="00612C4E" w:rsidP="00E74980">
      <w:pPr>
        <w:numPr>
          <w:ilvl w:val="0"/>
          <w:numId w:val="1"/>
        </w:numPr>
        <w:spacing w:before="100" w:beforeAutospacing="1" w:after="100" w:afterAutospacing="1" w:line="240" w:lineRule="auto"/>
        <w:ind w:left="1020"/>
        <w:rPr>
          <w:rFonts w:eastAsia="Times New Roman" w:cstheme="minorHAnsi"/>
          <w:color w:val="000000"/>
          <w:sz w:val="24"/>
          <w:szCs w:val="24"/>
        </w:rPr>
      </w:pPr>
      <w:hyperlink r:id="rId5" w:history="1">
        <w:r w:rsidR="00E74980" w:rsidRPr="00515BCF">
          <w:rPr>
            <w:rFonts w:eastAsia="Times New Roman" w:cstheme="minorHAnsi"/>
            <w:b/>
            <w:bCs/>
            <w:color w:val="3A87CF"/>
            <w:sz w:val="24"/>
            <w:szCs w:val="24"/>
            <w:u w:val="single"/>
          </w:rPr>
          <w:t>Executor Interfaces</w:t>
        </w:r>
      </w:hyperlink>
      <w:r w:rsidR="00E74980" w:rsidRPr="00515BCF">
        <w:rPr>
          <w:rFonts w:eastAsia="Times New Roman" w:cstheme="minorHAnsi"/>
          <w:color w:val="000000"/>
          <w:sz w:val="24"/>
          <w:szCs w:val="24"/>
        </w:rPr>
        <w:t> define the three executor object types.</w:t>
      </w:r>
    </w:p>
    <w:p w14:paraId="3DF9CB16" w14:textId="77777777" w:rsidR="00E74980" w:rsidRPr="00515BCF" w:rsidRDefault="00612C4E" w:rsidP="00E74980">
      <w:pPr>
        <w:numPr>
          <w:ilvl w:val="0"/>
          <w:numId w:val="1"/>
        </w:numPr>
        <w:spacing w:before="100" w:beforeAutospacing="1" w:after="100" w:afterAutospacing="1" w:line="240" w:lineRule="auto"/>
        <w:ind w:left="1020"/>
        <w:rPr>
          <w:rFonts w:eastAsia="Times New Roman" w:cstheme="minorHAnsi"/>
          <w:color w:val="000000"/>
          <w:sz w:val="24"/>
          <w:szCs w:val="24"/>
        </w:rPr>
      </w:pPr>
      <w:hyperlink r:id="rId6" w:history="1">
        <w:r w:rsidR="00E74980" w:rsidRPr="00515BCF">
          <w:rPr>
            <w:rFonts w:eastAsia="Times New Roman" w:cstheme="minorHAnsi"/>
            <w:b/>
            <w:bCs/>
            <w:color w:val="3A87CF"/>
            <w:sz w:val="24"/>
            <w:szCs w:val="24"/>
            <w:u w:val="single"/>
          </w:rPr>
          <w:t>Thread Pools</w:t>
        </w:r>
      </w:hyperlink>
      <w:r w:rsidR="00E74980" w:rsidRPr="00515BCF">
        <w:rPr>
          <w:rFonts w:eastAsia="Times New Roman" w:cstheme="minorHAnsi"/>
          <w:b/>
          <w:bCs/>
          <w:color w:val="000000"/>
          <w:sz w:val="24"/>
          <w:szCs w:val="24"/>
        </w:rPr>
        <w:t> </w:t>
      </w:r>
      <w:r w:rsidR="00E74980" w:rsidRPr="00515BCF">
        <w:rPr>
          <w:rFonts w:eastAsia="Times New Roman" w:cstheme="minorHAnsi"/>
          <w:color w:val="000000"/>
          <w:sz w:val="24"/>
          <w:szCs w:val="24"/>
        </w:rPr>
        <w:t>are the most common kind of executor implementation.</w:t>
      </w:r>
    </w:p>
    <w:p w14:paraId="32F0E68E" w14:textId="556323FE" w:rsidR="00E74980" w:rsidRDefault="00612C4E" w:rsidP="00E74980">
      <w:pPr>
        <w:numPr>
          <w:ilvl w:val="0"/>
          <w:numId w:val="1"/>
        </w:numPr>
        <w:spacing w:before="100" w:beforeAutospacing="1" w:after="100" w:afterAutospacing="1" w:line="240" w:lineRule="auto"/>
        <w:ind w:left="1020"/>
        <w:rPr>
          <w:rFonts w:eastAsia="Times New Roman" w:cstheme="minorHAnsi"/>
          <w:color w:val="000000"/>
          <w:sz w:val="24"/>
          <w:szCs w:val="24"/>
        </w:rPr>
      </w:pPr>
      <w:hyperlink r:id="rId7" w:history="1">
        <w:r w:rsidR="00E74980" w:rsidRPr="00515BCF">
          <w:rPr>
            <w:rFonts w:eastAsia="Times New Roman" w:cstheme="minorHAnsi"/>
            <w:b/>
            <w:bCs/>
            <w:color w:val="3A87CF"/>
            <w:sz w:val="24"/>
            <w:szCs w:val="24"/>
            <w:u w:val="single"/>
          </w:rPr>
          <w:t>Fork/Joi</w:t>
        </w:r>
        <w:r w:rsidR="00E74980" w:rsidRPr="00515BCF">
          <w:rPr>
            <w:rFonts w:eastAsia="Times New Roman" w:cstheme="minorHAnsi"/>
            <w:b/>
            <w:bCs/>
            <w:color w:val="3A87CF"/>
            <w:sz w:val="24"/>
            <w:szCs w:val="24"/>
            <w:u w:val="single"/>
          </w:rPr>
          <w:t>n</w:t>
        </w:r>
      </w:hyperlink>
      <w:r w:rsidR="00E74980" w:rsidRPr="00515BCF">
        <w:rPr>
          <w:rFonts w:eastAsia="Times New Roman" w:cstheme="minorHAnsi"/>
          <w:color w:val="000000"/>
          <w:sz w:val="24"/>
          <w:szCs w:val="24"/>
        </w:rPr>
        <w:t> is a framework (new in JDK 7) for taking advantage of multiple processors.</w:t>
      </w:r>
    </w:p>
    <w:p w14:paraId="5768B32B" w14:textId="77777777" w:rsidR="00515BCF" w:rsidRPr="00515BCF" w:rsidRDefault="00515BCF" w:rsidP="00515BCF">
      <w:pPr>
        <w:spacing w:before="100" w:beforeAutospacing="1" w:after="100" w:afterAutospacing="1" w:line="240" w:lineRule="auto"/>
        <w:rPr>
          <w:rFonts w:eastAsia="Times New Roman" w:cstheme="minorHAnsi"/>
          <w:color w:val="000000"/>
          <w:sz w:val="24"/>
          <w:szCs w:val="24"/>
        </w:rPr>
      </w:pPr>
    </w:p>
    <w:p w14:paraId="10731948" w14:textId="77777777" w:rsidR="00515BCF" w:rsidRPr="00515BCF" w:rsidRDefault="00515BCF" w:rsidP="00515BCF">
      <w:pPr>
        <w:pStyle w:val="NormalWeb"/>
        <w:ind w:left="360"/>
        <w:rPr>
          <w:rFonts w:asciiTheme="minorHAnsi" w:hAnsiTheme="minorHAnsi" w:cstheme="minorHAnsi"/>
          <w:b/>
          <w:bCs/>
          <w:color w:val="000000"/>
        </w:rPr>
      </w:pPr>
      <w:r w:rsidRPr="00515BCF">
        <w:rPr>
          <w:rFonts w:asciiTheme="minorHAnsi" w:hAnsiTheme="minorHAnsi" w:cstheme="minorHAnsi"/>
          <w:b/>
          <w:bCs/>
          <w:color w:val="000000"/>
        </w:rPr>
        <w:t>Typically, variables that refer to executor objects are declared as one of these three interface types, not with an executor class type.</w:t>
      </w:r>
    </w:p>
    <w:p w14:paraId="2A9DA8F6" w14:textId="668C394D" w:rsidR="00515BCF" w:rsidRPr="00D53D1C" w:rsidRDefault="00515BCF" w:rsidP="00D53D1C">
      <w:pPr>
        <w:pStyle w:val="Heading2"/>
        <w:ind w:left="360"/>
        <w:rPr>
          <w:rFonts w:asciiTheme="minorHAnsi" w:eastAsia="Times New Roman" w:hAnsiTheme="minorHAnsi" w:cstheme="minorHAnsi"/>
          <w:b/>
          <w:bCs/>
          <w:color w:val="000000"/>
          <w:sz w:val="24"/>
          <w:szCs w:val="24"/>
        </w:rPr>
      </w:pPr>
      <w:r w:rsidRPr="00D53D1C">
        <w:rPr>
          <w:rFonts w:asciiTheme="minorHAnsi" w:eastAsia="Times New Roman" w:hAnsiTheme="minorHAnsi" w:cstheme="minorHAnsi"/>
          <w:b/>
          <w:bCs/>
          <w:color w:val="000000"/>
          <w:sz w:val="24"/>
          <w:szCs w:val="24"/>
        </w:rPr>
        <w:t>The Executor Interface</w:t>
      </w:r>
      <w:r w:rsidR="00D53D1C">
        <w:rPr>
          <w:rFonts w:asciiTheme="minorHAnsi" w:eastAsia="Times New Roman" w:hAnsiTheme="minorHAnsi" w:cstheme="minorHAnsi"/>
          <w:b/>
          <w:bCs/>
          <w:color w:val="000000"/>
          <w:sz w:val="24"/>
          <w:szCs w:val="24"/>
        </w:rPr>
        <w:t xml:space="preserve">: </w:t>
      </w:r>
    </w:p>
    <w:p w14:paraId="2451E4F1" w14:textId="62AFD586" w:rsidR="00D53D1C" w:rsidRDefault="00515BCF" w:rsidP="00D53D1C">
      <w:pPr>
        <w:pStyle w:val="NormalWeb"/>
        <w:numPr>
          <w:ilvl w:val="0"/>
          <w:numId w:val="2"/>
        </w:numPr>
        <w:rPr>
          <w:rFonts w:asciiTheme="minorHAnsi" w:hAnsiTheme="minorHAnsi" w:cstheme="minorHAnsi"/>
          <w:color w:val="000000"/>
        </w:rPr>
      </w:pPr>
      <w:r w:rsidRPr="00515BCF">
        <w:rPr>
          <w:rFonts w:asciiTheme="minorHAnsi" w:hAnsiTheme="minorHAnsi" w:cstheme="minorHAnsi"/>
          <w:color w:val="000000"/>
        </w:rPr>
        <w:t>The </w:t>
      </w:r>
      <w:hyperlink r:id="rId8" w:tgtFrame="_blank" w:history="1">
        <w:r w:rsidRPr="00515BCF">
          <w:rPr>
            <w:rFonts w:asciiTheme="minorHAnsi" w:hAnsiTheme="minorHAnsi" w:cstheme="minorHAnsi"/>
            <w:color w:val="000000"/>
          </w:rPr>
          <w:t>Executor</w:t>
        </w:r>
      </w:hyperlink>
      <w:r w:rsidRPr="00515BCF">
        <w:rPr>
          <w:rFonts w:asciiTheme="minorHAnsi" w:hAnsiTheme="minorHAnsi" w:cstheme="minorHAnsi"/>
          <w:color w:val="000000"/>
        </w:rPr>
        <w:t xml:space="preserve"> interface provides a </w:t>
      </w:r>
      <w:r w:rsidRPr="00D53D1C">
        <w:rPr>
          <w:rFonts w:asciiTheme="minorHAnsi" w:hAnsiTheme="minorHAnsi" w:cstheme="minorHAnsi"/>
          <w:b/>
          <w:bCs/>
          <w:color w:val="000000"/>
        </w:rPr>
        <w:t>single method, </w:t>
      </w:r>
      <w:r w:rsidRPr="00D53D1C">
        <w:rPr>
          <w:rFonts w:asciiTheme="minorHAnsi" w:hAnsiTheme="minorHAnsi" w:cstheme="minorHAnsi"/>
          <w:b/>
          <w:bCs/>
        </w:rPr>
        <w:t>execute</w:t>
      </w:r>
      <w:r w:rsidRPr="00515BCF">
        <w:rPr>
          <w:rFonts w:asciiTheme="minorHAnsi" w:hAnsiTheme="minorHAnsi" w:cstheme="minorHAnsi"/>
          <w:color w:val="000000"/>
        </w:rPr>
        <w:t>, designed to be a drop-in replacement for a common thread-creation idiom.</w:t>
      </w:r>
    </w:p>
    <w:p w14:paraId="7D67BBFB" w14:textId="2C7F2241" w:rsidR="00515BCF" w:rsidRPr="00D53D1C" w:rsidRDefault="00515BCF" w:rsidP="00D53D1C">
      <w:pPr>
        <w:pStyle w:val="NormalWeb"/>
        <w:ind w:left="360" w:firstLine="360"/>
        <w:rPr>
          <w:rFonts w:asciiTheme="minorHAnsi" w:hAnsiTheme="minorHAnsi" w:cstheme="minorHAnsi"/>
          <w:b/>
          <w:bCs/>
          <w:color w:val="000000"/>
        </w:rPr>
      </w:pPr>
      <w:r w:rsidRPr="00515BCF">
        <w:rPr>
          <w:rFonts w:asciiTheme="minorHAnsi" w:hAnsiTheme="minorHAnsi" w:cstheme="minorHAnsi"/>
          <w:color w:val="000000"/>
        </w:rPr>
        <w:t xml:space="preserve"> If </w:t>
      </w:r>
      <w:r w:rsidRPr="00D53D1C">
        <w:rPr>
          <w:rFonts w:asciiTheme="minorHAnsi" w:hAnsiTheme="minorHAnsi" w:cstheme="minorHAnsi"/>
          <w:b/>
          <w:bCs/>
        </w:rPr>
        <w:t>r</w:t>
      </w:r>
      <w:r w:rsidRPr="00515BCF">
        <w:rPr>
          <w:rFonts w:asciiTheme="minorHAnsi" w:hAnsiTheme="minorHAnsi" w:cstheme="minorHAnsi"/>
          <w:color w:val="000000"/>
        </w:rPr>
        <w:t> is a </w:t>
      </w:r>
      <w:r w:rsidRPr="00515BCF">
        <w:rPr>
          <w:rFonts w:asciiTheme="minorHAnsi" w:hAnsiTheme="minorHAnsi" w:cstheme="minorHAnsi"/>
        </w:rPr>
        <w:t>Runnable</w:t>
      </w:r>
      <w:r w:rsidRPr="00515BCF">
        <w:rPr>
          <w:rFonts w:asciiTheme="minorHAnsi" w:hAnsiTheme="minorHAnsi" w:cstheme="minorHAnsi"/>
          <w:color w:val="000000"/>
        </w:rPr>
        <w:t> object, and </w:t>
      </w:r>
      <w:r w:rsidRPr="00D53D1C">
        <w:rPr>
          <w:rFonts w:asciiTheme="minorHAnsi" w:hAnsiTheme="minorHAnsi" w:cstheme="minorHAnsi"/>
          <w:b/>
          <w:bCs/>
        </w:rPr>
        <w:t>e</w:t>
      </w:r>
      <w:r w:rsidRPr="00515BCF">
        <w:rPr>
          <w:rFonts w:asciiTheme="minorHAnsi" w:hAnsiTheme="minorHAnsi" w:cstheme="minorHAnsi"/>
          <w:color w:val="000000"/>
        </w:rPr>
        <w:t> is an </w:t>
      </w:r>
      <w:r w:rsidRPr="00515BCF">
        <w:rPr>
          <w:rFonts w:asciiTheme="minorHAnsi" w:hAnsiTheme="minorHAnsi" w:cstheme="minorHAnsi"/>
        </w:rPr>
        <w:t>Executor</w:t>
      </w:r>
      <w:r w:rsidRPr="00515BCF">
        <w:rPr>
          <w:rFonts w:asciiTheme="minorHAnsi" w:hAnsiTheme="minorHAnsi" w:cstheme="minorHAnsi"/>
          <w:color w:val="000000"/>
        </w:rPr>
        <w:t xml:space="preserve"> object </w:t>
      </w:r>
      <w:r w:rsidRPr="00D53D1C">
        <w:rPr>
          <w:rFonts w:asciiTheme="minorHAnsi" w:hAnsiTheme="minorHAnsi" w:cstheme="minorHAnsi"/>
          <w:b/>
          <w:bCs/>
          <w:color w:val="000000"/>
        </w:rPr>
        <w:t>you can replace</w:t>
      </w:r>
    </w:p>
    <w:p w14:paraId="5D75C6C9" w14:textId="6D416631" w:rsidR="00515BCF" w:rsidRPr="00D53D1C" w:rsidRDefault="00D53D1C" w:rsidP="00D53D1C">
      <w:pPr>
        <w:pStyle w:val="HTMLPreformatted"/>
        <w:ind w:left="360"/>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        </w:t>
      </w:r>
      <w:r w:rsidR="00515BCF" w:rsidRPr="00D53D1C">
        <w:rPr>
          <w:rFonts w:asciiTheme="minorHAnsi" w:hAnsiTheme="minorHAnsi" w:cstheme="minorHAnsi"/>
          <w:b/>
          <w:bCs/>
          <w:color w:val="000000"/>
          <w:sz w:val="24"/>
          <w:szCs w:val="24"/>
        </w:rPr>
        <w:t>(new Thread(r)</w:t>
      </w:r>
      <w:proofErr w:type="gramStart"/>
      <w:r w:rsidR="00515BCF" w:rsidRPr="00D53D1C">
        <w:rPr>
          <w:rFonts w:asciiTheme="minorHAnsi" w:hAnsiTheme="minorHAnsi" w:cstheme="minorHAnsi"/>
          <w:b/>
          <w:bCs/>
          <w:color w:val="000000"/>
          <w:sz w:val="24"/>
          <w:szCs w:val="24"/>
        </w:rPr>
        <w:t>).start</w:t>
      </w:r>
      <w:proofErr w:type="gramEnd"/>
      <w:r w:rsidR="00515BCF" w:rsidRPr="00D53D1C">
        <w:rPr>
          <w:rFonts w:asciiTheme="minorHAnsi" w:hAnsiTheme="minorHAnsi" w:cstheme="minorHAnsi"/>
          <w:b/>
          <w:bCs/>
          <w:color w:val="000000"/>
          <w:sz w:val="24"/>
          <w:szCs w:val="24"/>
        </w:rPr>
        <w:t>();</w:t>
      </w:r>
      <w:r>
        <w:rPr>
          <w:rFonts w:asciiTheme="minorHAnsi" w:hAnsiTheme="minorHAnsi" w:cstheme="minorHAnsi"/>
          <w:b/>
          <w:bCs/>
          <w:color w:val="000000"/>
          <w:sz w:val="24"/>
          <w:szCs w:val="24"/>
        </w:rPr>
        <w:t xml:space="preserve">  </w:t>
      </w:r>
      <w:r w:rsidR="00515BCF" w:rsidRPr="00515BCF">
        <w:rPr>
          <w:rFonts w:asciiTheme="minorHAnsi" w:hAnsiTheme="minorHAnsi" w:cstheme="minorHAnsi"/>
          <w:color w:val="000000"/>
          <w:sz w:val="24"/>
          <w:szCs w:val="24"/>
        </w:rPr>
        <w:t>with</w:t>
      </w:r>
      <w:r>
        <w:rPr>
          <w:rFonts w:asciiTheme="minorHAnsi" w:hAnsiTheme="minorHAnsi" w:cstheme="minorHAnsi"/>
          <w:color w:val="000000"/>
          <w:sz w:val="24"/>
          <w:szCs w:val="24"/>
        </w:rPr>
        <w:t xml:space="preserve"> </w:t>
      </w:r>
      <w:proofErr w:type="spellStart"/>
      <w:r w:rsidR="00515BCF" w:rsidRPr="00D53D1C">
        <w:rPr>
          <w:rFonts w:asciiTheme="minorHAnsi" w:hAnsiTheme="minorHAnsi" w:cstheme="minorHAnsi"/>
          <w:b/>
          <w:bCs/>
          <w:color w:val="000000"/>
          <w:sz w:val="24"/>
          <w:szCs w:val="24"/>
        </w:rPr>
        <w:t>e.execute</w:t>
      </w:r>
      <w:proofErr w:type="spellEnd"/>
      <w:r w:rsidR="00515BCF" w:rsidRPr="00D53D1C">
        <w:rPr>
          <w:rFonts w:asciiTheme="minorHAnsi" w:hAnsiTheme="minorHAnsi" w:cstheme="minorHAnsi"/>
          <w:b/>
          <w:bCs/>
          <w:color w:val="000000"/>
          <w:sz w:val="24"/>
          <w:szCs w:val="24"/>
        </w:rPr>
        <w:t>(r);</w:t>
      </w:r>
    </w:p>
    <w:p w14:paraId="429FBC5D" w14:textId="69D9BE77" w:rsidR="00D53D1C" w:rsidRDefault="00515BCF" w:rsidP="00D53D1C">
      <w:pPr>
        <w:pStyle w:val="NormalWeb"/>
        <w:numPr>
          <w:ilvl w:val="0"/>
          <w:numId w:val="2"/>
        </w:numPr>
        <w:rPr>
          <w:rFonts w:asciiTheme="minorHAnsi" w:hAnsiTheme="minorHAnsi" w:cstheme="minorHAnsi"/>
          <w:color w:val="000000"/>
        </w:rPr>
      </w:pPr>
      <w:r w:rsidRPr="00515BCF">
        <w:rPr>
          <w:rFonts w:asciiTheme="minorHAnsi" w:hAnsiTheme="minorHAnsi" w:cstheme="minorHAnsi"/>
          <w:color w:val="000000"/>
        </w:rPr>
        <w:t>However, the definition of </w:t>
      </w:r>
      <w:r w:rsidRPr="00515BCF">
        <w:rPr>
          <w:rFonts w:asciiTheme="minorHAnsi" w:hAnsiTheme="minorHAnsi" w:cstheme="minorHAnsi"/>
        </w:rPr>
        <w:t>execute</w:t>
      </w:r>
      <w:r w:rsidRPr="00515BCF">
        <w:rPr>
          <w:rFonts w:asciiTheme="minorHAnsi" w:hAnsiTheme="minorHAnsi" w:cstheme="minorHAnsi"/>
          <w:color w:val="000000"/>
        </w:rPr>
        <w:t> is less specific. The low-level idiom creates a new thread and launches it immediately. Depending on the </w:t>
      </w:r>
      <w:r w:rsidRPr="00515BCF">
        <w:rPr>
          <w:rFonts w:asciiTheme="minorHAnsi" w:hAnsiTheme="minorHAnsi" w:cstheme="minorHAnsi"/>
        </w:rPr>
        <w:t>Executor</w:t>
      </w:r>
      <w:r w:rsidRPr="00515BCF">
        <w:rPr>
          <w:rFonts w:asciiTheme="minorHAnsi" w:hAnsiTheme="minorHAnsi" w:cstheme="minorHAnsi"/>
          <w:color w:val="000000"/>
        </w:rPr>
        <w:t> implementation, </w:t>
      </w:r>
      <w:r w:rsidRPr="00515BCF">
        <w:rPr>
          <w:rFonts w:asciiTheme="minorHAnsi" w:hAnsiTheme="minorHAnsi" w:cstheme="minorHAnsi"/>
        </w:rPr>
        <w:t>execute</w:t>
      </w:r>
      <w:r w:rsidRPr="00515BCF">
        <w:rPr>
          <w:rFonts w:asciiTheme="minorHAnsi" w:hAnsiTheme="minorHAnsi" w:cstheme="minorHAnsi"/>
          <w:color w:val="000000"/>
        </w:rPr>
        <w:t> may do the same thing, but is more likely to use an existing worker thread to run </w:t>
      </w:r>
      <w:r w:rsidRPr="00515BCF">
        <w:rPr>
          <w:rFonts w:asciiTheme="minorHAnsi" w:hAnsiTheme="minorHAnsi" w:cstheme="minorHAnsi"/>
        </w:rPr>
        <w:t>r</w:t>
      </w:r>
      <w:r w:rsidRPr="00515BCF">
        <w:rPr>
          <w:rFonts w:asciiTheme="minorHAnsi" w:hAnsiTheme="minorHAnsi" w:cstheme="minorHAnsi"/>
          <w:color w:val="000000"/>
        </w:rPr>
        <w:t>, or to place </w:t>
      </w:r>
      <w:r w:rsidRPr="00515BCF">
        <w:rPr>
          <w:rFonts w:asciiTheme="minorHAnsi" w:hAnsiTheme="minorHAnsi" w:cstheme="minorHAnsi"/>
        </w:rPr>
        <w:t>r</w:t>
      </w:r>
      <w:r w:rsidRPr="00515BCF">
        <w:rPr>
          <w:rFonts w:asciiTheme="minorHAnsi" w:hAnsiTheme="minorHAnsi" w:cstheme="minorHAnsi"/>
          <w:color w:val="000000"/>
        </w:rPr>
        <w:t> in a queue to wait for a worker thread to become available. (We'll describe worker threads in the section on </w:t>
      </w:r>
      <w:hyperlink r:id="rId9" w:history="1">
        <w:r w:rsidRPr="00515BCF">
          <w:rPr>
            <w:rFonts w:asciiTheme="minorHAnsi" w:hAnsiTheme="minorHAnsi" w:cstheme="minorHAnsi"/>
            <w:color w:val="000000"/>
          </w:rPr>
          <w:t>Thread Pools</w:t>
        </w:r>
      </w:hyperlink>
      <w:r w:rsidRPr="00515BCF">
        <w:rPr>
          <w:rFonts w:asciiTheme="minorHAnsi" w:hAnsiTheme="minorHAnsi" w:cstheme="minorHAnsi"/>
          <w:color w:val="000000"/>
        </w:rPr>
        <w:t>.)</w:t>
      </w:r>
    </w:p>
    <w:p w14:paraId="616CBFC8" w14:textId="77777777" w:rsidR="00D53D1C" w:rsidRPr="00D53D1C" w:rsidRDefault="00D53D1C" w:rsidP="00D53D1C">
      <w:pPr>
        <w:pStyle w:val="NormalWeb"/>
        <w:rPr>
          <w:rFonts w:asciiTheme="minorHAnsi" w:hAnsiTheme="minorHAnsi" w:cstheme="minorHAnsi"/>
          <w:color w:val="000000"/>
        </w:rPr>
      </w:pPr>
    </w:p>
    <w:p w14:paraId="6BF7F84B" w14:textId="41613C25" w:rsidR="00515BCF" w:rsidRPr="00515BCF" w:rsidRDefault="00515BCF" w:rsidP="00D53D1C">
      <w:pPr>
        <w:pStyle w:val="NormalWeb"/>
        <w:numPr>
          <w:ilvl w:val="0"/>
          <w:numId w:val="2"/>
        </w:numPr>
        <w:rPr>
          <w:rFonts w:asciiTheme="minorHAnsi" w:hAnsiTheme="minorHAnsi" w:cstheme="minorHAnsi"/>
          <w:color w:val="000000"/>
        </w:rPr>
      </w:pPr>
      <w:r w:rsidRPr="00515BCF">
        <w:rPr>
          <w:rFonts w:asciiTheme="minorHAnsi" w:hAnsiTheme="minorHAnsi" w:cstheme="minorHAnsi"/>
          <w:color w:val="000000"/>
        </w:rPr>
        <w:t>The executor implementations in </w:t>
      </w:r>
      <w:proofErr w:type="spellStart"/>
      <w:proofErr w:type="gramStart"/>
      <w:r w:rsidRPr="00515BCF">
        <w:rPr>
          <w:rFonts w:asciiTheme="minorHAnsi" w:hAnsiTheme="minorHAnsi" w:cstheme="minorHAnsi"/>
        </w:rPr>
        <w:t>java.util</w:t>
      </w:r>
      <w:proofErr w:type="gramEnd"/>
      <w:r w:rsidRPr="00515BCF">
        <w:rPr>
          <w:rFonts w:asciiTheme="minorHAnsi" w:hAnsiTheme="minorHAnsi" w:cstheme="minorHAnsi"/>
        </w:rPr>
        <w:t>.concurrent</w:t>
      </w:r>
      <w:proofErr w:type="spellEnd"/>
      <w:r w:rsidRPr="00515BCF">
        <w:rPr>
          <w:rFonts w:asciiTheme="minorHAnsi" w:hAnsiTheme="minorHAnsi" w:cstheme="minorHAnsi"/>
          <w:color w:val="000000"/>
        </w:rPr>
        <w:t> are designed to make full use of the more advanced </w:t>
      </w:r>
      <w:r w:rsidRPr="00515BCF">
        <w:rPr>
          <w:rFonts w:asciiTheme="minorHAnsi" w:hAnsiTheme="minorHAnsi" w:cstheme="minorHAnsi"/>
        </w:rPr>
        <w:t>ExecutorService</w:t>
      </w:r>
      <w:r w:rsidRPr="00515BCF">
        <w:rPr>
          <w:rFonts w:asciiTheme="minorHAnsi" w:hAnsiTheme="minorHAnsi" w:cstheme="minorHAnsi"/>
          <w:color w:val="000000"/>
        </w:rPr>
        <w:t> and </w:t>
      </w:r>
      <w:r w:rsidRPr="00515BCF">
        <w:rPr>
          <w:rFonts w:asciiTheme="minorHAnsi" w:hAnsiTheme="minorHAnsi" w:cstheme="minorHAnsi"/>
        </w:rPr>
        <w:t>ScheduledExecutorService</w:t>
      </w:r>
      <w:r w:rsidRPr="00515BCF">
        <w:rPr>
          <w:rFonts w:asciiTheme="minorHAnsi" w:hAnsiTheme="minorHAnsi" w:cstheme="minorHAnsi"/>
          <w:color w:val="000000"/>
        </w:rPr>
        <w:t> interfaces, although they also work with the base </w:t>
      </w:r>
      <w:r w:rsidRPr="00515BCF">
        <w:rPr>
          <w:rFonts w:asciiTheme="minorHAnsi" w:hAnsiTheme="minorHAnsi" w:cstheme="minorHAnsi"/>
        </w:rPr>
        <w:t>Executor</w:t>
      </w:r>
      <w:r w:rsidRPr="00515BCF">
        <w:rPr>
          <w:rFonts w:asciiTheme="minorHAnsi" w:hAnsiTheme="minorHAnsi" w:cstheme="minorHAnsi"/>
          <w:color w:val="000000"/>
        </w:rPr>
        <w:t> interface.</w:t>
      </w:r>
    </w:p>
    <w:p w14:paraId="22FD5527" w14:textId="240652B8" w:rsidR="00515BCF" w:rsidRPr="00D53D1C" w:rsidRDefault="00515BCF" w:rsidP="00950485">
      <w:pPr>
        <w:pStyle w:val="Heading2"/>
        <w:ind w:left="360"/>
        <w:rPr>
          <w:rFonts w:asciiTheme="minorHAnsi" w:eastAsia="Times New Roman" w:hAnsiTheme="minorHAnsi" w:cstheme="minorHAnsi"/>
          <w:b/>
          <w:bCs/>
          <w:color w:val="000000"/>
          <w:sz w:val="24"/>
          <w:szCs w:val="24"/>
        </w:rPr>
      </w:pPr>
      <w:r w:rsidRPr="00D53D1C">
        <w:rPr>
          <w:rFonts w:asciiTheme="minorHAnsi" w:eastAsia="Times New Roman" w:hAnsiTheme="minorHAnsi" w:cstheme="minorHAnsi"/>
          <w:b/>
          <w:bCs/>
          <w:color w:val="000000"/>
          <w:sz w:val="24"/>
          <w:szCs w:val="24"/>
        </w:rPr>
        <w:t>The </w:t>
      </w:r>
      <w:proofErr w:type="spellStart"/>
      <w:r w:rsidRPr="00D53D1C">
        <w:rPr>
          <w:rFonts w:asciiTheme="minorHAnsi" w:eastAsia="Times New Roman" w:hAnsiTheme="minorHAnsi" w:cstheme="minorHAnsi"/>
          <w:b/>
          <w:bCs/>
          <w:color w:val="000000"/>
          <w:sz w:val="24"/>
          <w:szCs w:val="24"/>
        </w:rPr>
        <w:t>ExecutorService</w:t>
      </w:r>
      <w:proofErr w:type="spellEnd"/>
      <w:r w:rsidRPr="00D53D1C">
        <w:rPr>
          <w:rFonts w:asciiTheme="minorHAnsi" w:eastAsia="Times New Roman" w:hAnsiTheme="minorHAnsi" w:cstheme="minorHAnsi"/>
          <w:b/>
          <w:bCs/>
          <w:color w:val="000000"/>
          <w:sz w:val="24"/>
          <w:szCs w:val="24"/>
        </w:rPr>
        <w:t> Interface</w:t>
      </w:r>
      <w:r w:rsidR="00D53D1C">
        <w:rPr>
          <w:rFonts w:asciiTheme="minorHAnsi" w:eastAsia="Times New Roman" w:hAnsiTheme="minorHAnsi" w:cstheme="minorHAnsi"/>
          <w:b/>
          <w:bCs/>
          <w:color w:val="000000"/>
          <w:sz w:val="24"/>
          <w:szCs w:val="24"/>
        </w:rPr>
        <w:t>:</w:t>
      </w:r>
    </w:p>
    <w:p w14:paraId="6BB86F0A" w14:textId="7606AE28" w:rsidR="00515BCF" w:rsidRPr="00515BCF" w:rsidRDefault="00515BCF" w:rsidP="00D53D1C">
      <w:pPr>
        <w:pStyle w:val="NormalWeb"/>
        <w:numPr>
          <w:ilvl w:val="0"/>
          <w:numId w:val="2"/>
        </w:numPr>
        <w:rPr>
          <w:rFonts w:asciiTheme="minorHAnsi" w:hAnsiTheme="minorHAnsi" w:cstheme="minorHAnsi"/>
          <w:color w:val="000000"/>
        </w:rPr>
      </w:pPr>
      <w:r w:rsidRPr="00515BCF">
        <w:rPr>
          <w:rFonts w:asciiTheme="minorHAnsi" w:hAnsiTheme="minorHAnsi" w:cstheme="minorHAnsi"/>
          <w:color w:val="000000"/>
        </w:rPr>
        <w:t>The </w:t>
      </w:r>
      <w:proofErr w:type="spellStart"/>
      <w:r w:rsidRPr="00515BCF">
        <w:rPr>
          <w:rFonts w:asciiTheme="minorHAnsi" w:hAnsiTheme="minorHAnsi" w:cstheme="minorHAnsi"/>
          <w:color w:val="000000"/>
        </w:rPr>
        <w:fldChar w:fldCharType="begin"/>
      </w:r>
      <w:r w:rsidRPr="00515BCF">
        <w:rPr>
          <w:rFonts w:asciiTheme="minorHAnsi" w:hAnsiTheme="minorHAnsi" w:cstheme="minorHAnsi"/>
          <w:color w:val="000000"/>
        </w:rPr>
        <w:instrText xml:space="preserve"> HYPERLINK "https://docs.oracle.com/javase/8/docs/api/java/util/concurrent/ExecutorService.html" \t "_blank" </w:instrText>
      </w:r>
      <w:r w:rsidRPr="00515BCF">
        <w:rPr>
          <w:rFonts w:asciiTheme="minorHAnsi" w:hAnsiTheme="minorHAnsi" w:cstheme="minorHAnsi"/>
          <w:color w:val="000000"/>
        </w:rPr>
        <w:fldChar w:fldCharType="separate"/>
      </w:r>
      <w:r w:rsidRPr="00515BCF">
        <w:rPr>
          <w:rFonts w:asciiTheme="minorHAnsi" w:hAnsiTheme="minorHAnsi" w:cstheme="minorHAnsi"/>
          <w:color w:val="000000"/>
        </w:rPr>
        <w:t>ExecutorService</w:t>
      </w:r>
      <w:proofErr w:type="spellEnd"/>
      <w:r w:rsidRPr="00515BCF">
        <w:rPr>
          <w:rFonts w:asciiTheme="minorHAnsi" w:hAnsiTheme="minorHAnsi" w:cstheme="minorHAnsi"/>
          <w:color w:val="000000"/>
        </w:rPr>
        <w:fldChar w:fldCharType="end"/>
      </w:r>
      <w:r w:rsidRPr="00515BCF">
        <w:rPr>
          <w:rFonts w:asciiTheme="minorHAnsi" w:hAnsiTheme="minorHAnsi" w:cstheme="minorHAnsi"/>
          <w:color w:val="000000"/>
        </w:rPr>
        <w:t> interface supplements </w:t>
      </w:r>
      <w:r w:rsidRPr="00515BCF">
        <w:rPr>
          <w:rFonts w:asciiTheme="minorHAnsi" w:hAnsiTheme="minorHAnsi" w:cstheme="minorHAnsi"/>
        </w:rPr>
        <w:t>execute</w:t>
      </w:r>
      <w:r w:rsidRPr="00515BCF">
        <w:rPr>
          <w:rFonts w:asciiTheme="minorHAnsi" w:hAnsiTheme="minorHAnsi" w:cstheme="minorHAnsi"/>
          <w:color w:val="000000"/>
        </w:rPr>
        <w:t> with a similar, but more versatile </w:t>
      </w:r>
      <w:r w:rsidRPr="00515BCF">
        <w:rPr>
          <w:rFonts w:asciiTheme="minorHAnsi" w:hAnsiTheme="minorHAnsi" w:cstheme="minorHAnsi"/>
        </w:rPr>
        <w:t>submit</w:t>
      </w:r>
      <w:r w:rsidRPr="00515BCF">
        <w:rPr>
          <w:rFonts w:asciiTheme="minorHAnsi" w:hAnsiTheme="minorHAnsi" w:cstheme="minorHAnsi"/>
          <w:color w:val="000000"/>
        </w:rPr>
        <w:t xml:space="preserve"> method. </w:t>
      </w:r>
      <w:r w:rsidRPr="00D53D1C">
        <w:rPr>
          <w:rFonts w:asciiTheme="minorHAnsi" w:hAnsiTheme="minorHAnsi" w:cstheme="minorHAnsi"/>
          <w:b/>
          <w:bCs/>
          <w:color w:val="000000"/>
        </w:rPr>
        <w:t>Like </w:t>
      </w:r>
      <w:r w:rsidRPr="00D53D1C">
        <w:rPr>
          <w:rFonts w:asciiTheme="minorHAnsi" w:hAnsiTheme="minorHAnsi" w:cstheme="minorHAnsi"/>
          <w:b/>
          <w:bCs/>
        </w:rPr>
        <w:t>execute</w:t>
      </w:r>
      <w:r w:rsidRPr="00D53D1C">
        <w:rPr>
          <w:rFonts w:asciiTheme="minorHAnsi" w:hAnsiTheme="minorHAnsi" w:cstheme="minorHAnsi"/>
          <w:b/>
          <w:bCs/>
          <w:color w:val="000000"/>
        </w:rPr>
        <w:t>, </w:t>
      </w:r>
      <w:r w:rsidRPr="00D53D1C">
        <w:rPr>
          <w:rFonts w:asciiTheme="minorHAnsi" w:hAnsiTheme="minorHAnsi" w:cstheme="minorHAnsi"/>
          <w:b/>
          <w:bCs/>
        </w:rPr>
        <w:t>submit</w:t>
      </w:r>
      <w:r w:rsidRPr="00D53D1C">
        <w:rPr>
          <w:rFonts w:asciiTheme="minorHAnsi" w:hAnsiTheme="minorHAnsi" w:cstheme="minorHAnsi"/>
          <w:b/>
          <w:bCs/>
          <w:color w:val="000000"/>
        </w:rPr>
        <w:t> accepts </w:t>
      </w:r>
      <w:r w:rsidRPr="00D53D1C">
        <w:rPr>
          <w:rFonts w:asciiTheme="minorHAnsi" w:hAnsiTheme="minorHAnsi" w:cstheme="minorHAnsi"/>
          <w:b/>
          <w:bCs/>
        </w:rPr>
        <w:t>Runnable</w:t>
      </w:r>
      <w:r w:rsidRPr="00D53D1C">
        <w:rPr>
          <w:rFonts w:asciiTheme="minorHAnsi" w:hAnsiTheme="minorHAnsi" w:cstheme="minorHAnsi"/>
          <w:b/>
          <w:bCs/>
          <w:color w:val="000000"/>
        </w:rPr>
        <w:t> objects, but also accepts </w:t>
      </w:r>
      <w:hyperlink r:id="rId10" w:tgtFrame="_blank" w:history="1">
        <w:r w:rsidRPr="00D53D1C">
          <w:rPr>
            <w:rFonts w:asciiTheme="minorHAnsi" w:hAnsiTheme="minorHAnsi" w:cstheme="minorHAnsi"/>
            <w:b/>
            <w:bCs/>
            <w:color w:val="000000"/>
          </w:rPr>
          <w:t>Callable</w:t>
        </w:r>
      </w:hyperlink>
      <w:r w:rsidRPr="00D53D1C">
        <w:rPr>
          <w:rFonts w:asciiTheme="minorHAnsi" w:hAnsiTheme="minorHAnsi" w:cstheme="minorHAnsi"/>
          <w:b/>
          <w:bCs/>
          <w:color w:val="000000"/>
        </w:rPr>
        <w:t> objects, which allow the task to return a value. The </w:t>
      </w:r>
      <w:r w:rsidRPr="00D53D1C">
        <w:rPr>
          <w:rFonts w:asciiTheme="minorHAnsi" w:hAnsiTheme="minorHAnsi" w:cstheme="minorHAnsi"/>
          <w:b/>
          <w:bCs/>
        </w:rPr>
        <w:t>submit</w:t>
      </w:r>
      <w:r w:rsidRPr="00D53D1C">
        <w:rPr>
          <w:rFonts w:asciiTheme="minorHAnsi" w:hAnsiTheme="minorHAnsi" w:cstheme="minorHAnsi"/>
          <w:b/>
          <w:bCs/>
          <w:color w:val="000000"/>
        </w:rPr>
        <w:t> method returns a </w:t>
      </w:r>
      <w:hyperlink r:id="rId11" w:tgtFrame="_blank" w:history="1">
        <w:r w:rsidRPr="00D53D1C">
          <w:rPr>
            <w:rFonts w:asciiTheme="minorHAnsi" w:hAnsiTheme="minorHAnsi" w:cstheme="minorHAnsi"/>
            <w:b/>
            <w:bCs/>
            <w:color w:val="000000"/>
          </w:rPr>
          <w:t>Future</w:t>
        </w:r>
      </w:hyperlink>
      <w:r w:rsidRPr="00D53D1C">
        <w:rPr>
          <w:rFonts w:asciiTheme="minorHAnsi" w:hAnsiTheme="minorHAnsi" w:cstheme="minorHAnsi"/>
          <w:b/>
          <w:bCs/>
          <w:color w:val="000000"/>
        </w:rPr>
        <w:t> object, which is used to retrieve the </w:t>
      </w:r>
      <w:r w:rsidRPr="00D53D1C">
        <w:rPr>
          <w:rFonts w:asciiTheme="minorHAnsi" w:hAnsiTheme="minorHAnsi" w:cstheme="minorHAnsi"/>
          <w:b/>
          <w:bCs/>
        </w:rPr>
        <w:t>Callable</w:t>
      </w:r>
      <w:r w:rsidRPr="00D53D1C">
        <w:rPr>
          <w:rFonts w:asciiTheme="minorHAnsi" w:hAnsiTheme="minorHAnsi" w:cstheme="minorHAnsi"/>
          <w:b/>
          <w:bCs/>
          <w:color w:val="000000"/>
        </w:rPr>
        <w:t> return value and to manage the status of both </w:t>
      </w:r>
      <w:r w:rsidRPr="00D53D1C">
        <w:rPr>
          <w:rFonts w:asciiTheme="minorHAnsi" w:hAnsiTheme="minorHAnsi" w:cstheme="minorHAnsi"/>
          <w:b/>
          <w:bCs/>
        </w:rPr>
        <w:t>Callable</w:t>
      </w:r>
      <w:r w:rsidRPr="00D53D1C">
        <w:rPr>
          <w:rFonts w:asciiTheme="minorHAnsi" w:hAnsiTheme="minorHAnsi" w:cstheme="minorHAnsi"/>
          <w:b/>
          <w:bCs/>
          <w:color w:val="000000"/>
        </w:rPr>
        <w:t> and </w:t>
      </w:r>
      <w:r w:rsidRPr="00D53D1C">
        <w:rPr>
          <w:rFonts w:asciiTheme="minorHAnsi" w:hAnsiTheme="minorHAnsi" w:cstheme="minorHAnsi"/>
          <w:b/>
          <w:bCs/>
        </w:rPr>
        <w:t>Runnable</w:t>
      </w:r>
      <w:r w:rsidRPr="00D53D1C">
        <w:rPr>
          <w:rFonts w:asciiTheme="minorHAnsi" w:hAnsiTheme="minorHAnsi" w:cstheme="minorHAnsi"/>
          <w:b/>
          <w:bCs/>
          <w:color w:val="000000"/>
        </w:rPr>
        <w:t> tasks.</w:t>
      </w:r>
    </w:p>
    <w:p w14:paraId="1D88C37A" w14:textId="77777777" w:rsidR="00515BCF" w:rsidRPr="00515BCF" w:rsidRDefault="00515BCF" w:rsidP="00515BCF">
      <w:pPr>
        <w:pStyle w:val="NormalWeb"/>
        <w:numPr>
          <w:ilvl w:val="0"/>
          <w:numId w:val="1"/>
        </w:numPr>
        <w:rPr>
          <w:rFonts w:asciiTheme="minorHAnsi" w:hAnsiTheme="minorHAnsi" w:cstheme="minorHAnsi"/>
          <w:color w:val="000000"/>
        </w:rPr>
      </w:pPr>
      <w:proofErr w:type="spellStart"/>
      <w:r w:rsidRPr="00515BCF">
        <w:rPr>
          <w:rFonts w:asciiTheme="minorHAnsi" w:hAnsiTheme="minorHAnsi" w:cstheme="minorHAnsi"/>
        </w:rPr>
        <w:t>ExecutorService</w:t>
      </w:r>
      <w:proofErr w:type="spellEnd"/>
      <w:r w:rsidRPr="00515BCF">
        <w:rPr>
          <w:rFonts w:asciiTheme="minorHAnsi" w:hAnsiTheme="minorHAnsi" w:cstheme="minorHAnsi"/>
          <w:color w:val="000000"/>
        </w:rPr>
        <w:t> also provides methods for submitting large collections of </w:t>
      </w:r>
      <w:r w:rsidRPr="00515BCF">
        <w:rPr>
          <w:rFonts w:asciiTheme="minorHAnsi" w:hAnsiTheme="minorHAnsi" w:cstheme="minorHAnsi"/>
        </w:rPr>
        <w:t>Callable</w:t>
      </w:r>
      <w:r w:rsidRPr="00515BCF">
        <w:rPr>
          <w:rFonts w:asciiTheme="minorHAnsi" w:hAnsiTheme="minorHAnsi" w:cstheme="minorHAnsi"/>
          <w:color w:val="000000"/>
        </w:rPr>
        <w:t> objects. Finally, </w:t>
      </w:r>
      <w:proofErr w:type="spellStart"/>
      <w:r w:rsidRPr="00515BCF">
        <w:rPr>
          <w:rFonts w:asciiTheme="minorHAnsi" w:hAnsiTheme="minorHAnsi" w:cstheme="minorHAnsi"/>
        </w:rPr>
        <w:t>ExecutorService</w:t>
      </w:r>
      <w:proofErr w:type="spellEnd"/>
      <w:r w:rsidRPr="00515BCF">
        <w:rPr>
          <w:rFonts w:asciiTheme="minorHAnsi" w:hAnsiTheme="minorHAnsi" w:cstheme="minorHAnsi"/>
          <w:color w:val="000000"/>
        </w:rPr>
        <w:t xml:space="preserve"> provides </w:t>
      </w:r>
      <w:proofErr w:type="gramStart"/>
      <w:r w:rsidRPr="00515BCF">
        <w:rPr>
          <w:rFonts w:asciiTheme="minorHAnsi" w:hAnsiTheme="minorHAnsi" w:cstheme="minorHAnsi"/>
          <w:color w:val="000000"/>
        </w:rPr>
        <w:t>a number of</w:t>
      </w:r>
      <w:proofErr w:type="gramEnd"/>
      <w:r w:rsidRPr="00515BCF">
        <w:rPr>
          <w:rFonts w:asciiTheme="minorHAnsi" w:hAnsiTheme="minorHAnsi" w:cstheme="minorHAnsi"/>
          <w:color w:val="000000"/>
        </w:rPr>
        <w:t xml:space="preserve"> methods for managing the shutdown of the executor. To support immediate shutdown, tasks should handle </w:t>
      </w:r>
      <w:hyperlink r:id="rId12" w:history="1">
        <w:r w:rsidRPr="00515BCF">
          <w:rPr>
            <w:rFonts w:asciiTheme="minorHAnsi" w:hAnsiTheme="minorHAnsi" w:cstheme="minorHAnsi"/>
            <w:color w:val="000000"/>
          </w:rPr>
          <w:t>interrupts</w:t>
        </w:r>
      </w:hyperlink>
      <w:r w:rsidRPr="00515BCF">
        <w:rPr>
          <w:rFonts w:asciiTheme="minorHAnsi" w:hAnsiTheme="minorHAnsi" w:cstheme="minorHAnsi"/>
          <w:color w:val="000000"/>
        </w:rPr>
        <w:t> correctly.</w:t>
      </w:r>
    </w:p>
    <w:p w14:paraId="22BFE814" w14:textId="77777777" w:rsidR="00515BCF" w:rsidRPr="00612C4E" w:rsidRDefault="00515BCF" w:rsidP="00612C4E">
      <w:pPr>
        <w:pStyle w:val="Heading2"/>
        <w:ind w:left="360"/>
        <w:rPr>
          <w:rFonts w:asciiTheme="minorHAnsi" w:eastAsia="Times New Roman" w:hAnsiTheme="minorHAnsi" w:cstheme="minorHAnsi"/>
          <w:b/>
          <w:bCs/>
          <w:color w:val="000000"/>
          <w:sz w:val="24"/>
          <w:szCs w:val="24"/>
        </w:rPr>
      </w:pPr>
      <w:r w:rsidRPr="00612C4E">
        <w:rPr>
          <w:rFonts w:asciiTheme="minorHAnsi" w:eastAsia="Times New Roman" w:hAnsiTheme="minorHAnsi" w:cstheme="minorHAnsi"/>
          <w:b/>
          <w:bCs/>
          <w:color w:val="000000"/>
          <w:sz w:val="24"/>
          <w:szCs w:val="24"/>
        </w:rPr>
        <w:t>The </w:t>
      </w:r>
      <w:proofErr w:type="spellStart"/>
      <w:r w:rsidRPr="00612C4E">
        <w:rPr>
          <w:rFonts w:asciiTheme="minorHAnsi" w:eastAsia="Times New Roman" w:hAnsiTheme="minorHAnsi" w:cstheme="minorHAnsi"/>
          <w:b/>
          <w:bCs/>
          <w:color w:val="000000"/>
          <w:sz w:val="24"/>
          <w:szCs w:val="24"/>
        </w:rPr>
        <w:t>ScheduledExecutorService</w:t>
      </w:r>
      <w:proofErr w:type="spellEnd"/>
      <w:r w:rsidRPr="00612C4E">
        <w:rPr>
          <w:rFonts w:asciiTheme="minorHAnsi" w:eastAsia="Times New Roman" w:hAnsiTheme="minorHAnsi" w:cstheme="minorHAnsi"/>
          <w:b/>
          <w:bCs/>
          <w:color w:val="000000"/>
          <w:sz w:val="24"/>
          <w:szCs w:val="24"/>
        </w:rPr>
        <w:t> Interface</w:t>
      </w:r>
    </w:p>
    <w:p w14:paraId="3737090E" w14:textId="6D85F52C" w:rsidR="00515BCF" w:rsidRDefault="00515BCF" w:rsidP="00515BCF">
      <w:pPr>
        <w:pStyle w:val="NormalWeb"/>
        <w:numPr>
          <w:ilvl w:val="0"/>
          <w:numId w:val="1"/>
        </w:numPr>
        <w:rPr>
          <w:rFonts w:asciiTheme="minorHAnsi" w:hAnsiTheme="minorHAnsi" w:cstheme="minorHAnsi"/>
          <w:color w:val="000000"/>
        </w:rPr>
      </w:pPr>
      <w:r w:rsidRPr="00515BCF">
        <w:rPr>
          <w:rFonts w:asciiTheme="minorHAnsi" w:hAnsiTheme="minorHAnsi" w:cstheme="minorHAnsi"/>
          <w:color w:val="000000"/>
        </w:rPr>
        <w:t>The </w:t>
      </w:r>
      <w:proofErr w:type="spellStart"/>
      <w:r w:rsidRPr="00515BCF">
        <w:rPr>
          <w:rFonts w:asciiTheme="minorHAnsi" w:hAnsiTheme="minorHAnsi" w:cstheme="minorHAnsi"/>
          <w:color w:val="000000"/>
        </w:rPr>
        <w:fldChar w:fldCharType="begin"/>
      </w:r>
      <w:r w:rsidRPr="00515BCF">
        <w:rPr>
          <w:rFonts w:asciiTheme="minorHAnsi" w:hAnsiTheme="minorHAnsi" w:cstheme="minorHAnsi"/>
          <w:color w:val="000000"/>
        </w:rPr>
        <w:instrText xml:space="preserve"> HYPERLINK "https://docs.oracle.com/javase/8/docs/api/java/util/concurrent/ScheduledExecutorService.html" \t "_blank" </w:instrText>
      </w:r>
      <w:r w:rsidRPr="00515BCF">
        <w:rPr>
          <w:rFonts w:asciiTheme="minorHAnsi" w:hAnsiTheme="minorHAnsi" w:cstheme="minorHAnsi"/>
          <w:color w:val="000000"/>
        </w:rPr>
        <w:fldChar w:fldCharType="separate"/>
      </w:r>
      <w:r w:rsidRPr="00515BCF">
        <w:rPr>
          <w:rFonts w:asciiTheme="minorHAnsi" w:hAnsiTheme="minorHAnsi" w:cstheme="minorHAnsi"/>
          <w:color w:val="000000"/>
        </w:rPr>
        <w:t>ScheduledExecutorService</w:t>
      </w:r>
      <w:proofErr w:type="spellEnd"/>
      <w:r w:rsidRPr="00515BCF">
        <w:rPr>
          <w:rFonts w:asciiTheme="minorHAnsi" w:hAnsiTheme="minorHAnsi" w:cstheme="minorHAnsi"/>
          <w:color w:val="000000"/>
        </w:rPr>
        <w:fldChar w:fldCharType="end"/>
      </w:r>
      <w:r w:rsidRPr="00515BCF">
        <w:rPr>
          <w:rFonts w:asciiTheme="minorHAnsi" w:hAnsiTheme="minorHAnsi" w:cstheme="minorHAnsi"/>
          <w:color w:val="000000"/>
        </w:rPr>
        <w:t> interface supplements the methods of its parent </w:t>
      </w:r>
      <w:proofErr w:type="spellStart"/>
      <w:r w:rsidRPr="00515BCF">
        <w:rPr>
          <w:rFonts w:asciiTheme="minorHAnsi" w:hAnsiTheme="minorHAnsi" w:cstheme="minorHAnsi"/>
        </w:rPr>
        <w:t>ExecutorService</w:t>
      </w:r>
      <w:proofErr w:type="spellEnd"/>
      <w:r w:rsidRPr="00515BCF">
        <w:rPr>
          <w:rFonts w:asciiTheme="minorHAnsi" w:hAnsiTheme="minorHAnsi" w:cstheme="minorHAnsi"/>
          <w:color w:val="000000"/>
        </w:rPr>
        <w:t> with </w:t>
      </w:r>
      <w:r w:rsidRPr="00515BCF">
        <w:rPr>
          <w:rFonts w:asciiTheme="minorHAnsi" w:hAnsiTheme="minorHAnsi" w:cstheme="minorHAnsi"/>
        </w:rPr>
        <w:t>schedule</w:t>
      </w:r>
      <w:r w:rsidRPr="00515BCF">
        <w:rPr>
          <w:rFonts w:asciiTheme="minorHAnsi" w:hAnsiTheme="minorHAnsi" w:cstheme="minorHAnsi"/>
          <w:color w:val="000000"/>
        </w:rPr>
        <w:t>, which executes a </w:t>
      </w:r>
      <w:r w:rsidRPr="00515BCF">
        <w:rPr>
          <w:rFonts w:asciiTheme="minorHAnsi" w:hAnsiTheme="minorHAnsi" w:cstheme="minorHAnsi"/>
        </w:rPr>
        <w:t>Runnable</w:t>
      </w:r>
      <w:r w:rsidRPr="00515BCF">
        <w:rPr>
          <w:rFonts w:asciiTheme="minorHAnsi" w:hAnsiTheme="minorHAnsi" w:cstheme="minorHAnsi"/>
          <w:color w:val="000000"/>
        </w:rPr>
        <w:t> or </w:t>
      </w:r>
      <w:r w:rsidRPr="00515BCF">
        <w:rPr>
          <w:rFonts w:asciiTheme="minorHAnsi" w:hAnsiTheme="minorHAnsi" w:cstheme="minorHAnsi"/>
        </w:rPr>
        <w:t>Callable</w:t>
      </w:r>
      <w:r w:rsidRPr="00515BCF">
        <w:rPr>
          <w:rFonts w:asciiTheme="minorHAnsi" w:hAnsiTheme="minorHAnsi" w:cstheme="minorHAnsi"/>
          <w:color w:val="000000"/>
        </w:rPr>
        <w:t> task after a specified delay. In addition, the interface defines </w:t>
      </w:r>
      <w:proofErr w:type="spellStart"/>
      <w:r w:rsidRPr="00515BCF">
        <w:rPr>
          <w:rFonts w:asciiTheme="minorHAnsi" w:hAnsiTheme="minorHAnsi" w:cstheme="minorHAnsi"/>
        </w:rPr>
        <w:t>scheduleAtFixedRate</w:t>
      </w:r>
      <w:proofErr w:type="spellEnd"/>
      <w:r w:rsidRPr="00515BCF">
        <w:rPr>
          <w:rFonts w:asciiTheme="minorHAnsi" w:hAnsiTheme="minorHAnsi" w:cstheme="minorHAnsi"/>
          <w:color w:val="000000"/>
        </w:rPr>
        <w:t> and </w:t>
      </w:r>
      <w:proofErr w:type="spellStart"/>
      <w:r w:rsidRPr="00515BCF">
        <w:rPr>
          <w:rFonts w:asciiTheme="minorHAnsi" w:hAnsiTheme="minorHAnsi" w:cstheme="minorHAnsi"/>
        </w:rPr>
        <w:t>scheduleWithFixedDelay</w:t>
      </w:r>
      <w:proofErr w:type="spellEnd"/>
      <w:r w:rsidRPr="00515BCF">
        <w:rPr>
          <w:rFonts w:asciiTheme="minorHAnsi" w:hAnsiTheme="minorHAnsi" w:cstheme="minorHAnsi"/>
          <w:color w:val="000000"/>
        </w:rPr>
        <w:t>, which executes specified tasks repeatedly, at defined intervals.</w:t>
      </w:r>
    </w:p>
    <w:p w14:paraId="179F7B99" w14:textId="6336239E" w:rsidR="00D53D1C" w:rsidRDefault="00D53D1C">
      <w:pPr>
        <w:rPr>
          <w:b/>
          <w:bCs/>
          <w:sz w:val="24"/>
          <w:szCs w:val="24"/>
        </w:rPr>
      </w:pPr>
      <w:r w:rsidRPr="00612C4E">
        <w:rPr>
          <w:b/>
          <w:bCs/>
          <w:sz w:val="24"/>
          <w:szCs w:val="24"/>
        </w:rPr>
        <w:t>What is Callable and futures</w:t>
      </w:r>
      <w:r w:rsidR="00612C4E">
        <w:rPr>
          <w:b/>
          <w:bCs/>
          <w:sz w:val="24"/>
          <w:szCs w:val="24"/>
        </w:rPr>
        <w:t>?</w:t>
      </w:r>
    </w:p>
    <w:p w14:paraId="734D043B" w14:textId="77777777" w:rsidR="00612C4E" w:rsidRPr="00612C4E" w:rsidRDefault="00612C4E" w:rsidP="00612C4E">
      <w:pPr>
        <w:pStyle w:val="ListParagraph"/>
        <w:numPr>
          <w:ilvl w:val="0"/>
          <w:numId w:val="2"/>
        </w:numPr>
        <w:rPr>
          <w:b/>
          <w:bCs/>
          <w:sz w:val="24"/>
          <w:szCs w:val="24"/>
        </w:rPr>
      </w:pPr>
      <w:r>
        <w:rPr>
          <w:b/>
          <w:bCs/>
          <w:sz w:val="24"/>
          <w:szCs w:val="24"/>
        </w:rPr>
        <w:t xml:space="preserve">Link: </w:t>
      </w:r>
      <w:hyperlink r:id="rId13" w:history="1">
        <w:r>
          <w:rPr>
            <w:rStyle w:val="Hyperlink"/>
          </w:rPr>
          <w:t>https://stackabuse.com/concurrency-in-java-the-executor-framework/</w:t>
        </w:r>
      </w:hyperlink>
    </w:p>
    <w:p w14:paraId="0E1A8925" w14:textId="77777777" w:rsidR="00612C4E" w:rsidRPr="00612C4E" w:rsidRDefault="00612C4E" w:rsidP="00FF16C9">
      <w:pPr>
        <w:pStyle w:val="ListParagraph"/>
        <w:numPr>
          <w:ilvl w:val="0"/>
          <w:numId w:val="2"/>
        </w:numPr>
        <w:shd w:val="clear" w:color="auto" w:fill="FFFFFF"/>
        <w:spacing w:after="450"/>
        <w:rPr>
          <w:rFonts w:ascii="Helvetica" w:eastAsia="Times New Roman" w:hAnsi="Helvetica" w:cs="Times New Roman"/>
          <w:b/>
          <w:bCs/>
          <w:color w:val="5F5F6F"/>
          <w:sz w:val="27"/>
          <w:szCs w:val="27"/>
        </w:rPr>
      </w:pPr>
      <w:r w:rsidRPr="00612C4E">
        <w:rPr>
          <w:rFonts w:ascii="Helvetica" w:eastAsia="Times New Roman" w:hAnsi="Helvetica" w:cs="Times New Roman"/>
          <w:b/>
          <w:bCs/>
          <w:color w:val="5F5F6F"/>
          <w:sz w:val="27"/>
          <w:szCs w:val="27"/>
        </w:rPr>
        <w:t>Understanding the Future Object</w:t>
      </w:r>
    </w:p>
    <w:p w14:paraId="4208EA14" w14:textId="17BB78EB" w:rsidR="00612C4E" w:rsidRPr="00612C4E" w:rsidRDefault="00612C4E" w:rsidP="00612C4E">
      <w:pPr>
        <w:pStyle w:val="ListParagraph"/>
        <w:numPr>
          <w:ilvl w:val="1"/>
          <w:numId w:val="2"/>
        </w:numPr>
        <w:shd w:val="clear" w:color="auto" w:fill="FFFFFF"/>
        <w:spacing w:after="450"/>
        <w:rPr>
          <w:rFonts w:ascii="Helvetica" w:eastAsia="Times New Roman" w:hAnsi="Helvetica" w:cs="Times New Roman"/>
          <w:color w:val="5F5F6F"/>
          <w:sz w:val="27"/>
          <w:szCs w:val="27"/>
        </w:rPr>
      </w:pPr>
      <w:r w:rsidRPr="00612C4E">
        <w:rPr>
          <w:rFonts w:ascii="Helvetica" w:eastAsia="Times New Roman" w:hAnsi="Helvetica" w:cs="Times New Roman"/>
          <w:color w:val="5F5F6F"/>
          <w:sz w:val="27"/>
          <w:szCs w:val="27"/>
        </w:rPr>
        <w:t>The result of the task submitted for execution to an executor can be accessed using the </w:t>
      </w:r>
      <w:proofErr w:type="spellStart"/>
      <w:proofErr w:type="gramStart"/>
      <w:r w:rsidRPr="00612C4E">
        <w:rPr>
          <w:rFonts w:ascii="Helvetica" w:eastAsia="Times New Roman" w:hAnsi="Helvetica" w:cs="Times New Roman"/>
          <w:color w:val="FF0000"/>
          <w:sz w:val="27"/>
          <w:szCs w:val="27"/>
        </w:rPr>
        <w:t>java.util</w:t>
      </w:r>
      <w:proofErr w:type="gramEnd"/>
      <w:r w:rsidRPr="00612C4E">
        <w:rPr>
          <w:rFonts w:ascii="Helvetica" w:eastAsia="Times New Roman" w:hAnsi="Helvetica" w:cs="Times New Roman"/>
          <w:color w:val="FF0000"/>
          <w:sz w:val="27"/>
          <w:szCs w:val="27"/>
        </w:rPr>
        <w:t>.concurrent.Future</w:t>
      </w:r>
      <w:proofErr w:type="spellEnd"/>
      <w:r w:rsidRPr="00612C4E">
        <w:rPr>
          <w:rFonts w:ascii="Helvetica" w:eastAsia="Times New Roman" w:hAnsi="Helvetica" w:cs="Times New Roman"/>
          <w:color w:val="FF0000"/>
          <w:sz w:val="27"/>
          <w:szCs w:val="27"/>
        </w:rPr>
        <w:t> </w:t>
      </w:r>
      <w:r w:rsidRPr="00612C4E">
        <w:rPr>
          <w:rFonts w:ascii="Helvetica" w:eastAsia="Times New Roman" w:hAnsi="Helvetica" w:cs="Times New Roman"/>
          <w:color w:val="5F5F6F"/>
          <w:sz w:val="27"/>
          <w:szCs w:val="27"/>
        </w:rPr>
        <w:t>object returned by the executor. Future can be thought of as a promise made to the caller by the executor.</w:t>
      </w:r>
    </w:p>
    <w:p w14:paraId="6B08DB7A" w14:textId="1B051BDB" w:rsidR="00612C4E" w:rsidRPr="00612C4E" w:rsidRDefault="00612C4E" w:rsidP="00612C4E">
      <w:pPr>
        <w:pStyle w:val="HTMLPreformatted"/>
        <w:shd w:val="clear" w:color="auto" w:fill="FFFFFF"/>
        <w:wordWrap w:val="0"/>
        <w:spacing w:after="300"/>
        <w:rPr>
          <w:rFonts w:ascii="Helvetica" w:hAnsi="Helvetica" w:cs="Times New Roman"/>
          <w:b/>
          <w:bCs/>
          <w:color w:val="5F5F6F"/>
          <w:sz w:val="27"/>
          <w:szCs w:val="27"/>
        </w:rPr>
      </w:pPr>
      <w:r w:rsidRPr="00612C4E">
        <w:rPr>
          <w:rFonts w:ascii="Helvetica" w:hAnsi="Helvetica" w:cs="Times New Roman"/>
          <w:color w:val="5F5F6F"/>
          <w:sz w:val="27"/>
          <w:szCs w:val="27"/>
        </w:rPr>
        <w:tab/>
      </w:r>
      <w:r w:rsidRPr="00612C4E">
        <w:rPr>
          <w:rFonts w:ascii="Helvetica" w:hAnsi="Helvetica" w:cs="Times New Roman"/>
          <w:color w:val="5F5F6F"/>
          <w:sz w:val="27"/>
          <w:szCs w:val="27"/>
        </w:rPr>
        <w:tab/>
      </w:r>
      <w:r w:rsidRPr="00612C4E">
        <w:rPr>
          <w:rFonts w:ascii="Helvetica" w:hAnsi="Helvetica" w:cs="Times New Roman"/>
          <w:b/>
          <w:bCs/>
          <w:color w:val="5F5F6F"/>
          <w:sz w:val="27"/>
          <w:szCs w:val="27"/>
        </w:rPr>
        <w:t xml:space="preserve">Future&lt;String&gt; result = </w:t>
      </w:r>
      <w:proofErr w:type="spellStart"/>
      <w:r w:rsidRPr="00612C4E">
        <w:rPr>
          <w:rFonts w:ascii="Helvetica" w:hAnsi="Helvetica" w:cs="Times New Roman"/>
          <w:b/>
          <w:bCs/>
          <w:color w:val="FF0000"/>
          <w:sz w:val="27"/>
          <w:szCs w:val="27"/>
        </w:rPr>
        <w:t>executorService.submit</w:t>
      </w:r>
      <w:proofErr w:type="spellEnd"/>
      <w:r w:rsidRPr="00612C4E">
        <w:rPr>
          <w:rFonts w:ascii="Helvetica" w:hAnsi="Helvetica" w:cs="Times New Roman"/>
          <w:b/>
          <w:bCs/>
          <w:color w:val="FF0000"/>
          <w:sz w:val="27"/>
          <w:szCs w:val="27"/>
        </w:rPr>
        <w:t>(</w:t>
      </w:r>
      <w:proofErr w:type="spellStart"/>
      <w:r w:rsidRPr="00612C4E">
        <w:rPr>
          <w:rFonts w:ascii="Helvetica" w:hAnsi="Helvetica" w:cs="Times New Roman"/>
          <w:b/>
          <w:bCs/>
          <w:color w:val="FF0000"/>
          <w:sz w:val="27"/>
          <w:szCs w:val="27"/>
        </w:rPr>
        <w:t>callableTask</w:t>
      </w:r>
      <w:proofErr w:type="spellEnd"/>
      <w:r w:rsidRPr="00612C4E">
        <w:rPr>
          <w:rFonts w:ascii="Helvetica" w:hAnsi="Helvetica" w:cs="Times New Roman"/>
          <w:b/>
          <w:bCs/>
          <w:color w:val="FF0000"/>
          <w:sz w:val="27"/>
          <w:szCs w:val="27"/>
        </w:rPr>
        <w:t>);</w:t>
      </w:r>
    </w:p>
    <w:p w14:paraId="1D3545EA" w14:textId="2E2D569C" w:rsidR="00612C4E" w:rsidRPr="00612C4E" w:rsidRDefault="00612C4E" w:rsidP="00612C4E">
      <w:pPr>
        <w:pStyle w:val="NormalWeb"/>
        <w:numPr>
          <w:ilvl w:val="1"/>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A task submitted to the executor, like above, is asynchronous i.e. the program execution does not wait for the completion of task execution to proceed to next step. Instead, whenever the task execution is completed, it is set in this </w:t>
      </w:r>
      <w:r w:rsidRPr="00612C4E">
        <w:rPr>
          <w:rFonts w:ascii="Helvetica" w:hAnsi="Helvetica"/>
          <w:color w:val="5F5F6F"/>
          <w:sz w:val="27"/>
          <w:szCs w:val="27"/>
        </w:rPr>
        <w:t>Future</w:t>
      </w:r>
      <w:r>
        <w:rPr>
          <w:rFonts w:ascii="Helvetica" w:hAnsi="Helvetica"/>
          <w:color w:val="5F5F6F"/>
          <w:sz w:val="27"/>
          <w:szCs w:val="27"/>
        </w:rPr>
        <w:t> object by the executor.</w:t>
      </w:r>
    </w:p>
    <w:p w14:paraId="50D60C13" w14:textId="77777777" w:rsidR="00612C4E" w:rsidRDefault="00612C4E" w:rsidP="00612C4E">
      <w:pPr>
        <w:pStyle w:val="NormalWeb"/>
        <w:numPr>
          <w:ilvl w:val="0"/>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 xml:space="preserve">The caller can continue executing the main program and when the result of the submitted task is needed he can </w:t>
      </w:r>
      <w:proofErr w:type="gramStart"/>
      <w:r>
        <w:rPr>
          <w:rFonts w:ascii="Helvetica" w:hAnsi="Helvetica"/>
          <w:color w:val="5F5F6F"/>
          <w:sz w:val="27"/>
          <w:szCs w:val="27"/>
        </w:rPr>
        <w:t>call </w:t>
      </w:r>
      <w:r>
        <w:rPr>
          <w:rStyle w:val="HTMLCode"/>
          <w:rFonts w:ascii="Consolas" w:hAnsi="Consolas"/>
          <w:color w:val="C7254E"/>
          <w:sz w:val="24"/>
          <w:szCs w:val="24"/>
          <w:shd w:val="clear" w:color="auto" w:fill="F9F2F4"/>
        </w:rPr>
        <w:t>.get</w:t>
      </w:r>
      <w:proofErr w:type="gramEnd"/>
      <w:r>
        <w:rPr>
          <w:rStyle w:val="HTMLCode"/>
          <w:rFonts w:ascii="Consolas" w:hAnsi="Consolas"/>
          <w:color w:val="C7254E"/>
          <w:sz w:val="24"/>
          <w:szCs w:val="24"/>
          <w:shd w:val="clear" w:color="auto" w:fill="F9F2F4"/>
        </w:rPr>
        <w:t>()</w:t>
      </w:r>
      <w:r>
        <w:rPr>
          <w:rFonts w:ascii="Helvetica" w:hAnsi="Helvetica"/>
          <w:color w:val="5F5F6F"/>
          <w:sz w:val="27"/>
          <w:szCs w:val="27"/>
        </w:rPr>
        <w:t> on this </w:t>
      </w:r>
      <w:r>
        <w:rPr>
          <w:rStyle w:val="HTMLCode"/>
          <w:rFonts w:ascii="Consolas" w:hAnsi="Consolas"/>
          <w:color w:val="C7254E"/>
          <w:sz w:val="24"/>
          <w:szCs w:val="24"/>
          <w:shd w:val="clear" w:color="auto" w:fill="F9F2F4"/>
        </w:rPr>
        <w:t>Future</w:t>
      </w:r>
      <w:r>
        <w:rPr>
          <w:rFonts w:ascii="Helvetica" w:hAnsi="Helvetica"/>
          <w:color w:val="5F5F6F"/>
          <w:sz w:val="27"/>
          <w:szCs w:val="27"/>
        </w:rPr>
        <w:t> object. If the task is complete the result is immediately returned to the caller or else the caller is blocked until the execution of this is completed by the executor and the result is computed.</w:t>
      </w:r>
    </w:p>
    <w:p w14:paraId="3E9A0839" w14:textId="77777777" w:rsidR="00612C4E" w:rsidRDefault="00612C4E" w:rsidP="00612C4E">
      <w:pPr>
        <w:pStyle w:val="NormalWeb"/>
        <w:numPr>
          <w:ilvl w:val="0"/>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If the caller cannot afford to wait indefinitely before retrieving the result, this wait can be timed as well. This is achieved by the </w:t>
      </w:r>
      <w:proofErr w:type="spellStart"/>
      <w:proofErr w:type="gramStart"/>
      <w:r>
        <w:rPr>
          <w:rStyle w:val="HTMLCode"/>
          <w:rFonts w:ascii="Consolas" w:hAnsi="Consolas"/>
          <w:color w:val="C7254E"/>
          <w:sz w:val="24"/>
          <w:szCs w:val="24"/>
          <w:shd w:val="clear" w:color="auto" w:fill="F9F2F4"/>
        </w:rPr>
        <w:t>Future.get</w:t>
      </w:r>
      <w:proofErr w:type="spellEnd"/>
      <w:r>
        <w:rPr>
          <w:rStyle w:val="HTMLCode"/>
          <w:rFonts w:ascii="Consolas" w:hAnsi="Consolas"/>
          <w:color w:val="C7254E"/>
          <w:sz w:val="24"/>
          <w:szCs w:val="24"/>
          <w:shd w:val="clear" w:color="auto" w:fill="F9F2F4"/>
        </w:rPr>
        <w:t>(</w:t>
      </w:r>
      <w:proofErr w:type="gramEnd"/>
      <w:r>
        <w:rPr>
          <w:rStyle w:val="HTMLCode"/>
          <w:rFonts w:ascii="Consolas" w:hAnsi="Consolas"/>
          <w:color w:val="C7254E"/>
          <w:sz w:val="24"/>
          <w:szCs w:val="24"/>
          <w:shd w:val="clear" w:color="auto" w:fill="F9F2F4"/>
        </w:rPr>
        <w:t xml:space="preserve">long timeout, </w:t>
      </w:r>
      <w:proofErr w:type="spellStart"/>
      <w:r>
        <w:rPr>
          <w:rStyle w:val="HTMLCode"/>
          <w:rFonts w:ascii="Consolas" w:hAnsi="Consolas"/>
          <w:color w:val="C7254E"/>
          <w:sz w:val="24"/>
          <w:szCs w:val="24"/>
          <w:shd w:val="clear" w:color="auto" w:fill="F9F2F4"/>
        </w:rPr>
        <w:t>TimeUnit</w:t>
      </w:r>
      <w:proofErr w:type="spellEnd"/>
      <w:r>
        <w:rPr>
          <w:rStyle w:val="HTMLCode"/>
          <w:rFonts w:ascii="Consolas" w:hAnsi="Consolas"/>
          <w:color w:val="C7254E"/>
          <w:sz w:val="24"/>
          <w:szCs w:val="24"/>
          <w:shd w:val="clear" w:color="auto" w:fill="F9F2F4"/>
        </w:rPr>
        <w:t xml:space="preserve"> unit)</w:t>
      </w:r>
      <w:r>
        <w:rPr>
          <w:rFonts w:ascii="Helvetica" w:hAnsi="Helvetica"/>
          <w:color w:val="5F5F6F"/>
          <w:sz w:val="27"/>
          <w:szCs w:val="27"/>
        </w:rPr>
        <w:t> method which throws a </w:t>
      </w:r>
      <w:proofErr w:type="spellStart"/>
      <w:r>
        <w:rPr>
          <w:rStyle w:val="HTMLCode"/>
          <w:rFonts w:ascii="Consolas" w:hAnsi="Consolas"/>
          <w:color w:val="C7254E"/>
          <w:sz w:val="24"/>
          <w:szCs w:val="24"/>
          <w:shd w:val="clear" w:color="auto" w:fill="F9F2F4"/>
        </w:rPr>
        <w:t>TimeoutException</w:t>
      </w:r>
      <w:proofErr w:type="spellEnd"/>
      <w:r>
        <w:rPr>
          <w:rFonts w:ascii="Helvetica" w:hAnsi="Helvetica"/>
          <w:color w:val="5F5F6F"/>
          <w:sz w:val="27"/>
          <w:szCs w:val="27"/>
        </w:rPr>
        <w:t> if the result is not returned in the stipulated timeframe. The caller can handle this exception and continue with the further execution of the program.</w:t>
      </w:r>
    </w:p>
    <w:p w14:paraId="363A4BF3" w14:textId="77777777" w:rsidR="00612C4E" w:rsidRDefault="00612C4E" w:rsidP="00612C4E">
      <w:pPr>
        <w:pStyle w:val="NormalWeb"/>
        <w:numPr>
          <w:ilvl w:val="0"/>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If there is an exception when executing the task, the call to get method will throw an </w:t>
      </w:r>
      <w:proofErr w:type="spellStart"/>
      <w:r>
        <w:rPr>
          <w:rStyle w:val="HTMLCode"/>
          <w:rFonts w:ascii="Consolas" w:hAnsi="Consolas"/>
          <w:color w:val="C7254E"/>
          <w:sz w:val="24"/>
          <w:szCs w:val="24"/>
          <w:shd w:val="clear" w:color="auto" w:fill="F9F2F4"/>
        </w:rPr>
        <w:t>ExecutionException</w:t>
      </w:r>
      <w:proofErr w:type="spellEnd"/>
      <w:r>
        <w:rPr>
          <w:rFonts w:ascii="Helvetica" w:hAnsi="Helvetica"/>
          <w:color w:val="5F5F6F"/>
          <w:sz w:val="27"/>
          <w:szCs w:val="27"/>
        </w:rPr>
        <w:t>.</w:t>
      </w:r>
    </w:p>
    <w:p w14:paraId="75806990" w14:textId="77777777" w:rsidR="00612C4E" w:rsidRDefault="00612C4E" w:rsidP="00612C4E">
      <w:pPr>
        <w:pStyle w:val="NormalWeb"/>
        <w:numPr>
          <w:ilvl w:val="0"/>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lastRenderedPageBreak/>
        <w:t>An important thing with respect to result being returned by </w:t>
      </w:r>
      <w:proofErr w:type="spellStart"/>
      <w:proofErr w:type="gramStart"/>
      <w:r>
        <w:rPr>
          <w:rStyle w:val="HTMLCode"/>
          <w:rFonts w:ascii="Consolas" w:hAnsi="Consolas"/>
          <w:color w:val="C7254E"/>
          <w:sz w:val="24"/>
          <w:szCs w:val="24"/>
          <w:shd w:val="clear" w:color="auto" w:fill="F9F2F4"/>
        </w:rPr>
        <w:t>Future.get</w:t>
      </w:r>
      <w:proofErr w:type="spellEnd"/>
      <w:r>
        <w:rPr>
          <w:rStyle w:val="HTMLCode"/>
          <w:rFonts w:ascii="Consolas" w:hAnsi="Consolas"/>
          <w:color w:val="C7254E"/>
          <w:sz w:val="24"/>
          <w:szCs w:val="24"/>
          <w:shd w:val="clear" w:color="auto" w:fill="F9F2F4"/>
        </w:rPr>
        <w:t>(</w:t>
      </w:r>
      <w:proofErr w:type="gramEnd"/>
      <w:r>
        <w:rPr>
          <w:rStyle w:val="HTMLCode"/>
          <w:rFonts w:ascii="Consolas" w:hAnsi="Consolas"/>
          <w:color w:val="C7254E"/>
          <w:sz w:val="24"/>
          <w:szCs w:val="24"/>
          <w:shd w:val="clear" w:color="auto" w:fill="F9F2F4"/>
        </w:rPr>
        <w:t>)</w:t>
      </w:r>
      <w:r>
        <w:rPr>
          <w:rFonts w:ascii="Helvetica" w:hAnsi="Helvetica"/>
          <w:color w:val="5F5F6F"/>
          <w:sz w:val="27"/>
          <w:szCs w:val="27"/>
        </w:rPr>
        <w:t> method is that it is returned only if the submitted task implements </w:t>
      </w:r>
      <w:proofErr w:type="spellStart"/>
      <w:r>
        <w:rPr>
          <w:rStyle w:val="HTMLCode"/>
          <w:rFonts w:ascii="Consolas" w:hAnsi="Consolas"/>
          <w:color w:val="C7254E"/>
          <w:sz w:val="24"/>
          <w:szCs w:val="24"/>
          <w:shd w:val="clear" w:color="auto" w:fill="F9F2F4"/>
        </w:rPr>
        <w:t>java.util.concurrent.Callable</w:t>
      </w:r>
      <w:proofErr w:type="spellEnd"/>
      <w:r>
        <w:rPr>
          <w:rFonts w:ascii="Helvetica" w:hAnsi="Helvetica"/>
          <w:color w:val="5F5F6F"/>
          <w:sz w:val="27"/>
          <w:szCs w:val="27"/>
        </w:rPr>
        <w:t>. If the task implements the </w:t>
      </w:r>
      <w:r>
        <w:rPr>
          <w:rStyle w:val="HTMLCode"/>
          <w:rFonts w:ascii="Consolas" w:hAnsi="Consolas"/>
          <w:color w:val="C7254E"/>
          <w:sz w:val="24"/>
          <w:szCs w:val="24"/>
          <w:shd w:val="clear" w:color="auto" w:fill="F9F2F4"/>
        </w:rPr>
        <w:t>Runnable</w:t>
      </w:r>
      <w:r>
        <w:rPr>
          <w:rFonts w:ascii="Helvetica" w:hAnsi="Helvetica"/>
          <w:color w:val="5F5F6F"/>
          <w:sz w:val="27"/>
          <w:szCs w:val="27"/>
        </w:rPr>
        <w:t xml:space="preserve"> interface, the call </w:t>
      </w:r>
      <w:proofErr w:type="gramStart"/>
      <w:r>
        <w:rPr>
          <w:rFonts w:ascii="Helvetica" w:hAnsi="Helvetica"/>
          <w:color w:val="5F5F6F"/>
          <w:sz w:val="27"/>
          <w:szCs w:val="27"/>
        </w:rPr>
        <w:t>to </w:t>
      </w:r>
      <w:r>
        <w:rPr>
          <w:rStyle w:val="HTMLCode"/>
          <w:rFonts w:ascii="Consolas" w:hAnsi="Consolas"/>
          <w:color w:val="C7254E"/>
          <w:sz w:val="24"/>
          <w:szCs w:val="24"/>
          <w:shd w:val="clear" w:color="auto" w:fill="F9F2F4"/>
        </w:rPr>
        <w:t>.get</w:t>
      </w:r>
      <w:proofErr w:type="gramEnd"/>
      <w:r>
        <w:rPr>
          <w:rStyle w:val="HTMLCode"/>
          <w:rFonts w:ascii="Consolas" w:hAnsi="Consolas"/>
          <w:color w:val="C7254E"/>
          <w:sz w:val="24"/>
          <w:szCs w:val="24"/>
          <w:shd w:val="clear" w:color="auto" w:fill="F9F2F4"/>
        </w:rPr>
        <w:t>()</w:t>
      </w:r>
      <w:r>
        <w:rPr>
          <w:rFonts w:ascii="Helvetica" w:hAnsi="Helvetica"/>
          <w:color w:val="5F5F6F"/>
          <w:sz w:val="27"/>
          <w:szCs w:val="27"/>
        </w:rPr>
        <w:t> will return </w:t>
      </w:r>
      <w:r>
        <w:rPr>
          <w:rStyle w:val="HTMLCode"/>
          <w:rFonts w:ascii="Consolas" w:hAnsi="Consolas"/>
          <w:color w:val="C7254E"/>
          <w:sz w:val="24"/>
          <w:szCs w:val="24"/>
          <w:shd w:val="clear" w:color="auto" w:fill="F9F2F4"/>
        </w:rPr>
        <w:t>null</w:t>
      </w:r>
      <w:r>
        <w:rPr>
          <w:rFonts w:ascii="Helvetica" w:hAnsi="Helvetica"/>
          <w:color w:val="5F5F6F"/>
          <w:sz w:val="27"/>
          <w:szCs w:val="27"/>
        </w:rPr>
        <w:t> once the task is complete.</w:t>
      </w:r>
    </w:p>
    <w:p w14:paraId="5A5EB3AB" w14:textId="77777777" w:rsidR="00612C4E" w:rsidRDefault="00612C4E" w:rsidP="00612C4E">
      <w:pPr>
        <w:pStyle w:val="NormalWeb"/>
        <w:numPr>
          <w:ilvl w:val="0"/>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Another important method is the </w:t>
      </w:r>
      <w:proofErr w:type="spellStart"/>
      <w:r>
        <w:rPr>
          <w:rStyle w:val="HTMLCode"/>
          <w:rFonts w:ascii="Consolas" w:hAnsi="Consolas"/>
          <w:color w:val="C7254E"/>
          <w:sz w:val="24"/>
          <w:szCs w:val="24"/>
          <w:shd w:val="clear" w:color="auto" w:fill="F9F2F4"/>
        </w:rPr>
        <w:t>Future.cancel</w:t>
      </w:r>
      <w:proofErr w:type="spellEnd"/>
      <w:r>
        <w:rPr>
          <w:rStyle w:val="HTMLCode"/>
          <w:rFonts w:ascii="Consolas" w:hAnsi="Consolas"/>
          <w:color w:val="C7254E"/>
          <w:sz w:val="24"/>
          <w:szCs w:val="24"/>
          <w:shd w:val="clear" w:color="auto" w:fill="F9F2F4"/>
        </w:rPr>
        <w:t>(</w:t>
      </w:r>
      <w:proofErr w:type="spellStart"/>
      <w:r>
        <w:rPr>
          <w:rStyle w:val="HTMLCode"/>
          <w:rFonts w:ascii="Consolas" w:hAnsi="Consolas"/>
          <w:color w:val="C7254E"/>
          <w:sz w:val="24"/>
          <w:szCs w:val="24"/>
          <w:shd w:val="clear" w:color="auto" w:fill="F9F2F4"/>
        </w:rPr>
        <w:t>boolean</w:t>
      </w:r>
      <w:proofErr w:type="spellEnd"/>
      <w:r>
        <w:rPr>
          <w:rStyle w:val="HTMLCode"/>
          <w:rFonts w:ascii="Consolas" w:hAnsi="Consolas"/>
          <w:color w:val="C7254E"/>
          <w:sz w:val="24"/>
          <w:szCs w:val="24"/>
          <w:shd w:val="clear" w:color="auto" w:fill="F9F2F4"/>
        </w:rPr>
        <w:t xml:space="preserve"> </w:t>
      </w:r>
      <w:proofErr w:type="spellStart"/>
      <w:r>
        <w:rPr>
          <w:rStyle w:val="HTMLCode"/>
          <w:rFonts w:ascii="Consolas" w:hAnsi="Consolas"/>
          <w:color w:val="C7254E"/>
          <w:sz w:val="24"/>
          <w:szCs w:val="24"/>
          <w:shd w:val="clear" w:color="auto" w:fill="F9F2F4"/>
        </w:rPr>
        <w:t>mayInterruptIfRunning</w:t>
      </w:r>
      <w:proofErr w:type="spellEnd"/>
      <w:r>
        <w:rPr>
          <w:rStyle w:val="HTMLCode"/>
          <w:rFonts w:ascii="Consolas" w:hAnsi="Consolas"/>
          <w:color w:val="C7254E"/>
          <w:sz w:val="24"/>
          <w:szCs w:val="24"/>
          <w:shd w:val="clear" w:color="auto" w:fill="F9F2F4"/>
        </w:rPr>
        <w:t>)</w:t>
      </w:r>
      <w:r>
        <w:rPr>
          <w:rFonts w:ascii="Helvetica" w:hAnsi="Helvetica"/>
          <w:color w:val="5F5F6F"/>
          <w:sz w:val="27"/>
          <w:szCs w:val="27"/>
        </w:rPr>
        <w:t> method. This method is used to cancel the execution of a submitted task. If the task is already executing, the executor will attempt to interrupt the task execution if the </w:t>
      </w:r>
      <w:proofErr w:type="spellStart"/>
      <w:r>
        <w:rPr>
          <w:rStyle w:val="HTMLCode"/>
          <w:rFonts w:ascii="Consolas" w:hAnsi="Consolas"/>
          <w:color w:val="C7254E"/>
          <w:sz w:val="24"/>
          <w:szCs w:val="24"/>
          <w:shd w:val="clear" w:color="auto" w:fill="F9F2F4"/>
        </w:rPr>
        <w:t>mayInterruptIfRunning</w:t>
      </w:r>
      <w:proofErr w:type="spellEnd"/>
      <w:r>
        <w:rPr>
          <w:rFonts w:ascii="Helvetica" w:hAnsi="Helvetica"/>
          <w:color w:val="5F5F6F"/>
          <w:sz w:val="27"/>
          <w:szCs w:val="27"/>
        </w:rPr>
        <w:t> flag is passed as </w:t>
      </w:r>
      <w:r>
        <w:rPr>
          <w:rStyle w:val="HTMLCode"/>
          <w:rFonts w:ascii="Consolas" w:hAnsi="Consolas"/>
          <w:color w:val="C7254E"/>
          <w:sz w:val="24"/>
          <w:szCs w:val="24"/>
          <w:shd w:val="clear" w:color="auto" w:fill="F9F2F4"/>
        </w:rPr>
        <w:t>true</w:t>
      </w:r>
      <w:r>
        <w:rPr>
          <w:rFonts w:ascii="Helvetica" w:hAnsi="Helvetica"/>
          <w:color w:val="5F5F6F"/>
          <w:sz w:val="27"/>
          <w:szCs w:val="27"/>
        </w:rPr>
        <w:t>.</w:t>
      </w:r>
    </w:p>
    <w:p w14:paraId="4054C22D" w14:textId="186636AE" w:rsidR="00612C4E" w:rsidRPr="00612C4E" w:rsidRDefault="00612C4E" w:rsidP="00612C4E">
      <w:pPr>
        <w:ind w:left="360"/>
        <w:rPr>
          <w:b/>
          <w:bCs/>
          <w:sz w:val="32"/>
          <w:szCs w:val="32"/>
        </w:rPr>
      </w:pPr>
      <w:r w:rsidRPr="00612C4E">
        <w:rPr>
          <w:b/>
          <w:bCs/>
          <w:sz w:val="32"/>
          <w:szCs w:val="32"/>
        </w:rPr>
        <w:t>Callable vs Runnable:</w:t>
      </w:r>
    </w:p>
    <w:p w14:paraId="244C81C3" w14:textId="059B8193" w:rsidR="00612C4E" w:rsidRDefault="00612C4E" w:rsidP="00612C4E">
      <w:pPr>
        <w:ind w:left="360"/>
        <w:rPr>
          <w:rStyle w:val="Strong"/>
          <w:rFonts w:ascii="Arial" w:hAnsi="Arial" w:cs="Arial"/>
          <w:color w:val="242729"/>
          <w:sz w:val="23"/>
          <w:szCs w:val="23"/>
          <w:bdr w:val="none" w:sz="0" w:space="0" w:color="auto" w:frame="1"/>
          <w:shd w:val="clear" w:color="auto" w:fill="FFF8DC"/>
        </w:rPr>
      </w:pPr>
      <w:r>
        <w:rPr>
          <w:rFonts w:ascii="Arial" w:hAnsi="Arial" w:cs="Arial"/>
          <w:color w:val="242729"/>
          <w:sz w:val="23"/>
          <w:szCs w:val="23"/>
          <w:shd w:val="clear" w:color="auto" w:fill="FFF8DC"/>
        </w:rPr>
        <w:t xml:space="preserve">The Callable interface is </w:t>
      </w:r>
      <w:proofErr w:type="gramStart"/>
      <w:r>
        <w:rPr>
          <w:rFonts w:ascii="Arial" w:hAnsi="Arial" w:cs="Arial"/>
          <w:color w:val="242729"/>
          <w:sz w:val="23"/>
          <w:szCs w:val="23"/>
          <w:shd w:val="clear" w:color="auto" w:fill="FFF8DC"/>
        </w:rPr>
        <w:t>similar to</w:t>
      </w:r>
      <w:proofErr w:type="gramEnd"/>
      <w:r>
        <w:rPr>
          <w:rFonts w:ascii="Arial" w:hAnsi="Arial" w:cs="Arial"/>
          <w:color w:val="242729"/>
          <w:sz w:val="23"/>
          <w:szCs w:val="23"/>
          <w:shd w:val="clear" w:color="auto" w:fill="FFF8DC"/>
        </w:rPr>
        <w:t xml:space="preserve"> Runnable, in that both are designed for classes whose instances are potentially executed by another thread. </w:t>
      </w:r>
      <w:r>
        <w:rPr>
          <w:rStyle w:val="Strong"/>
          <w:rFonts w:ascii="Arial" w:hAnsi="Arial" w:cs="Arial"/>
          <w:color w:val="242729"/>
          <w:sz w:val="23"/>
          <w:szCs w:val="23"/>
          <w:bdr w:val="none" w:sz="0" w:space="0" w:color="auto" w:frame="1"/>
          <w:shd w:val="clear" w:color="auto" w:fill="FFF8DC"/>
        </w:rPr>
        <w:t>A Runnable, however, does not return a result and cannot throw a checked exception.</w:t>
      </w:r>
    </w:p>
    <w:p w14:paraId="39C69794" w14:textId="12B1E4EE" w:rsidR="00612C4E" w:rsidRDefault="00612C4E" w:rsidP="00612C4E">
      <w:pPr>
        <w:ind w:left="360"/>
        <w:rPr>
          <w:sz w:val="24"/>
          <w:szCs w:val="24"/>
        </w:rPr>
      </w:pPr>
    </w:p>
    <w:p w14:paraId="4DA841F9" w14:textId="77777777" w:rsidR="00612C4E" w:rsidRPr="00612C4E" w:rsidRDefault="00612C4E" w:rsidP="00612C4E">
      <w:pPr>
        <w:ind w:left="360"/>
        <w:rPr>
          <w:b/>
          <w:bCs/>
          <w:sz w:val="24"/>
          <w:szCs w:val="24"/>
        </w:rPr>
      </w:pPr>
      <w:bookmarkStart w:id="0" w:name="_GoBack"/>
      <w:bookmarkEnd w:id="0"/>
    </w:p>
    <w:sectPr w:rsidR="00612C4E" w:rsidRPr="00612C4E" w:rsidSect="00E74980">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10CF"/>
    <w:multiLevelType w:val="hybridMultilevel"/>
    <w:tmpl w:val="2AD0C9A2"/>
    <w:lvl w:ilvl="0" w:tplc="8FBCB1E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0169C"/>
    <w:multiLevelType w:val="multilevel"/>
    <w:tmpl w:val="455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61"/>
    <w:rsid w:val="00515BCF"/>
    <w:rsid w:val="00612C4E"/>
    <w:rsid w:val="00811DCE"/>
    <w:rsid w:val="00950485"/>
    <w:rsid w:val="00953F61"/>
    <w:rsid w:val="00D53D1C"/>
    <w:rsid w:val="00DF29CF"/>
    <w:rsid w:val="00E7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2020"/>
  <w15:chartTrackingRefBased/>
  <w15:docId w15:val="{05979084-BACC-4B9D-89D2-B5B51BE3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49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5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2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8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749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49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4980"/>
    <w:rPr>
      <w:color w:val="0000FF"/>
      <w:u w:val="single"/>
    </w:rPr>
  </w:style>
  <w:style w:type="character" w:customStyle="1" w:styleId="Heading2Char">
    <w:name w:val="Heading 2 Char"/>
    <w:basedOn w:val="DefaultParagraphFont"/>
    <w:link w:val="Heading2"/>
    <w:uiPriority w:val="9"/>
    <w:semiHidden/>
    <w:rsid w:val="00515BC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515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5BCF"/>
    <w:rPr>
      <w:rFonts w:ascii="Courier New" w:eastAsia="Times New Roman" w:hAnsi="Courier New" w:cs="Courier New"/>
      <w:sz w:val="20"/>
      <w:szCs w:val="20"/>
    </w:rPr>
  </w:style>
  <w:style w:type="paragraph" w:styleId="ListParagraph">
    <w:name w:val="List Paragraph"/>
    <w:basedOn w:val="Normal"/>
    <w:uiPriority w:val="34"/>
    <w:qFormat/>
    <w:rsid w:val="00612C4E"/>
    <w:pPr>
      <w:ind w:left="720"/>
      <w:contextualSpacing/>
    </w:pPr>
  </w:style>
  <w:style w:type="character" w:customStyle="1" w:styleId="Heading3Char">
    <w:name w:val="Heading 3 Char"/>
    <w:basedOn w:val="DefaultParagraphFont"/>
    <w:link w:val="Heading3"/>
    <w:uiPriority w:val="9"/>
    <w:semiHidden/>
    <w:rsid w:val="00612C4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12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255182">
      <w:bodyDiv w:val="1"/>
      <w:marLeft w:val="0"/>
      <w:marRight w:val="0"/>
      <w:marTop w:val="0"/>
      <w:marBottom w:val="0"/>
      <w:divBdr>
        <w:top w:val="none" w:sz="0" w:space="0" w:color="auto"/>
        <w:left w:val="none" w:sz="0" w:space="0" w:color="auto"/>
        <w:bottom w:val="none" w:sz="0" w:space="0" w:color="auto"/>
        <w:right w:val="none" w:sz="0" w:space="0" w:color="auto"/>
      </w:divBdr>
      <w:divsChild>
        <w:div w:id="1256789070">
          <w:marLeft w:val="0"/>
          <w:marRight w:val="75"/>
          <w:marTop w:val="0"/>
          <w:marBottom w:val="120"/>
          <w:divBdr>
            <w:top w:val="none" w:sz="0" w:space="0" w:color="auto"/>
            <w:left w:val="none" w:sz="0" w:space="0" w:color="auto"/>
            <w:bottom w:val="none" w:sz="0" w:space="0" w:color="auto"/>
            <w:right w:val="none" w:sz="0" w:space="0" w:color="auto"/>
          </w:divBdr>
        </w:div>
        <w:div w:id="576205772">
          <w:marLeft w:val="300"/>
          <w:marRight w:val="75"/>
          <w:marTop w:val="0"/>
          <w:marBottom w:val="0"/>
          <w:divBdr>
            <w:top w:val="none" w:sz="0" w:space="0" w:color="auto"/>
            <w:left w:val="none" w:sz="0" w:space="0" w:color="auto"/>
            <w:bottom w:val="none" w:sz="0" w:space="0" w:color="auto"/>
            <w:right w:val="none" w:sz="0" w:space="0" w:color="auto"/>
          </w:divBdr>
        </w:div>
      </w:divsChild>
    </w:div>
    <w:div w:id="712658806">
      <w:bodyDiv w:val="1"/>
      <w:marLeft w:val="0"/>
      <w:marRight w:val="0"/>
      <w:marTop w:val="0"/>
      <w:marBottom w:val="0"/>
      <w:divBdr>
        <w:top w:val="none" w:sz="0" w:space="0" w:color="auto"/>
        <w:left w:val="none" w:sz="0" w:space="0" w:color="auto"/>
        <w:bottom w:val="none" w:sz="0" w:space="0" w:color="auto"/>
        <w:right w:val="none" w:sz="0" w:space="0" w:color="auto"/>
      </w:divBdr>
    </w:div>
    <w:div w:id="1395086487">
      <w:bodyDiv w:val="1"/>
      <w:marLeft w:val="0"/>
      <w:marRight w:val="0"/>
      <w:marTop w:val="0"/>
      <w:marBottom w:val="0"/>
      <w:divBdr>
        <w:top w:val="none" w:sz="0" w:space="0" w:color="auto"/>
        <w:left w:val="none" w:sz="0" w:space="0" w:color="auto"/>
        <w:bottom w:val="none" w:sz="0" w:space="0" w:color="auto"/>
        <w:right w:val="none" w:sz="0" w:space="0" w:color="auto"/>
      </w:divBdr>
      <w:divsChild>
        <w:div w:id="1797411699">
          <w:marLeft w:val="450"/>
          <w:marRight w:val="450"/>
          <w:marTop w:val="0"/>
          <w:marBottom w:val="0"/>
          <w:divBdr>
            <w:top w:val="none" w:sz="0" w:space="0" w:color="auto"/>
            <w:left w:val="none" w:sz="0" w:space="0" w:color="auto"/>
            <w:bottom w:val="none" w:sz="0" w:space="0" w:color="auto"/>
            <w:right w:val="none" w:sz="0" w:space="0" w:color="auto"/>
          </w:divBdr>
        </w:div>
        <w:div w:id="137571400">
          <w:marLeft w:val="450"/>
          <w:marRight w:val="450"/>
          <w:marTop w:val="0"/>
          <w:marBottom w:val="0"/>
          <w:divBdr>
            <w:top w:val="none" w:sz="0" w:space="0" w:color="auto"/>
            <w:left w:val="none" w:sz="0" w:space="0" w:color="auto"/>
            <w:bottom w:val="none" w:sz="0" w:space="0" w:color="auto"/>
            <w:right w:val="none" w:sz="0" w:space="0" w:color="auto"/>
          </w:divBdr>
        </w:div>
      </w:divsChild>
    </w:div>
    <w:div w:id="184813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Executor.html" TargetMode="External"/><Relationship Id="rId13" Type="http://schemas.openxmlformats.org/officeDocument/2006/relationships/hyperlink" Target="https://stackabuse.com/concurrency-in-java-the-executor-framework/" TargetMode="External"/><Relationship Id="rId3" Type="http://schemas.openxmlformats.org/officeDocument/2006/relationships/settings" Target="settings.xml"/><Relationship Id="rId7" Type="http://schemas.openxmlformats.org/officeDocument/2006/relationships/hyperlink" Target="https://docs.oracle.com/javase/tutorial/essential/concurrency/forkjoin.html" TargetMode="External"/><Relationship Id="rId12" Type="http://schemas.openxmlformats.org/officeDocument/2006/relationships/hyperlink" Target="https://docs.oracle.com/javase/tutorial/essential/concurrency/interru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essential/concurrency/pools.html" TargetMode="External"/><Relationship Id="rId11" Type="http://schemas.openxmlformats.org/officeDocument/2006/relationships/hyperlink" Target="https://docs.oracle.com/javase/8/docs/api/java/util/concurrent/Future.html" TargetMode="External"/><Relationship Id="rId5" Type="http://schemas.openxmlformats.org/officeDocument/2006/relationships/hyperlink" Target="https://docs.oracle.com/javase/tutorial/essential/concurrency/exinter.html" TargetMode="External"/><Relationship Id="rId15" Type="http://schemas.openxmlformats.org/officeDocument/2006/relationships/theme" Target="theme/theme1.xml"/><Relationship Id="rId10" Type="http://schemas.openxmlformats.org/officeDocument/2006/relationships/hyperlink" Target="https://docs.oracle.com/javase/8/docs/api/java/util/concurrent/Callable.html" TargetMode="External"/><Relationship Id="rId4" Type="http://schemas.openxmlformats.org/officeDocument/2006/relationships/webSettings" Target="webSettings.xml"/><Relationship Id="rId9" Type="http://schemas.openxmlformats.org/officeDocument/2006/relationships/hyperlink" Target="https://docs.oracle.com/javase/tutorial/essential/concurrency/poo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Verma</dc:creator>
  <cp:keywords/>
  <dc:description/>
  <cp:lastModifiedBy>Manish Verma</cp:lastModifiedBy>
  <cp:revision>3</cp:revision>
  <dcterms:created xsi:type="dcterms:W3CDTF">2019-12-09T06:32:00Z</dcterms:created>
  <dcterms:modified xsi:type="dcterms:W3CDTF">2019-12-10T11:35:00Z</dcterms:modified>
</cp:coreProperties>
</file>