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76909" w14:textId="78985486" w:rsidR="00982A6A" w:rsidRPr="00982A6A" w:rsidRDefault="00982A6A" w:rsidP="00982A6A">
      <w:pPr>
        <w:spacing w:before="240" w:after="240"/>
        <w:jc w:val="center"/>
        <w:rPr>
          <w:rFonts w:ascii="Caslon" w:hAnsi="Caslon"/>
          <w:b/>
          <w:bCs/>
          <w:sz w:val="32"/>
          <w:szCs w:val="40"/>
        </w:rPr>
      </w:pPr>
      <w:r>
        <w:rPr>
          <w:rFonts w:ascii="Caslon" w:hAnsi="Caslon"/>
          <w:b/>
          <w:bCs/>
          <w:sz w:val="32"/>
          <w:szCs w:val="40"/>
        </w:rPr>
        <w:t>Foreword</w:t>
      </w:r>
    </w:p>
    <w:p w14:paraId="52BD0519" w14:textId="2BE0F152" w:rsidR="00982A6A" w:rsidRDefault="00982A6A" w:rsidP="00982A6A">
      <w:pPr>
        <w:spacing w:after="0" w:line="360" w:lineRule="auto"/>
        <w:jc w:val="both"/>
        <w:rPr>
          <w:rFonts w:ascii="Caslon" w:hAnsi="Caslon"/>
          <w:sz w:val="24"/>
          <w:szCs w:val="24"/>
        </w:rPr>
      </w:pPr>
      <w:r w:rsidRPr="00982A6A">
        <w:rPr>
          <w:rFonts w:ascii="Caslon" w:hAnsi="Caslon"/>
          <w:sz w:val="24"/>
          <w:szCs w:val="24"/>
        </w:rPr>
        <w:t>Dear Readers,</w:t>
      </w:r>
    </w:p>
    <w:p w14:paraId="557C887F" w14:textId="77777777" w:rsidR="00343C65" w:rsidRPr="00982A6A" w:rsidRDefault="00343C65" w:rsidP="00982A6A">
      <w:pPr>
        <w:spacing w:after="0" w:line="360" w:lineRule="auto"/>
        <w:jc w:val="both"/>
        <w:rPr>
          <w:rFonts w:ascii="Caslon" w:hAnsi="Caslon"/>
          <w:sz w:val="24"/>
          <w:szCs w:val="24"/>
        </w:rPr>
      </w:pPr>
    </w:p>
    <w:p w14:paraId="2659E377" w14:textId="1B4F0EBE"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Prepare to embark on a thrilling journey unlike any other! Today, I am absolutely thrilled to introduce you to "</w:t>
      </w:r>
      <w:r w:rsidR="00343C65">
        <w:rPr>
          <w:rFonts w:ascii="Caslon" w:hAnsi="Caslon"/>
          <w:sz w:val="24"/>
          <w:szCs w:val="24"/>
        </w:rPr>
        <w:t>Engineers POV of Statistics</w:t>
      </w:r>
      <w:r w:rsidRPr="00982A6A">
        <w:rPr>
          <w:rFonts w:ascii="Caslon" w:hAnsi="Caslon"/>
          <w:sz w:val="24"/>
          <w:szCs w:val="24"/>
        </w:rPr>
        <w:t>"</w:t>
      </w:r>
    </w:p>
    <w:p w14:paraId="58DDB7C5" w14:textId="6F2EC30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 xml:space="preserve">Picture this: a world where numbers come alive, revealing secrets, patterns, and endless possibilities. </w:t>
      </w:r>
      <w:r w:rsidR="007570E2" w:rsidRPr="00982A6A">
        <w:rPr>
          <w:rFonts w:ascii="Caslon" w:hAnsi="Caslon"/>
          <w:sz w:val="24"/>
          <w:szCs w:val="24"/>
        </w:rPr>
        <w:t>That is</w:t>
      </w:r>
      <w:r w:rsidRPr="00982A6A">
        <w:rPr>
          <w:rFonts w:ascii="Caslon" w:hAnsi="Caslon"/>
          <w:sz w:val="24"/>
          <w:szCs w:val="24"/>
        </w:rPr>
        <w:t xml:space="preserve"> the enchanting realm that statistics </w:t>
      </w:r>
      <w:r w:rsidR="00115A31" w:rsidRPr="00982A6A">
        <w:rPr>
          <w:rFonts w:ascii="Caslon" w:hAnsi="Caslon"/>
          <w:sz w:val="24"/>
          <w:szCs w:val="24"/>
        </w:rPr>
        <w:t>opens</w:t>
      </w:r>
      <w:r w:rsidRPr="00982A6A">
        <w:rPr>
          <w:rFonts w:ascii="Caslon" w:hAnsi="Caslon"/>
          <w:sz w:val="24"/>
          <w:szCs w:val="24"/>
        </w:rPr>
        <w:t>, and this book, is your passport to that magical place.</w:t>
      </w:r>
    </w:p>
    <w:p w14:paraId="4648913C" w14:textId="6AF190DF"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 xml:space="preserve">But first, let me take you back to the genesis of this remarkable book. Back in 2020, I crossed paths with Mr. Manish, and what began as a professional encounter soon blossomed into a friendship fuelled by our shared passion for coding and </w:t>
      </w:r>
      <w:r w:rsidR="00B365FA">
        <w:rPr>
          <w:rFonts w:ascii="Caslon" w:hAnsi="Caslon"/>
          <w:sz w:val="24"/>
          <w:szCs w:val="24"/>
        </w:rPr>
        <w:t>statistics</w:t>
      </w:r>
      <w:r w:rsidRPr="00982A6A">
        <w:rPr>
          <w:rFonts w:ascii="Caslon" w:hAnsi="Caslon"/>
          <w:sz w:val="24"/>
          <w:szCs w:val="24"/>
        </w:rPr>
        <w:t>. Little did I know that our journey together would culminate into a partnership in the industry, and this extraordinary book, is a lettered testament to Manish's expertise and dedication.</w:t>
      </w:r>
    </w:p>
    <w:p w14:paraId="1E9B2EB2" w14:textId="0697F275"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Manish</w:t>
      </w:r>
      <w:r w:rsidR="00343C65">
        <w:rPr>
          <w:rFonts w:ascii="Caslon" w:hAnsi="Caslon"/>
          <w:sz w:val="24"/>
          <w:szCs w:val="24"/>
        </w:rPr>
        <w:t>’s</w:t>
      </w:r>
      <w:r w:rsidRPr="00982A6A">
        <w:rPr>
          <w:rFonts w:ascii="Caslon" w:hAnsi="Caslon"/>
          <w:sz w:val="24"/>
          <w:szCs w:val="24"/>
        </w:rPr>
        <w:t xml:space="preserve"> insights into the world of data science are as profound as they are practical, and they shine through in every chapter of this book.</w:t>
      </w:r>
    </w:p>
    <w:p w14:paraId="3BE8CF31" w14:textId="15B1AB1D"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w:t>
      </w:r>
      <w:r w:rsidR="00343C65">
        <w:rPr>
          <w:rFonts w:ascii="Caslon" w:hAnsi="Caslon"/>
          <w:sz w:val="24"/>
          <w:szCs w:val="24"/>
        </w:rPr>
        <w:t>Engineers POV of</w:t>
      </w:r>
      <w:r w:rsidRPr="00982A6A">
        <w:rPr>
          <w:rFonts w:ascii="Caslon" w:hAnsi="Caslon"/>
          <w:sz w:val="24"/>
          <w:szCs w:val="24"/>
        </w:rPr>
        <w:t xml:space="preserve"> Statistics" effortlessly straddles the line between a light, fun read and a comprehensive academic resource.</w:t>
      </w:r>
    </w:p>
    <w:p w14:paraId="48BE4306" w14:textId="0AB8FC14"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lastRenderedPageBreak/>
        <w:t>This book encapsulates that essence, offering you insights, real-world industrial examples, and a historical journey through statistics concepts—all beautifully accompanied by practical coding solutions.</w:t>
      </w:r>
    </w:p>
    <w:p w14:paraId="099A012F" w14:textId="0DD72C4E"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 xml:space="preserve">Now, </w:t>
      </w:r>
      <w:r w:rsidR="007570E2" w:rsidRPr="00982A6A">
        <w:rPr>
          <w:rFonts w:ascii="Caslon" w:hAnsi="Caslon"/>
          <w:sz w:val="24"/>
          <w:szCs w:val="24"/>
        </w:rPr>
        <w:t>here is</w:t>
      </w:r>
      <w:r w:rsidRPr="00982A6A">
        <w:rPr>
          <w:rFonts w:ascii="Caslon" w:hAnsi="Caslon"/>
          <w:sz w:val="24"/>
          <w:szCs w:val="24"/>
        </w:rPr>
        <w:t xml:space="preserve"> my personal challenge to you: Dive into these pages with an open mind and an insatiable thirst for knowledge. Apply the wisdom you gain to your own coding </w:t>
      </w:r>
      <w:r w:rsidR="007570E2" w:rsidRPr="00982A6A">
        <w:rPr>
          <w:rFonts w:ascii="Caslon" w:hAnsi="Caslon"/>
          <w:sz w:val="24"/>
          <w:szCs w:val="24"/>
        </w:rPr>
        <w:t>endeavours and</w:t>
      </w:r>
      <w:r w:rsidRPr="00982A6A">
        <w:rPr>
          <w:rFonts w:ascii="Caslon" w:hAnsi="Caslon"/>
          <w:sz w:val="24"/>
          <w:szCs w:val="24"/>
        </w:rPr>
        <w:t xml:space="preserve"> watch as your skills soar to new heights.</w:t>
      </w:r>
    </w:p>
    <w:p w14:paraId="30C181BE" w14:textId="08905648" w:rsidR="00982A6A" w:rsidRPr="00982A6A" w:rsidRDefault="00343C65" w:rsidP="00982A6A">
      <w:pPr>
        <w:spacing w:after="0" w:line="360" w:lineRule="auto"/>
        <w:jc w:val="both"/>
        <w:rPr>
          <w:rFonts w:ascii="Caslon" w:hAnsi="Caslon"/>
          <w:sz w:val="24"/>
          <w:szCs w:val="24"/>
        </w:rPr>
      </w:pPr>
      <w:r>
        <w:rPr>
          <w:rFonts w:ascii="Caslon" w:hAnsi="Caslon"/>
          <w:sz w:val="24"/>
          <w:szCs w:val="24"/>
        </w:rPr>
        <w:t>“</w:t>
      </w:r>
      <w:r w:rsidR="00982A6A" w:rsidRPr="00982A6A">
        <w:rPr>
          <w:rFonts w:ascii="Caslon" w:hAnsi="Caslon"/>
          <w:sz w:val="24"/>
          <w:szCs w:val="24"/>
        </w:rPr>
        <w:t>Coders Ready</w:t>
      </w:r>
      <w:r w:rsidR="007570E2">
        <w:rPr>
          <w:rFonts w:ascii="Caslon" w:hAnsi="Caslon"/>
          <w:sz w:val="24"/>
          <w:szCs w:val="24"/>
        </w:rPr>
        <w:t>,”</w:t>
      </w:r>
      <w:r w:rsidR="00982A6A" w:rsidRPr="00982A6A">
        <w:rPr>
          <w:rFonts w:ascii="Caslon" w:hAnsi="Caslon"/>
          <w:sz w:val="24"/>
          <w:szCs w:val="24"/>
        </w:rPr>
        <w:t xml:space="preserve"> known for bridging the gap between academic knowledge and industry requirements, proudly stands behind this project. We believe in the power of continuous learning and the boundless value of sharing knowledge within our community.</w:t>
      </w:r>
    </w:p>
    <w:p w14:paraId="0A9B1F9B" w14:textId="77777777" w:rsidR="00982A6A" w:rsidRPr="00982A6A" w:rsidRDefault="00982A6A" w:rsidP="00982A6A">
      <w:pPr>
        <w:spacing w:after="0" w:line="360" w:lineRule="auto"/>
        <w:jc w:val="both"/>
        <w:rPr>
          <w:rFonts w:ascii="Caslon" w:hAnsi="Caslon"/>
          <w:sz w:val="24"/>
          <w:szCs w:val="24"/>
        </w:rPr>
      </w:pPr>
    </w:p>
    <w:p w14:paraId="7C183F04"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Best Regards,</w:t>
      </w:r>
    </w:p>
    <w:p w14:paraId="4936881F" w14:textId="77777777" w:rsidR="00982A6A" w:rsidRPr="00982A6A" w:rsidRDefault="00982A6A" w:rsidP="00982A6A">
      <w:pPr>
        <w:spacing w:after="0" w:line="360" w:lineRule="auto"/>
        <w:jc w:val="both"/>
        <w:rPr>
          <w:rFonts w:ascii="Caslon" w:hAnsi="Caslon"/>
          <w:sz w:val="24"/>
          <w:szCs w:val="24"/>
        </w:rPr>
      </w:pPr>
    </w:p>
    <w:p w14:paraId="4C10D6EA"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Mr. Nitig Singh (Mann Sir)</w:t>
      </w:r>
    </w:p>
    <w:p w14:paraId="3D11BE0D" w14:textId="7777777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Director, Coders Ready</w:t>
      </w:r>
    </w:p>
    <w:p w14:paraId="532D442F" w14:textId="6CB4D9E7" w:rsidR="00982A6A" w:rsidRPr="00982A6A" w:rsidRDefault="00982A6A" w:rsidP="00982A6A">
      <w:pPr>
        <w:spacing w:after="0" w:line="360" w:lineRule="auto"/>
        <w:jc w:val="both"/>
        <w:rPr>
          <w:rFonts w:ascii="Caslon" w:hAnsi="Caslon"/>
          <w:sz w:val="24"/>
          <w:szCs w:val="24"/>
        </w:rPr>
      </w:pPr>
      <w:r w:rsidRPr="00982A6A">
        <w:rPr>
          <w:rFonts w:ascii="Caslon" w:hAnsi="Caslon"/>
          <w:sz w:val="24"/>
          <w:szCs w:val="24"/>
        </w:rPr>
        <w:t>New Delhi</w:t>
      </w:r>
    </w:p>
    <w:p w14:paraId="2330D083" w14:textId="77777777" w:rsidR="00982A6A" w:rsidRDefault="00982A6A">
      <w:pPr>
        <w:rPr>
          <w:rFonts w:ascii="Caslon" w:hAnsi="Caslon"/>
          <w:b/>
          <w:bCs/>
          <w:sz w:val="32"/>
          <w:szCs w:val="40"/>
        </w:rPr>
      </w:pPr>
      <w:r>
        <w:rPr>
          <w:rFonts w:ascii="Caslon" w:hAnsi="Caslon"/>
          <w:b/>
          <w:bCs/>
          <w:sz w:val="32"/>
          <w:szCs w:val="40"/>
        </w:rPr>
        <w:br w:type="page"/>
      </w:r>
    </w:p>
    <w:p w14:paraId="0FF59557" w14:textId="6349D9AE"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12517E28"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 xml:space="preserve">With </w:t>
      </w:r>
      <w:r w:rsidR="00A06B85">
        <w:rPr>
          <w:rFonts w:ascii="Caslon" w:hAnsi="Caslon"/>
          <w:i/>
          <w:iCs/>
          <w:sz w:val="24"/>
          <w:szCs w:val="24"/>
        </w:rPr>
        <w:t>love</w:t>
      </w:r>
      <w:r w:rsidRPr="00AB5616">
        <w:rPr>
          <w:rFonts w:ascii="Caslon" w:hAnsi="Caslon"/>
          <w:i/>
          <w:iCs/>
          <w:sz w:val="24"/>
          <w:szCs w:val="24"/>
        </w:rPr>
        <w:t>,</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645B8FC8" w:rsidR="00ED0AC6" w:rsidRDefault="00ED0AC6" w:rsidP="00ED0AC6">
      <w:pPr>
        <w:spacing w:after="0" w:line="360" w:lineRule="auto"/>
        <w:jc w:val="both"/>
        <w:rPr>
          <w:rFonts w:ascii="Caslon" w:hAnsi="Caslon"/>
          <w:sz w:val="24"/>
          <w:szCs w:val="24"/>
        </w:rPr>
      </w:pPr>
      <w:r>
        <w:rPr>
          <w:rFonts w:ascii="Caslon" w:hAnsi="Caslon"/>
          <w:sz w:val="24"/>
          <w:szCs w:val="24"/>
        </w:rPr>
        <w:t xml:space="preserve">By adopting </w:t>
      </w:r>
      <w:r w:rsidR="00C726F5">
        <w:rPr>
          <w:rFonts w:ascii="Caslon" w:hAnsi="Caslon"/>
          <w:sz w:val="24"/>
          <w:szCs w:val="24"/>
        </w:rPr>
        <w:t>a narrative flow</w:t>
      </w:r>
      <w:r>
        <w:rPr>
          <w:rFonts w:ascii="Caslon" w:hAnsi="Caslon"/>
          <w:sz w:val="24"/>
          <w:szCs w:val="24"/>
        </w:rPr>
        <w:t>,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lastRenderedPageBreak/>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An Intro – Importance of Statistics</w:t>
      </w:r>
    </w:p>
    <w:p w14:paraId="2BEBF6A1"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Foundations of Statistics</w:t>
      </w:r>
    </w:p>
    <w:p w14:paraId="1661387C" w14:textId="6DB583CD"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Statistics</w:t>
      </w:r>
      <w:r w:rsidR="00935BA5">
        <w:rPr>
          <w:rFonts w:ascii="Caslon" w:hAnsi="Caslon"/>
          <w:sz w:val="24"/>
          <w:szCs w:val="24"/>
        </w:rPr>
        <w:t>: Transforming Data into Insights</w:t>
      </w:r>
    </w:p>
    <w:p w14:paraId="2AC0B727" w14:textId="2771B3AA"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Descriptive Statistics</w:t>
      </w:r>
      <w:r w:rsidR="00935BA5">
        <w:rPr>
          <w:rFonts w:ascii="Caslon" w:hAnsi="Caslon"/>
          <w:sz w:val="24"/>
          <w:szCs w:val="24"/>
        </w:rPr>
        <w:t>: Portrait of Data</w:t>
      </w:r>
    </w:p>
    <w:p w14:paraId="3E3F1F4C" w14:textId="04DDE76F"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Inferential Statistics</w:t>
      </w:r>
      <w:r w:rsidR="00935BA5">
        <w:rPr>
          <w:rFonts w:ascii="Caslon" w:hAnsi="Caslon"/>
          <w:sz w:val="24"/>
          <w:szCs w:val="24"/>
        </w:rPr>
        <w:t>: From Data to Wisdom</w:t>
      </w:r>
    </w:p>
    <w:p w14:paraId="16A06F11" w14:textId="7766AA27"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Categorical and Numerical Data</w:t>
      </w:r>
      <w:r w:rsidR="00830190">
        <w:rPr>
          <w:rFonts w:ascii="Caslon" w:hAnsi="Caslon"/>
          <w:sz w:val="24"/>
          <w:szCs w:val="24"/>
        </w:rPr>
        <w:t>: Data’s Dichotomy</w:t>
      </w:r>
    </w:p>
    <w:p w14:paraId="23D1AB74" w14:textId="71BD56A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Measure of Central Tendency</w:t>
      </w:r>
      <w:r w:rsidR="00830190">
        <w:rPr>
          <w:rFonts w:ascii="Caslon" w:hAnsi="Caslon"/>
          <w:sz w:val="24"/>
          <w:szCs w:val="24"/>
        </w:rPr>
        <w:t>: Heartbeat of Data</w:t>
      </w:r>
    </w:p>
    <w:p w14:paraId="09CB3664" w14:textId="1E02ADF8" w:rsidR="004D67BA" w:rsidRDefault="004D67BA">
      <w:pPr>
        <w:pStyle w:val="ListParagraph"/>
        <w:numPr>
          <w:ilvl w:val="0"/>
          <w:numId w:val="41"/>
        </w:numPr>
        <w:spacing w:after="0" w:line="360" w:lineRule="auto"/>
        <w:rPr>
          <w:rFonts w:ascii="Caslon" w:hAnsi="Caslon"/>
          <w:sz w:val="24"/>
          <w:szCs w:val="24"/>
        </w:rPr>
      </w:pPr>
      <w:r>
        <w:rPr>
          <w:rFonts w:ascii="Caslon" w:hAnsi="Caslon"/>
          <w:sz w:val="24"/>
          <w:szCs w:val="24"/>
        </w:rPr>
        <w:t>Measure of Variability</w:t>
      </w:r>
      <w:r w:rsidR="00830190">
        <w:rPr>
          <w:rFonts w:ascii="Caslon" w:hAnsi="Caslon"/>
          <w:sz w:val="24"/>
          <w:szCs w:val="24"/>
        </w:rPr>
        <w:t>: The Symphony</w:t>
      </w:r>
    </w:p>
    <w:p w14:paraId="3DAB5789" w14:textId="10F81172" w:rsidR="007B0456" w:rsidRDefault="00BC5DBB">
      <w:pPr>
        <w:pStyle w:val="ListParagraph"/>
        <w:numPr>
          <w:ilvl w:val="0"/>
          <w:numId w:val="41"/>
        </w:numPr>
        <w:spacing w:after="0" w:line="360" w:lineRule="auto"/>
        <w:rPr>
          <w:rFonts w:ascii="Caslon" w:hAnsi="Caslon"/>
          <w:sz w:val="24"/>
          <w:szCs w:val="24"/>
        </w:rPr>
      </w:pPr>
      <w:r>
        <w:rPr>
          <w:rFonts w:ascii="Caslon" w:hAnsi="Caslon"/>
          <w:sz w:val="24"/>
          <w:szCs w:val="24"/>
        </w:rPr>
        <w:t xml:space="preserve">Distribution: </w:t>
      </w:r>
      <w:r w:rsidR="00CC7B59">
        <w:rPr>
          <w:rFonts w:ascii="Caslon" w:hAnsi="Caslon"/>
          <w:sz w:val="24"/>
          <w:szCs w:val="24"/>
        </w:rPr>
        <w:t>Dance of Data</w:t>
      </w:r>
      <w:r>
        <w:rPr>
          <w:rFonts w:ascii="Caslon" w:hAnsi="Caslon"/>
          <w:sz w:val="24"/>
          <w:szCs w:val="24"/>
        </w:rPr>
        <w:t xml:space="preserve"> </w:t>
      </w:r>
    </w:p>
    <w:p w14:paraId="7149E6CD"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Basic Concepts</w:t>
      </w:r>
    </w:p>
    <w:p w14:paraId="3B2843FA" w14:textId="1A68ADF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Random Variable</w:t>
      </w:r>
      <w:r w:rsidR="00CC7B59">
        <w:rPr>
          <w:rFonts w:ascii="Caslon" w:hAnsi="Caslon"/>
          <w:sz w:val="24"/>
          <w:szCs w:val="24"/>
        </w:rPr>
        <w:t>: Deciphering the Unpredictable</w:t>
      </w:r>
    </w:p>
    <w:p w14:paraId="4E9977D5" w14:textId="10F2C8D7" w:rsidR="00556674" w:rsidRDefault="00556674">
      <w:pPr>
        <w:pStyle w:val="ListParagraph"/>
        <w:numPr>
          <w:ilvl w:val="0"/>
          <w:numId w:val="41"/>
        </w:numPr>
        <w:spacing w:after="0" w:line="360" w:lineRule="auto"/>
        <w:rPr>
          <w:rFonts w:ascii="Caslon" w:hAnsi="Caslon"/>
          <w:sz w:val="24"/>
          <w:szCs w:val="24"/>
        </w:rPr>
      </w:pPr>
      <w:r>
        <w:rPr>
          <w:rFonts w:ascii="Caslon" w:hAnsi="Caslon"/>
          <w:sz w:val="24"/>
          <w:szCs w:val="24"/>
        </w:rPr>
        <w:t>Deterministic Variable</w:t>
      </w:r>
      <w:r w:rsidR="00CC7B59">
        <w:rPr>
          <w:rFonts w:ascii="Caslon" w:hAnsi="Caslon"/>
          <w:sz w:val="24"/>
          <w:szCs w:val="24"/>
        </w:rPr>
        <w:t>: Where Certainty Reigns</w:t>
      </w:r>
    </w:p>
    <w:p w14:paraId="12C4B141" w14:textId="11812BCE"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Expectation</w:t>
      </w:r>
      <w:r w:rsidR="00BC5DBB">
        <w:rPr>
          <w:rFonts w:ascii="Caslon" w:hAnsi="Caslon"/>
          <w:sz w:val="24"/>
          <w:szCs w:val="24"/>
        </w:rPr>
        <w:t>: Statistical Anticipation</w:t>
      </w:r>
    </w:p>
    <w:p w14:paraId="1ED0BF84" w14:textId="6009BCB9"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Variance</w:t>
      </w:r>
      <w:r w:rsidR="00CC7B59">
        <w:rPr>
          <w:rFonts w:ascii="Caslon" w:hAnsi="Caslon"/>
          <w:sz w:val="24"/>
          <w:szCs w:val="24"/>
        </w:rPr>
        <w:t>: The Tales of Data’s Spread</w:t>
      </w:r>
    </w:p>
    <w:p w14:paraId="494FE792" w14:textId="6FCE2FE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Standard Deviation</w:t>
      </w:r>
      <w:r w:rsidR="00CC7B59">
        <w:rPr>
          <w:rFonts w:ascii="Caslon" w:hAnsi="Caslon"/>
          <w:sz w:val="24"/>
          <w:szCs w:val="24"/>
        </w:rPr>
        <w:t>: A Standard Saga</w:t>
      </w:r>
    </w:p>
    <w:p w14:paraId="1973A3DC" w14:textId="14FAD03B"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Quartile</w:t>
      </w:r>
      <w:r w:rsidR="00CC7B59">
        <w:rPr>
          <w:rFonts w:ascii="Caslon" w:hAnsi="Caslon"/>
          <w:sz w:val="24"/>
          <w:szCs w:val="24"/>
        </w:rPr>
        <w:t>: Dividing Data’s Treasures</w:t>
      </w:r>
    </w:p>
    <w:p w14:paraId="398ABC7D" w14:textId="41B166FC" w:rsidR="007B0456" w:rsidRPr="00DD793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Outliers and Inliers</w:t>
      </w:r>
      <w:r w:rsidR="00CC7B59">
        <w:rPr>
          <w:rFonts w:ascii="Caslon" w:hAnsi="Caslon"/>
          <w:sz w:val="24"/>
          <w:szCs w:val="24"/>
        </w:rPr>
        <w:t xml:space="preserve">: Heroes and </w:t>
      </w:r>
      <w:r w:rsidR="00830190">
        <w:rPr>
          <w:rFonts w:ascii="Caslon" w:hAnsi="Caslon"/>
          <w:sz w:val="24"/>
          <w:szCs w:val="24"/>
        </w:rPr>
        <w:t>Villains</w:t>
      </w:r>
      <w:r w:rsidR="00CC7B59">
        <w:rPr>
          <w:rFonts w:ascii="Caslon" w:hAnsi="Caslon"/>
          <w:sz w:val="24"/>
          <w:szCs w:val="24"/>
        </w:rPr>
        <w:t xml:space="preserve"> of Data</w:t>
      </w:r>
    </w:p>
    <w:p w14:paraId="1A6DCB86" w14:textId="77CA58F0"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Skewness</w:t>
      </w:r>
      <w:r w:rsidR="00CC7B59">
        <w:rPr>
          <w:rFonts w:ascii="Caslon" w:hAnsi="Caslon"/>
          <w:sz w:val="24"/>
          <w:szCs w:val="24"/>
        </w:rPr>
        <w:t>: The Bent Reality of Data</w:t>
      </w:r>
      <w:r>
        <w:rPr>
          <w:rFonts w:ascii="Caslon" w:hAnsi="Caslon"/>
          <w:sz w:val="24"/>
          <w:szCs w:val="24"/>
        </w:rPr>
        <w:t xml:space="preserve"> </w:t>
      </w:r>
    </w:p>
    <w:p w14:paraId="01258B6E" w14:textId="528B3049"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Kurtosis</w:t>
      </w:r>
      <w:r w:rsidR="00CC7B59">
        <w:rPr>
          <w:rFonts w:ascii="Caslon" w:hAnsi="Caslon"/>
          <w:sz w:val="24"/>
          <w:szCs w:val="24"/>
        </w:rPr>
        <w:t>: Data’s Peaky Mystique</w:t>
      </w:r>
    </w:p>
    <w:p w14:paraId="6D1CE682" w14:textId="682A2A24" w:rsidR="00BC66EC" w:rsidRDefault="00BC66EC">
      <w:pPr>
        <w:pStyle w:val="ListParagraph"/>
        <w:numPr>
          <w:ilvl w:val="0"/>
          <w:numId w:val="41"/>
        </w:numPr>
        <w:spacing w:after="0" w:line="360" w:lineRule="auto"/>
        <w:rPr>
          <w:rFonts w:ascii="Caslon" w:hAnsi="Caslon"/>
          <w:sz w:val="24"/>
          <w:szCs w:val="24"/>
        </w:rPr>
      </w:pPr>
      <w:r>
        <w:rPr>
          <w:rFonts w:ascii="Caslon" w:hAnsi="Caslon"/>
          <w:sz w:val="24"/>
          <w:szCs w:val="24"/>
        </w:rPr>
        <w:t>Degree</w:t>
      </w:r>
      <w:r w:rsidR="00CC7B59">
        <w:rPr>
          <w:rFonts w:ascii="Caslon" w:hAnsi="Caslon"/>
          <w:sz w:val="24"/>
          <w:szCs w:val="24"/>
        </w:rPr>
        <w:t>s</w:t>
      </w:r>
      <w:r>
        <w:rPr>
          <w:rFonts w:ascii="Caslon" w:hAnsi="Caslon"/>
          <w:sz w:val="24"/>
          <w:szCs w:val="24"/>
        </w:rPr>
        <w:t xml:space="preserve"> of Freedom</w:t>
      </w:r>
      <w:r w:rsidR="00CC7B59">
        <w:rPr>
          <w:rFonts w:ascii="Caslon" w:hAnsi="Caslon"/>
          <w:sz w:val="24"/>
          <w:szCs w:val="24"/>
        </w:rPr>
        <w:t>: Unlocking Data’s Constraints</w:t>
      </w:r>
    </w:p>
    <w:p w14:paraId="0373F5C5" w14:textId="5F65DCCF" w:rsidR="00835A0A" w:rsidRDefault="00835A0A">
      <w:pPr>
        <w:pStyle w:val="ListParagraph"/>
        <w:numPr>
          <w:ilvl w:val="0"/>
          <w:numId w:val="41"/>
        </w:numPr>
        <w:spacing w:after="0" w:line="360" w:lineRule="auto"/>
        <w:rPr>
          <w:rFonts w:ascii="Caslon" w:hAnsi="Caslon"/>
          <w:sz w:val="24"/>
          <w:szCs w:val="24"/>
        </w:rPr>
      </w:pPr>
      <w:r>
        <w:rPr>
          <w:rFonts w:ascii="Caslon" w:hAnsi="Caslon"/>
          <w:sz w:val="24"/>
          <w:szCs w:val="24"/>
        </w:rPr>
        <w:t>Moments</w:t>
      </w:r>
      <w:r w:rsidR="00CC7B59">
        <w:rPr>
          <w:rFonts w:ascii="Caslon" w:hAnsi="Caslon"/>
          <w:sz w:val="24"/>
          <w:szCs w:val="24"/>
        </w:rPr>
        <w:t>: Capturing Data’s Soul</w:t>
      </w:r>
    </w:p>
    <w:p w14:paraId="1862B3D6" w14:textId="77777777" w:rsidR="007B0456" w:rsidRPr="00384F1C" w:rsidRDefault="007B0456" w:rsidP="007B0456">
      <w:pPr>
        <w:spacing w:after="0" w:line="360" w:lineRule="auto"/>
        <w:rPr>
          <w:rFonts w:ascii="Caslon" w:hAnsi="Caslon"/>
          <w:b/>
          <w:bCs/>
          <w:sz w:val="24"/>
          <w:szCs w:val="24"/>
        </w:rPr>
      </w:pPr>
      <w:r w:rsidRPr="00384F1C">
        <w:rPr>
          <w:rFonts w:ascii="Caslon" w:hAnsi="Caslon"/>
          <w:b/>
          <w:bCs/>
          <w:sz w:val="24"/>
          <w:szCs w:val="24"/>
        </w:rPr>
        <w:t>Probability Distributions</w:t>
      </w:r>
    </w:p>
    <w:p w14:paraId="1D99C70D" w14:textId="082F69D0" w:rsidR="007B0456" w:rsidRDefault="00830190">
      <w:pPr>
        <w:pStyle w:val="ListParagraph"/>
        <w:numPr>
          <w:ilvl w:val="0"/>
          <w:numId w:val="41"/>
        </w:numPr>
        <w:spacing w:after="0" w:line="360" w:lineRule="auto"/>
        <w:rPr>
          <w:rFonts w:ascii="Caslon" w:hAnsi="Caslon"/>
          <w:sz w:val="24"/>
          <w:szCs w:val="24"/>
        </w:rPr>
      </w:pPr>
      <w:r>
        <w:rPr>
          <w:rFonts w:ascii="Caslon" w:hAnsi="Caslon"/>
          <w:sz w:val="24"/>
          <w:szCs w:val="24"/>
        </w:rPr>
        <w:t>Normal Distribution</w:t>
      </w:r>
      <w:r w:rsidR="00CC7B59">
        <w:rPr>
          <w:rFonts w:ascii="Caslon" w:hAnsi="Caslon"/>
          <w:sz w:val="24"/>
          <w:szCs w:val="24"/>
        </w:rPr>
        <w:t xml:space="preserve">: Weaving the </w:t>
      </w:r>
      <w:r>
        <w:rPr>
          <w:rFonts w:ascii="Caslon" w:hAnsi="Caslon"/>
          <w:sz w:val="24"/>
          <w:szCs w:val="24"/>
        </w:rPr>
        <w:t>Gaussian Tapestry</w:t>
      </w:r>
    </w:p>
    <w:p w14:paraId="1FCA6244" w14:textId="020C0DF9" w:rsidR="00690209" w:rsidRDefault="00690209">
      <w:pPr>
        <w:pStyle w:val="ListParagraph"/>
        <w:numPr>
          <w:ilvl w:val="0"/>
          <w:numId w:val="41"/>
        </w:numPr>
        <w:spacing w:after="0" w:line="360" w:lineRule="auto"/>
        <w:jc w:val="both"/>
        <w:rPr>
          <w:rFonts w:ascii="Caslon" w:hAnsi="Caslon"/>
          <w:sz w:val="24"/>
          <w:szCs w:val="24"/>
        </w:rPr>
      </w:pPr>
      <w:r>
        <w:rPr>
          <w:rFonts w:ascii="Caslon" w:hAnsi="Caslon"/>
          <w:sz w:val="24"/>
          <w:szCs w:val="24"/>
        </w:rPr>
        <w:t>Exponential Distribution</w:t>
      </w:r>
      <w:r w:rsidR="00CC7B59">
        <w:rPr>
          <w:rFonts w:ascii="Caslon" w:hAnsi="Caslon"/>
          <w:sz w:val="24"/>
          <w:szCs w:val="24"/>
        </w:rPr>
        <w:t>: Journey of Rare Events</w:t>
      </w:r>
    </w:p>
    <w:p w14:paraId="7B379A66" w14:textId="57295683" w:rsidR="00E22EB8" w:rsidRDefault="00E22EB8">
      <w:pPr>
        <w:pStyle w:val="ListParagraph"/>
        <w:numPr>
          <w:ilvl w:val="0"/>
          <w:numId w:val="41"/>
        </w:numPr>
        <w:spacing w:after="0" w:line="360" w:lineRule="auto"/>
        <w:jc w:val="both"/>
        <w:rPr>
          <w:rFonts w:ascii="Caslon" w:hAnsi="Caslon"/>
          <w:sz w:val="24"/>
          <w:szCs w:val="24"/>
        </w:rPr>
      </w:pPr>
      <w:r>
        <w:rPr>
          <w:rFonts w:ascii="Caslon" w:hAnsi="Caslon"/>
          <w:sz w:val="24"/>
          <w:szCs w:val="24"/>
        </w:rPr>
        <w:lastRenderedPageBreak/>
        <w:t>Cumulative Distribution</w:t>
      </w:r>
      <w:r w:rsidR="00CC7B59">
        <w:rPr>
          <w:rFonts w:ascii="Caslon" w:hAnsi="Caslon"/>
          <w:sz w:val="24"/>
          <w:szCs w:val="24"/>
        </w:rPr>
        <w:t>: Tracking Data’s Cumulative Story</w:t>
      </w:r>
    </w:p>
    <w:p w14:paraId="2F760671" w14:textId="616AD424"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Empirical Rule</w:t>
      </w:r>
      <w:r w:rsidR="00CC7B59">
        <w:rPr>
          <w:rFonts w:ascii="Caslon" w:hAnsi="Caslon"/>
          <w:sz w:val="24"/>
          <w:szCs w:val="24"/>
        </w:rPr>
        <w:t>: Discovering Data’s Rule of Three</w:t>
      </w:r>
    </w:p>
    <w:p w14:paraId="5DE1EE89" w14:textId="16604972"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Sampling Distribution</w:t>
      </w:r>
      <w:r w:rsidR="00830190">
        <w:rPr>
          <w:rFonts w:ascii="Caslon" w:hAnsi="Caslon"/>
          <w:sz w:val="24"/>
          <w:szCs w:val="24"/>
        </w:rPr>
        <w:t>: Navigating Data’s Uncertain Waters</w:t>
      </w:r>
    </w:p>
    <w:p w14:paraId="3566F972" w14:textId="0D33BEAF" w:rsidR="006B3950" w:rsidRDefault="006B3950">
      <w:pPr>
        <w:pStyle w:val="ListParagraph"/>
        <w:numPr>
          <w:ilvl w:val="0"/>
          <w:numId w:val="41"/>
        </w:numPr>
        <w:spacing w:after="0" w:line="360" w:lineRule="auto"/>
        <w:jc w:val="both"/>
        <w:rPr>
          <w:rFonts w:ascii="Caslon" w:hAnsi="Caslon"/>
          <w:sz w:val="24"/>
          <w:szCs w:val="24"/>
        </w:rPr>
      </w:pPr>
      <w:r>
        <w:rPr>
          <w:rFonts w:ascii="Caslon" w:hAnsi="Caslon"/>
          <w:sz w:val="24"/>
          <w:szCs w:val="24"/>
        </w:rPr>
        <w:t>Sampling Techniques</w:t>
      </w:r>
      <w:r w:rsidR="00CC7B59">
        <w:rPr>
          <w:rFonts w:ascii="Caslon" w:hAnsi="Caslon"/>
          <w:sz w:val="24"/>
          <w:szCs w:val="24"/>
        </w:rPr>
        <w:t>: Secrets for Data Exploration</w:t>
      </w:r>
    </w:p>
    <w:p w14:paraId="3F88D8EC"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Sampling and Estimation</w:t>
      </w:r>
    </w:p>
    <w:p w14:paraId="7FF69B1D" w14:textId="120C729F"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Point Estimates</w:t>
      </w:r>
      <w:r w:rsidR="00830190">
        <w:rPr>
          <w:rFonts w:ascii="Caslon" w:hAnsi="Caslon"/>
          <w:sz w:val="24"/>
          <w:szCs w:val="24"/>
        </w:rPr>
        <w:t>: The Art of Estimation</w:t>
      </w:r>
    </w:p>
    <w:p w14:paraId="6330878A" w14:textId="08937153" w:rsidR="006B3950" w:rsidRDefault="006B3950">
      <w:pPr>
        <w:pStyle w:val="ListParagraph"/>
        <w:numPr>
          <w:ilvl w:val="0"/>
          <w:numId w:val="41"/>
        </w:numPr>
        <w:spacing w:after="0" w:line="360" w:lineRule="auto"/>
        <w:jc w:val="both"/>
        <w:rPr>
          <w:rFonts w:ascii="Caslon" w:hAnsi="Caslon"/>
          <w:sz w:val="24"/>
          <w:szCs w:val="24"/>
        </w:rPr>
      </w:pPr>
      <w:r>
        <w:rPr>
          <w:rFonts w:ascii="Caslon" w:hAnsi="Caslon"/>
          <w:sz w:val="24"/>
          <w:szCs w:val="24"/>
        </w:rPr>
        <w:t>Margin of Error</w:t>
      </w:r>
      <w:r w:rsidR="00830190">
        <w:rPr>
          <w:rFonts w:ascii="Caslon" w:hAnsi="Caslon"/>
          <w:sz w:val="24"/>
          <w:szCs w:val="24"/>
        </w:rPr>
        <w:t>: Navigating the Boundaries of Uncertainty</w:t>
      </w:r>
    </w:p>
    <w:p w14:paraId="32A9AF62" w14:textId="64904B69"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Confidence Interval</w:t>
      </w:r>
      <w:r w:rsidR="00830190">
        <w:rPr>
          <w:rFonts w:ascii="Caslon" w:hAnsi="Caslon"/>
          <w:sz w:val="24"/>
          <w:szCs w:val="24"/>
        </w:rPr>
        <w:t>: Illuminating Data’s Uncertain Confidence</w:t>
      </w:r>
    </w:p>
    <w:p w14:paraId="32BA0238" w14:textId="57827BF0"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Significance level and Confidence level</w:t>
      </w:r>
      <w:r w:rsidR="00830190">
        <w:rPr>
          <w:rFonts w:ascii="Caslon" w:hAnsi="Caslon"/>
          <w:sz w:val="24"/>
          <w:szCs w:val="24"/>
        </w:rPr>
        <w:t>: The Balancing Act</w:t>
      </w:r>
    </w:p>
    <w:p w14:paraId="24F3D9FD"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Hypothesis Testing</w:t>
      </w:r>
    </w:p>
    <w:p w14:paraId="39FE88DD" w14:textId="5355F745"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Hypothesis Test</w:t>
      </w:r>
      <w:r w:rsidR="00830190">
        <w:rPr>
          <w:rFonts w:ascii="Caslon" w:hAnsi="Caslon"/>
          <w:sz w:val="24"/>
          <w:szCs w:val="24"/>
        </w:rPr>
        <w:t>: Crafting and Testing Data’s Theories</w:t>
      </w:r>
    </w:p>
    <w:p w14:paraId="74D56AD6" w14:textId="575CB08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P-value</w:t>
      </w:r>
      <w:r w:rsidR="00830190">
        <w:rPr>
          <w:rFonts w:ascii="Caslon" w:hAnsi="Caslon"/>
          <w:sz w:val="24"/>
          <w:szCs w:val="24"/>
        </w:rPr>
        <w:t>: Arena of Data’s Significance</w:t>
      </w:r>
    </w:p>
    <w:p w14:paraId="1E7E9643" w14:textId="59F5A233" w:rsidR="00082D90" w:rsidRDefault="00082D90">
      <w:pPr>
        <w:pStyle w:val="ListParagraph"/>
        <w:numPr>
          <w:ilvl w:val="0"/>
          <w:numId w:val="41"/>
        </w:numPr>
        <w:spacing w:after="0" w:line="360" w:lineRule="auto"/>
        <w:jc w:val="both"/>
        <w:rPr>
          <w:rFonts w:ascii="Caslon" w:hAnsi="Caslon"/>
          <w:sz w:val="24"/>
          <w:szCs w:val="24"/>
        </w:rPr>
      </w:pPr>
      <w:r>
        <w:rPr>
          <w:rFonts w:ascii="Caslon" w:hAnsi="Caslon"/>
          <w:sz w:val="24"/>
          <w:szCs w:val="24"/>
        </w:rPr>
        <w:t>Type 1 and Type 2 errors</w:t>
      </w:r>
      <w:r w:rsidR="00830190">
        <w:rPr>
          <w:rFonts w:ascii="Caslon" w:hAnsi="Caslon"/>
          <w:sz w:val="24"/>
          <w:szCs w:val="24"/>
        </w:rPr>
        <w:t>: Drama of Errors in the Shadows</w:t>
      </w:r>
    </w:p>
    <w:p w14:paraId="3A708ACE" w14:textId="76FE99FE" w:rsidR="007B0456" w:rsidRPr="00C158ED"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Significance chasing</w:t>
      </w:r>
      <w:r w:rsidR="00830190">
        <w:rPr>
          <w:rFonts w:ascii="Caslon" w:hAnsi="Caslon"/>
          <w:sz w:val="24"/>
          <w:szCs w:val="24"/>
        </w:rPr>
        <w:t>: Hunt for p-value Gold</w:t>
      </w:r>
    </w:p>
    <w:p w14:paraId="0A89CC71" w14:textId="1AAD5E50" w:rsidR="007B0456"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Cherry Picking</w:t>
      </w:r>
      <w:r w:rsidR="00830190">
        <w:rPr>
          <w:rFonts w:ascii="Caslon" w:hAnsi="Caslon"/>
          <w:sz w:val="24"/>
          <w:szCs w:val="24"/>
        </w:rPr>
        <w:t>: Data’s Temptation</w:t>
      </w:r>
    </w:p>
    <w:p w14:paraId="45D3F641" w14:textId="3492C7BA" w:rsidR="00D20CFB" w:rsidRDefault="00D20CFB">
      <w:pPr>
        <w:pStyle w:val="ListParagraph"/>
        <w:numPr>
          <w:ilvl w:val="0"/>
          <w:numId w:val="41"/>
        </w:numPr>
        <w:spacing w:after="0" w:line="360" w:lineRule="auto"/>
        <w:jc w:val="both"/>
        <w:rPr>
          <w:rFonts w:ascii="Caslon" w:hAnsi="Caslon"/>
          <w:sz w:val="24"/>
          <w:szCs w:val="24"/>
        </w:rPr>
      </w:pPr>
      <w:r>
        <w:rPr>
          <w:rFonts w:ascii="Caslon" w:hAnsi="Caslon"/>
          <w:sz w:val="24"/>
          <w:szCs w:val="24"/>
        </w:rPr>
        <w:t>Parametric and Non-parametric tests</w:t>
      </w:r>
      <w:r w:rsidR="00830190">
        <w:rPr>
          <w:rFonts w:ascii="Caslon" w:hAnsi="Caslon"/>
          <w:sz w:val="24"/>
          <w:szCs w:val="24"/>
        </w:rPr>
        <w:t>: Battle of Statistical Worlds</w:t>
      </w:r>
    </w:p>
    <w:p w14:paraId="2A19CC5F" w14:textId="5B954FF9" w:rsidR="00255EB7" w:rsidRDefault="00255EB7">
      <w:pPr>
        <w:pStyle w:val="ListParagraph"/>
        <w:numPr>
          <w:ilvl w:val="0"/>
          <w:numId w:val="41"/>
        </w:numPr>
        <w:spacing w:after="0" w:line="360" w:lineRule="auto"/>
        <w:jc w:val="both"/>
        <w:rPr>
          <w:rFonts w:ascii="Caslon" w:hAnsi="Caslon"/>
          <w:sz w:val="24"/>
          <w:szCs w:val="24"/>
        </w:rPr>
      </w:pPr>
      <w:r>
        <w:rPr>
          <w:rFonts w:ascii="Caslon" w:hAnsi="Caslon"/>
          <w:sz w:val="24"/>
          <w:szCs w:val="24"/>
        </w:rPr>
        <w:t>Chi-square test</w:t>
      </w:r>
      <w:r w:rsidR="008F51BE">
        <w:rPr>
          <w:rFonts w:ascii="Caslon" w:hAnsi="Caslon"/>
          <w:sz w:val="24"/>
          <w:szCs w:val="24"/>
        </w:rPr>
        <w:t xml:space="preserve">: </w:t>
      </w:r>
      <w:r w:rsidR="00830190">
        <w:rPr>
          <w:rFonts w:ascii="Caslon" w:hAnsi="Caslon"/>
          <w:sz w:val="24"/>
          <w:szCs w:val="24"/>
        </w:rPr>
        <w:t>Data’s Categorical Clash</w:t>
      </w:r>
    </w:p>
    <w:p w14:paraId="6374C917"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Inferential Techniques</w:t>
      </w:r>
    </w:p>
    <w:p w14:paraId="1253607C" w14:textId="5F9663DC" w:rsidR="007B0456" w:rsidRPr="000F71F5"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lastRenderedPageBreak/>
        <w:t>Central Limit Theorem</w:t>
      </w:r>
      <w:r w:rsidR="008F51BE">
        <w:rPr>
          <w:rFonts w:ascii="Caslon" w:hAnsi="Caslon"/>
          <w:sz w:val="24"/>
          <w:szCs w:val="24"/>
        </w:rPr>
        <w:t>: Magic of Averages</w:t>
      </w:r>
    </w:p>
    <w:p w14:paraId="23A92275" w14:textId="6AD82321" w:rsidR="007B0456" w:rsidRPr="00C158ED"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Law of Large Numbers</w:t>
      </w:r>
      <w:r w:rsidR="008F51BE">
        <w:rPr>
          <w:rFonts w:ascii="Caslon" w:hAnsi="Caslon"/>
          <w:sz w:val="24"/>
          <w:szCs w:val="24"/>
        </w:rPr>
        <w:t>: Giant’s Awakening</w:t>
      </w:r>
    </w:p>
    <w:p w14:paraId="2A9B98D4" w14:textId="77EF3116" w:rsidR="007B0456" w:rsidRDefault="007B0456">
      <w:pPr>
        <w:pStyle w:val="ListParagraph"/>
        <w:numPr>
          <w:ilvl w:val="0"/>
          <w:numId w:val="41"/>
        </w:numPr>
        <w:spacing w:after="0" w:line="360" w:lineRule="auto"/>
        <w:jc w:val="both"/>
        <w:rPr>
          <w:rFonts w:ascii="Caslon" w:hAnsi="Caslon"/>
          <w:sz w:val="24"/>
          <w:szCs w:val="24"/>
        </w:rPr>
      </w:pPr>
      <w:r w:rsidRPr="000F71F5">
        <w:rPr>
          <w:rFonts w:ascii="Caslon" w:hAnsi="Caslon"/>
          <w:sz w:val="24"/>
          <w:szCs w:val="24"/>
        </w:rPr>
        <w:t>Z-score</w:t>
      </w:r>
      <w:r w:rsidR="008F51BE">
        <w:rPr>
          <w:rFonts w:ascii="Caslon" w:hAnsi="Caslon"/>
          <w:sz w:val="24"/>
          <w:szCs w:val="24"/>
        </w:rPr>
        <w:t>: Navigating Data’s Heights</w:t>
      </w:r>
    </w:p>
    <w:p w14:paraId="2E42CAF1" w14:textId="77777777" w:rsidR="007B0456" w:rsidRPr="00384F1C" w:rsidRDefault="007B0456" w:rsidP="00830190">
      <w:pPr>
        <w:spacing w:after="0" w:line="360" w:lineRule="auto"/>
        <w:jc w:val="both"/>
        <w:rPr>
          <w:rFonts w:ascii="Caslon" w:hAnsi="Caslon"/>
          <w:b/>
          <w:bCs/>
          <w:sz w:val="24"/>
          <w:szCs w:val="24"/>
        </w:rPr>
      </w:pPr>
      <w:r w:rsidRPr="00384F1C">
        <w:rPr>
          <w:rFonts w:ascii="Caslon" w:hAnsi="Caslon"/>
          <w:b/>
          <w:bCs/>
          <w:sz w:val="24"/>
          <w:szCs w:val="24"/>
        </w:rPr>
        <w:t>Correlation and Relationships</w:t>
      </w:r>
    </w:p>
    <w:p w14:paraId="537055CB" w14:textId="1DC3E41D"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Correlation and Covariance</w:t>
      </w:r>
      <w:r w:rsidR="008F51BE">
        <w:rPr>
          <w:rFonts w:ascii="Caslon" w:hAnsi="Caslon"/>
          <w:sz w:val="24"/>
          <w:szCs w:val="24"/>
        </w:rPr>
        <w:t>: Bonds of Data</w:t>
      </w:r>
    </w:p>
    <w:p w14:paraId="17982936" w14:textId="636FA3C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Confounding Variable</w:t>
      </w:r>
      <w:r w:rsidR="008F51BE">
        <w:rPr>
          <w:rFonts w:ascii="Caslon" w:hAnsi="Caslon"/>
          <w:sz w:val="24"/>
          <w:szCs w:val="24"/>
        </w:rPr>
        <w:t>: Hidden Players in Data’s Drama</w:t>
      </w:r>
    </w:p>
    <w:p w14:paraId="4371B5A3" w14:textId="726E5EEA"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Sensitivity</w:t>
      </w:r>
      <w:r w:rsidR="008F51BE">
        <w:rPr>
          <w:rFonts w:ascii="Caslon" w:hAnsi="Caslon"/>
          <w:sz w:val="24"/>
          <w:szCs w:val="24"/>
        </w:rPr>
        <w:t>: Data’s Vulnerability</w:t>
      </w:r>
    </w:p>
    <w:p w14:paraId="7C5210D1" w14:textId="75F64EEC"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Bias-Variance Trade-off</w:t>
      </w:r>
      <w:r w:rsidR="008F51BE">
        <w:rPr>
          <w:rFonts w:ascii="Caslon" w:hAnsi="Caslon"/>
          <w:sz w:val="24"/>
          <w:szCs w:val="24"/>
        </w:rPr>
        <w:t xml:space="preserve">: The </w:t>
      </w:r>
      <w:r w:rsidR="00BB74D5">
        <w:rPr>
          <w:rFonts w:ascii="Caslon" w:hAnsi="Caslon"/>
          <w:sz w:val="24"/>
          <w:szCs w:val="24"/>
        </w:rPr>
        <w:t>Balancing Act</w:t>
      </w:r>
    </w:p>
    <w:p w14:paraId="03BE256B" w14:textId="6EA05C77" w:rsidR="00A6693C" w:rsidRPr="000F71F5" w:rsidRDefault="00A6693C">
      <w:pPr>
        <w:pStyle w:val="ListParagraph"/>
        <w:numPr>
          <w:ilvl w:val="0"/>
          <w:numId w:val="41"/>
        </w:numPr>
        <w:spacing w:after="0" w:line="360" w:lineRule="auto"/>
        <w:rPr>
          <w:rFonts w:ascii="Caslon" w:hAnsi="Caslon"/>
          <w:sz w:val="24"/>
          <w:szCs w:val="24"/>
        </w:rPr>
      </w:pPr>
      <w:r>
        <w:rPr>
          <w:rFonts w:ascii="Caslon" w:hAnsi="Caslon"/>
          <w:sz w:val="24"/>
          <w:szCs w:val="24"/>
        </w:rPr>
        <w:t>Regression Analysis</w:t>
      </w:r>
      <w:r w:rsidR="008F51BE">
        <w:rPr>
          <w:rFonts w:ascii="Caslon" w:hAnsi="Caslon"/>
          <w:sz w:val="24"/>
          <w:szCs w:val="24"/>
        </w:rPr>
        <w:t>: Predicting Data’s Future</w:t>
      </w:r>
    </w:p>
    <w:p w14:paraId="735C23A0" w14:textId="77777777" w:rsidR="007B0456" w:rsidRPr="00384F1C" w:rsidRDefault="007B0456" w:rsidP="00866EBC">
      <w:pPr>
        <w:spacing w:after="0" w:line="360" w:lineRule="auto"/>
        <w:jc w:val="both"/>
        <w:rPr>
          <w:rFonts w:ascii="Caslon" w:hAnsi="Caslon"/>
          <w:b/>
          <w:bCs/>
          <w:sz w:val="24"/>
          <w:szCs w:val="24"/>
        </w:rPr>
      </w:pPr>
      <w:r w:rsidRPr="00384F1C">
        <w:rPr>
          <w:rFonts w:ascii="Caslon" w:hAnsi="Caslon"/>
          <w:b/>
          <w:bCs/>
          <w:sz w:val="24"/>
          <w:szCs w:val="24"/>
        </w:rPr>
        <w:t>Advanced Topics</w:t>
      </w:r>
    </w:p>
    <w:p w14:paraId="30CF9B26" w14:textId="43F42125"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Bayesian and Frequentist Approach</w:t>
      </w:r>
      <w:r w:rsidR="008F51BE">
        <w:rPr>
          <w:rFonts w:ascii="Caslon" w:hAnsi="Caslon"/>
          <w:sz w:val="24"/>
          <w:szCs w:val="24"/>
        </w:rPr>
        <w:t>: Duel of Statistical Philosophies</w:t>
      </w:r>
    </w:p>
    <w:p w14:paraId="53E0E7B9" w14:textId="5D0E58B7" w:rsidR="009E1192" w:rsidRDefault="009E1192">
      <w:pPr>
        <w:pStyle w:val="ListParagraph"/>
        <w:numPr>
          <w:ilvl w:val="0"/>
          <w:numId w:val="41"/>
        </w:numPr>
        <w:spacing w:after="0" w:line="360" w:lineRule="auto"/>
        <w:jc w:val="both"/>
        <w:rPr>
          <w:rFonts w:ascii="Caslon" w:hAnsi="Caslon"/>
          <w:sz w:val="24"/>
          <w:szCs w:val="24"/>
        </w:rPr>
      </w:pPr>
      <w:r>
        <w:rPr>
          <w:rFonts w:ascii="Caslon" w:hAnsi="Caslon"/>
          <w:sz w:val="24"/>
          <w:szCs w:val="24"/>
        </w:rPr>
        <w:t>Biostatistics</w:t>
      </w:r>
      <w:r w:rsidR="008F51BE">
        <w:rPr>
          <w:rFonts w:ascii="Caslon" w:hAnsi="Caslon"/>
          <w:sz w:val="24"/>
          <w:szCs w:val="24"/>
        </w:rPr>
        <w:t>: Art of Data Healing</w:t>
      </w:r>
    </w:p>
    <w:p w14:paraId="277FDB8B" w14:textId="796623A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Multicollinearity</w:t>
      </w:r>
      <w:r w:rsidR="008F51BE">
        <w:rPr>
          <w:rFonts w:ascii="Caslon" w:hAnsi="Caslon"/>
          <w:sz w:val="24"/>
          <w:szCs w:val="24"/>
        </w:rPr>
        <w:t>: Hidden Forces in Data’s Universe</w:t>
      </w:r>
    </w:p>
    <w:p w14:paraId="6F163C0F" w14:textId="378E6FFA"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A/B Testing</w:t>
      </w:r>
      <w:r w:rsidR="008F51BE">
        <w:rPr>
          <w:rFonts w:ascii="Caslon" w:hAnsi="Caslon"/>
          <w:sz w:val="24"/>
          <w:szCs w:val="24"/>
        </w:rPr>
        <w:t>: Secrets of Experimental Testing</w:t>
      </w:r>
    </w:p>
    <w:p w14:paraId="430B001D" w14:textId="399A47F7"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Predictive Analysis</w:t>
      </w:r>
      <w:r w:rsidR="008F51BE">
        <w:rPr>
          <w:rFonts w:ascii="Caslon" w:hAnsi="Caslon"/>
          <w:sz w:val="24"/>
          <w:szCs w:val="24"/>
        </w:rPr>
        <w:t>: Art of Data Forecasting</w:t>
      </w:r>
    </w:p>
    <w:p w14:paraId="18102B55" w14:textId="0097CE59"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Survival Analysis</w:t>
      </w:r>
      <w:r w:rsidR="008F51BE">
        <w:rPr>
          <w:rFonts w:ascii="Caslon" w:hAnsi="Caslon"/>
          <w:sz w:val="24"/>
          <w:szCs w:val="24"/>
        </w:rPr>
        <w:t>: Navigating Data’s Lifelines</w:t>
      </w:r>
    </w:p>
    <w:p w14:paraId="3F5B2AB4" w14:textId="786D95BA"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Longitudinal Data Analysis</w:t>
      </w:r>
      <w:r w:rsidR="00BB74D5">
        <w:rPr>
          <w:rFonts w:ascii="Caslon" w:hAnsi="Caslon"/>
          <w:sz w:val="24"/>
          <w:szCs w:val="24"/>
        </w:rPr>
        <w:t>: Time Trek of Data</w:t>
      </w:r>
    </w:p>
    <w:p w14:paraId="27821887" w14:textId="632C1BD1"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Time Series Analysis</w:t>
      </w:r>
      <w:r w:rsidR="008F51BE">
        <w:rPr>
          <w:rFonts w:ascii="Caslon" w:hAnsi="Caslon"/>
          <w:sz w:val="24"/>
          <w:szCs w:val="24"/>
        </w:rPr>
        <w:t>: Data’s Time Machine</w:t>
      </w:r>
    </w:p>
    <w:p w14:paraId="44F3C46A" w14:textId="02740357"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Time Series Decomposition</w:t>
      </w:r>
      <w:r w:rsidR="008F51BE">
        <w:rPr>
          <w:rFonts w:ascii="Caslon" w:hAnsi="Caslon"/>
          <w:sz w:val="24"/>
          <w:szCs w:val="24"/>
        </w:rPr>
        <w:t>: Breaking Down Time Veil</w:t>
      </w:r>
    </w:p>
    <w:p w14:paraId="56C2FA63" w14:textId="7808E04E"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Meta Analysis</w:t>
      </w:r>
      <w:r w:rsidR="008F51BE">
        <w:rPr>
          <w:rFonts w:ascii="Caslon" w:hAnsi="Caslon"/>
          <w:sz w:val="24"/>
          <w:szCs w:val="24"/>
        </w:rPr>
        <w:t>: The Symphony of Data Synthesis</w:t>
      </w:r>
    </w:p>
    <w:p w14:paraId="110C86AD" w14:textId="09EEDCB3" w:rsidR="007B0456" w:rsidRDefault="007B0456">
      <w:pPr>
        <w:pStyle w:val="ListParagraph"/>
        <w:numPr>
          <w:ilvl w:val="0"/>
          <w:numId w:val="41"/>
        </w:numPr>
        <w:spacing w:after="0" w:line="360" w:lineRule="auto"/>
        <w:jc w:val="both"/>
        <w:rPr>
          <w:rFonts w:ascii="Caslon" w:hAnsi="Caslon"/>
          <w:sz w:val="24"/>
          <w:szCs w:val="24"/>
        </w:rPr>
      </w:pPr>
      <w:r>
        <w:rPr>
          <w:rFonts w:ascii="Caslon" w:hAnsi="Caslon"/>
          <w:sz w:val="24"/>
          <w:szCs w:val="24"/>
        </w:rPr>
        <w:t>Residual Analysis</w:t>
      </w:r>
      <w:r w:rsidR="008F51BE">
        <w:rPr>
          <w:rFonts w:ascii="Caslon" w:hAnsi="Caslon"/>
          <w:sz w:val="24"/>
          <w:szCs w:val="24"/>
        </w:rPr>
        <w:t>: Unlocking Data’s Mysteries</w:t>
      </w:r>
    </w:p>
    <w:p w14:paraId="4B672D63" w14:textId="2D852258" w:rsidR="00C55C5A" w:rsidRDefault="00C55C5A">
      <w:pPr>
        <w:pStyle w:val="ListParagraph"/>
        <w:numPr>
          <w:ilvl w:val="0"/>
          <w:numId w:val="41"/>
        </w:numPr>
        <w:spacing w:after="0" w:line="360" w:lineRule="auto"/>
        <w:jc w:val="both"/>
        <w:rPr>
          <w:rFonts w:ascii="Caslon" w:hAnsi="Caslon"/>
          <w:sz w:val="24"/>
          <w:szCs w:val="24"/>
        </w:rPr>
      </w:pPr>
      <w:r>
        <w:rPr>
          <w:rFonts w:ascii="Caslon" w:hAnsi="Caslon"/>
          <w:sz w:val="24"/>
          <w:szCs w:val="24"/>
        </w:rPr>
        <w:t>Multivariate Analysis</w:t>
      </w:r>
      <w:r w:rsidR="008F51BE">
        <w:rPr>
          <w:rFonts w:ascii="Caslon" w:hAnsi="Caslon"/>
          <w:sz w:val="24"/>
          <w:szCs w:val="24"/>
        </w:rPr>
        <w:t>: Navigating Data’s Multidimensional Universe</w:t>
      </w:r>
    </w:p>
    <w:p w14:paraId="2897651A" w14:textId="77777777" w:rsidR="007B0456" w:rsidRPr="00384F1C" w:rsidRDefault="007B0456" w:rsidP="00830190">
      <w:pPr>
        <w:spacing w:after="0" w:line="360" w:lineRule="auto"/>
        <w:rPr>
          <w:rFonts w:ascii="Caslon" w:hAnsi="Caslon"/>
          <w:b/>
          <w:bCs/>
          <w:sz w:val="24"/>
          <w:szCs w:val="24"/>
        </w:rPr>
      </w:pPr>
      <w:r w:rsidRPr="00384F1C">
        <w:rPr>
          <w:rFonts w:ascii="Caslon" w:hAnsi="Caslon"/>
          <w:b/>
          <w:bCs/>
          <w:sz w:val="24"/>
          <w:szCs w:val="24"/>
        </w:rPr>
        <w:t>Specialized Topics</w:t>
      </w:r>
    </w:p>
    <w:p w14:paraId="530E7082" w14:textId="611D1D3C"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lastRenderedPageBreak/>
        <w:t>Six Sigma</w:t>
      </w:r>
      <w:r w:rsidR="008F51BE">
        <w:rPr>
          <w:rFonts w:ascii="Caslon" w:hAnsi="Caslon"/>
          <w:sz w:val="24"/>
          <w:szCs w:val="24"/>
        </w:rPr>
        <w:t>: The Pursuit of Data Perfection</w:t>
      </w:r>
    </w:p>
    <w:p w14:paraId="6BFF11CD" w14:textId="709A81B3"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Item Response Theory</w:t>
      </w:r>
      <w:r w:rsidR="008F51BE">
        <w:rPr>
          <w:rFonts w:ascii="Caslon" w:hAnsi="Caslon"/>
          <w:sz w:val="24"/>
          <w:szCs w:val="24"/>
        </w:rPr>
        <w:t>: Enigma of Test Theory</w:t>
      </w:r>
    </w:p>
    <w:p w14:paraId="335AD8DD" w14:textId="052CBB36" w:rsidR="007B0456" w:rsidRPr="00AC6159"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Order Statistics</w:t>
      </w:r>
      <w:r w:rsidR="008F51BE">
        <w:rPr>
          <w:rFonts w:ascii="Caslon" w:hAnsi="Caslon"/>
          <w:sz w:val="24"/>
          <w:szCs w:val="24"/>
        </w:rPr>
        <w:t>: Ranking of Data</w:t>
      </w:r>
    </w:p>
    <w:p w14:paraId="3F3E65A2" w14:textId="7FEDB0CA" w:rsidR="007B0456" w:rsidRPr="000F71F5"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Heteroscedastic and Homoscedastic Model</w:t>
      </w:r>
      <w:r w:rsidR="008F51BE">
        <w:rPr>
          <w:rFonts w:ascii="Caslon" w:hAnsi="Caslon"/>
          <w:sz w:val="24"/>
          <w:szCs w:val="24"/>
        </w:rPr>
        <w:t>: The Tale of Data’s Variability</w:t>
      </w:r>
    </w:p>
    <w:p w14:paraId="57CDDF67" w14:textId="5B91F308" w:rsidR="007B0456"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Autocorrelation</w:t>
      </w:r>
      <w:r w:rsidR="00CC7B59">
        <w:rPr>
          <w:rFonts w:ascii="Caslon" w:hAnsi="Caslon"/>
          <w:sz w:val="24"/>
          <w:szCs w:val="24"/>
        </w:rPr>
        <w:t>: Echo of Time</w:t>
      </w:r>
    </w:p>
    <w:p w14:paraId="10004D4F" w14:textId="1D86B48C"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Fractal Geometry</w:t>
      </w:r>
      <w:r w:rsidR="00CC7B59">
        <w:rPr>
          <w:rFonts w:ascii="Caslon" w:hAnsi="Caslon"/>
          <w:sz w:val="24"/>
          <w:szCs w:val="24"/>
        </w:rPr>
        <w:t>: Intricate Geometry of Data</w:t>
      </w:r>
    </w:p>
    <w:p w14:paraId="76A28FD6" w14:textId="0703CC12"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Chaos Theory</w:t>
      </w:r>
      <w:r w:rsidR="00CC7B59">
        <w:rPr>
          <w:rFonts w:ascii="Caslon" w:hAnsi="Caslon"/>
          <w:sz w:val="24"/>
          <w:szCs w:val="24"/>
        </w:rPr>
        <w:t>: The Butterfly Effect in Data</w:t>
      </w:r>
    </w:p>
    <w:p w14:paraId="5574F12A" w14:textId="3C9BD304"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Spatial Statistics</w:t>
      </w:r>
      <w:r w:rsidR="00CC7B59">
        <w:rPr>
          <w:rFonts w:ascii="Caslon" w:hAnsi="Caslon"/>
          <w:sz w:val="24"/>
          <w:szCs w:val="24"/>
        </w:rPr>
        <w:t>: Navigating Data’s Geographic Terrain</w:t>
      </w:r>
    </w:p>
    <w:p w14:paraId="795ACBD8" w14:textId="52169019" w:rsidR="00D9004B" w:rsidRDefault="00D9004B">
      <w:pPr>
        <w:pStyle w:val="ListParagraph"/>
        <w:numPr>
          <w:ilvl w:val="0"/>
          <w:numId w:val="41"/>
        </w:numPr>
        <w:spacing w:after="0" w:line="360" w:lineRule="auto"/>
        <w:rPr>
          <w:rFonts w:ascii="Caslon" w:hAnsi="Caslon"/>
          <w:sz w:val="24"/>
          <w:szCs w:val="24"/>
        </w:rPr>
      </w:pPr>
      <w:r>
        <w:rPr>
          <w:rFonts w:ascii="Caslon" w:hAnsi="Caslon"/>
          <w:sz w:val="24"/>
          <w:szCs w:val="24"/>
        </w:rPr>
        <w:t>Econometrics</w:t>
      </w:r>
      <w:r w:rsidR="00CC7B59">
        <w:rPr>
          <w:rFonts w:ascii="Caslon" w:hAnsi="Caslon"/>
          <w:sz w:val="24"/>
          <w:szCs w:val="24"/>
        </w:rPr>
        <w:t>: Bridging Economics and Statistics</w:t>
      </w:r>
    </w:p>
    <w:p w14:paraId="0254ABCF" w14:textId="03C561A8" w:rsidR="007B0456" w:rsidRDefault="007B0456">
      <w:pPr>
        <w:pStyle w:val="ListParagraph"/>
        <w:numPr>
          <w:ilvl w:val="0"/>
          <w:numId w:val="41"/>
        </w:numPr>
        <w:spacing w:after="0" w:line="360" w:lineRule="auto"/>
        <w:rPr>
          <w:rFonts w:ascii="Caslon" w:hAnsi="Caslon"/>
          <w:sz w:val="24"/>
          <w:szCs w:val="24"/>
        </w:rPr>
      </w:pPr>
      <w:r>
        <w:rPr>
          <w:rFonts w:ascii="Caslon" w:hAnsi="Caslon"/>
          <w:sz w:val="24"/>
          <w:szCs w:val="24"/>
        </w:rPr>
        <w:t>Cognitive Bias</w:t>
      </w:r>
      <w:r w:rsidR="00CC7B59">
        <w:rPr>
          <w:rFonts w:ascii="Caslon" w:hAnsi="Caslon"/>
          <w:sz w:val="24"/>
          <w:szCs w:val="24"/>
        </w:rPr>
        <w:t xml:space="preserve">: The Human Factor in Data </w:t>
      </w:r>
    </w:p>
    <w:p w14:paraId="054FC59F" w14:textId="22BBAC41" w:rsidR="007B0456" w:rsidRPr="00AC6159" w:rsidRDefault="004C29F8">
      <w:pPr>
        <w:pStyle w:val="ListParagraph"/>
        <w:numPr>
          <w:ilvl w:val="0"/>
          <w:numId w:val="41"/>
        </w:numPr>
        <w:spacing w:after="0" w:line="360" w:lineRule="auto"/>
        <w:rPr>
          <w:rFonts w:ascii="Caslon" w:hAnsi="Caslon"/>
          <w:sz w:val="24"/>
          <w:szCs w:val="24"/>
        </w:rPr>
      </w:pPr>
      <w:r>
        <w:rPr>
          <w:rFonts w:ascii="Caslon" w:hAnsi="Caslon"/>
          <w:sz w:val="24"/>
          <w:szCs w:val="24"/>
        </w:rPr>
        <w:t>Markov Chain Monte Carlo (</w:t>
      </w:r>
      <w:r w:rsidR="007B0456">
        <w:rPr>
          <w:rFonts w:ascii="Caslon" w:hAnsi="Caslon"/>
          <w:sz w:val="24"/>
          <w:szCs w:val="24"/>
        </w:rPr>
        <w:t>MCMC</w:t>
      </w:r>
      <w:r>
        <w:rPr>
          <w:rFonts w:ascii="Caslon" w:hAnsi="Caslon"/>
          <w:sz w:val="24"/>
          <w:szCs w:val="24"/>
        </w:rPr>
        <w:t>)</w:t>
      </w:r>
      <w:r w:rsidR="00CC7B59">
        <w:rPr>
          <w:rFonts w:ascii="Caslon" w:hAnsi="Caslon"/>
          <w:sz w:val="24"/>
          <w:szCs w:val="24"/>
        </w:rPr>
        <w:t>: Stochastic World of Simulations</w:t>
      </w:r>
    </w:p>
    <w:p w14:paraId="605D18B0" w14:textId="2FEB0AA9" w:rsidR="007B0456" w:rsidRPr="00AC6159"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Causal Inference</w:t>
      </w:r>
      <w:r w:rsidR="00CC7B59">
        <w:rPr>
          <w:rFonts w:ascii="Caslon" w:hAnsi="Caslon"/>
          <w:sz w:val="24"/>
          <w:szCs w:val="24"/>
        </w:rPr>
        <w:t>: Quest for Cause and Effect</w:t>
      </w:r>
    </w:p>
    <w:p w14:paraId="06409471" w14:textId="3D8F7305" w:rsidR="00514136" w:rsidRPr="00CC7B59" w:rsidRDefault="007B0456">
      <w:pPr>
        <w:pStyle w:val="ListParagraph"/>
        <w:numPr>
          <w:ilvl w:val="0"/>
          <w:numId w:val="41"/>
        </w:numPr>
        <w:spacing w:after="0" w:line="360" w:lineRule="auto"/>
        <w:rPr>
          <w:rFonts w:ascii="Caslon" w:hAnsi="Caslon"/>
          <w:sz w:val="24"/>
          <w:szCs w:val="24"/>
        </w:rPr>
      </w:pPr>
      <w:r w:rsidRPr="000F71F5">
        <w:rPr>
          <w:rFonts w:ascii="Caslon" w:hAnsi="Caslon"/>
          <w:sz w:val="24"/>
          <w:szCs w:val="24"/>
        </w:rPr>
        <w:t>Experimental Ethics</w:t>
      </w:r>
      <w:r w:rsidR="00CC7B59">
        <w:rPr>
          <w:rFonts w:ascii="Caslon" w:hAnsi="Caslon"/>
          <w:sz w:val="24"/>
          <w:szCs w:val="24"/>
        </w:rPr>
        <w:t>: Data’s Moral Terrain</w:t>
      </w:r>
    </w:p>
    <w:p w14:paraId="55BFBB7B" w14:textId="542A373F" w:rsidR="00916C2E" w:rsidRPr="00384F1C" w:rsidRDefault="00916C2E" w:rsidP="007032CE">
      <w:pPr>
        <w:spacing w:after="0" w:line="360" w:lineRule="auto"/>
        <w:rPr>
          <w:rFonts w:ascii="Caslon" w:hAnsi="Caslon"/>
          <w:b/>
          <w:bCs/>
          <w:sz w:val="24"/>
          <w:szCs w:val="24"/>
        </w:rPr>
      </w:pPr>
      <w:r w:rsidRPr="00384F1C">
        <w:rPr>
          <w:rFonts w:ascii="Caslon" w:hAnsi="Caslon"/>
          <w:b/>
          <w:bCs/>
          <w:sz w:val="24"/>
          <w:szCs w:val="24"/>
        </w:rPr>
        <w:t>GitHub Link</w:t>
      </w:r>
    </w:p>
    <w:p w14:paraId="1FD3477D" w14:textId="1702B27C" w:rsidR="00367F22" w:rsidRPr="00384F1C" w:rsidRDefault="00367F22" w:rsidP="007032CE">
      <w:pPr>
        <w:spacing w:after="0" w:line="360" w:lineRule="auto"/>
        <w:rPr>
          <w:rFonts w:ascii="Caslon" w:hAnsi="Caslon"/>
          <w:b/>
          <w:bCs/>
          <w:sz w:val="24"/>
          <w:szCs w:val="24"/>
        </w:rPr>
      </w:pPr>
      <w:r w:rsidRPr="00384F1C">
        <w:rPr>
          <w:rFonts w:ascii="Caslon" w:hAnsi="Caslon"/>
          <w:b/>
          <w:bCs/>
          <w:sz w:val="24"/>
          <w:szCs w:val="24"/>
        </w:rPr>
        <w:t>Key Terms and Glossary</w:t>
      </w:r>
    </w:p>
    <w:p w14:paraId="5D860720" w14:textId="503D1E6B" w:rsidR="0045315A" w:rsidRPr="00384F1C" w:rsidRDefault="0045315A" w:rsidP="007032CE">
      <w:pPr>
        <w:spacing w:after="0" w:line="360" w:lineRule="auto"/>
        <w:rPr>
          <w:rFonts w:ascii="Caslon" w:hAnsi="Caslon"/>
          <w:b/>
          <w:bCs/>
          <w:sz w:val="24"/>
          <w:szCs w:val="24"/>
        </w:rPr>
      </w:pPr>
      <w:r w:rsidRPr="00384F1C">
        <w:rPr>
          <w:rFonts w:ascii="Caslon" w:hAnsi="Caslon"/>
          <w:b/>
          <w:bCs/>
          <w:sz w:val="24"/>
          <w:szCs w:val="24"/>
        </w:rPr>
        <w:t>Acknowledgements</w:t>
      </w:r>
    </w:p>
    <w:p w14:paraId="19B66549" w14:textId="61BFAD83" w:rsidR="008E6319" w:rsidRPr="00384F1C" w:rsidRDefault="008E6319" w:rsidP="007032CE">
      <w:pPr>
        <w:spacing w:after="0" w:line="360" w:lineRule="auto"/>
        <w:rPr>
          <w:rFonts w:ascii="Caslon" w:hAnsi="Caslon"/>
          <w:b/>
          <w:bCs/>
          <w:sz w:val="24"/>
          <w:szCs w:val="24"/>
        </w:rPr>
      </w:pPr>
      <w:r w:rsidRPr="00384F1C">
        <w:rPr>
          <w:rFonts w:ascii="Caslon" w:hAnsi="Caslon"/>
          <w:b/>
          <w:bCs/>
          <w:sz w:val="24"/>
          <w:szCs w:val="24"/>
        </w:rPr>
        <w:t>Bibliography</w:t>
      </w:r>
    </w:p>
    <w:p w14:paraId="53C4C710" w14:textId="1FA3CB66" w:rsidR="00916C2E" w:rsidRPr="00384F1C" w:rsidRDefault="00916C2E" w:rsidP="007032CE">
      <w:pPr>
        <w:spacing w:after="0" w:line="360" w:lineRule="auto"/>
        <w:rPr>
          <w:rFonts w:ascii="Caslon" w:hAnsi="Caslon"/>
          <w:b/>
          <w:bCs/>
          <w:sz w:val="24"/>
          <w:szCs w:val="24"/>
        </w:rPr>
      </w:pPr>
      <w:r w:rsidRPr="00384F1C">
        <w:rPr>
          <w:rFonts w:ascii="Caslon" w:hAnsi="Caslon"/>
          <w:b/>
          <w:bCs/>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6885D0FA" w14:textId="5491759D" w:rsidR="008F4D17" w:rsidRPr="008F4D17" w:rsidRDefault="00C921F9" w:rsidP="00C726F5">
      <w:pPr>
        <w:jc w:val="center"/>
        <w:rPr>
          <w:rFonts w:ascii="Caslon" w:hAnsi="Caslon" w:cs="Aharoni"/>
          <w:b/>
          <w:bCs/>
          <w:sz w:val="32"/>
          <w:szCs w:val="48"/>
        </w:rPr>
      </w:pPr>
      <w:r>
        <w:rPr>
          <w:rFonts w:ascii="Caslon" w:hAnsi="Caslon" w:cs="Aharoni"/>
          <w:b/>
          <w:bCs/>
          <w:sz w:val="32"/>
          <w:szCs w:val="48"/>
        </w:rPr>
        <w:br w:type="page"/>
      </w:r>
      <w:r w:rsidR="008F4D17">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Enabling Informed Decision-Making</w:t>
      </w:r>
    </w:p>
    <w:p w14:paraId="10C53450" w14:textId="77777777" w:rsidR="00E877A3"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874A312" w:rsidR="008F4D17" w:rsidRPr="00E877A3" w:rsidRDefault="008F4D17">
      <w:pPr>
        <w:pStyle w:val="ListParagraph"/>
        <w:numPr>
          <w:ilvl w:val="0"/>
          <w:numId w:val="75"/>
        </w:numPr>
        <w:spacing w:after="0" w:line="360" w:lineRule="auto"/>
        <w:jc w:val="both"/>
        <w:rPr>
          <w:rFonts w:ascii="Caslon" w:hAnsi="Caslon"/>
          <w:sz w:val="24"/>
          <w:szCs w:val="20"/>
        </w:rPr>
      </w:pPr>
      <w:r w:rsidRPr="00E877A3">
        <w:rPr>
          <w:rFonts w:ascii="Caslon" w:hAnsi="Caslon"/>
          <w:b/>
          <w:bCs/>
          <w:sz w:val="24"/>
          <w:szCs w:val="20"/>
        </w:rPr>
        <w:t>Scientific Advancement</w:t>
      </w:r>
    </w:p>
    <w:p w14:paraId="592FF452" w14:textId="77777777"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Understanding Variability</w:t>
      </w:r>
    </w:p>
    <w:p w14:paraId="0CE9DA73" w14:textId="2BAF2160"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lastRenderedPageBreak/>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Data-Driven Insights</w:t>
      </w:r>
    </w:p>
    <w:p w14:paraId="7FAD40A5" w14:textId="27FA8C52"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Fostering Critical Thinking</w:t>
      </w:r>
    </w:p>
    <w:p w14:paraId="4CC869AF" w14:textId="7BE301A8"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Social Sciences and Public Policy</w:t>
      </w:r>
    </w:p>
    <w:p w14:paraId="59C99A25" w14:textId="77777777"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In the realm of social sciences and public policy, statistics helps us understand societal trends, demographic changes, and public sentiment. Policymakers rely on statistical analyses to design effective interventions, </w:t>
      </w:r>
      <w:r w:rsidRPr="008F4D17">
        <w:rPr>
          <w:rFonts w:ascii="Caslon" w:hAnsi="Caslon"/>
          <w:sz w:val="24"/>
          <w:szCs w:val="20"/>
        </w:rPr>
        <w:lastRenderedPageBreak/>
        <w:t>allocate resources, and address pressing issues such as healthcare, education, and social inequality.</w:t>
      </w:r>
    </w:p>
    <w:p w14:paraId="6B244FC5" w14:textId="4EC56EAB" w:rsidR="008F4D17" w:rsidRPr="00E877A3" w:rsidRDefault="008F4D17">
      <w:pPr>
        <w:pStyle w:val="ListParagraph"/>
        <w:numPr>
          <w:ilvl w:val="0"/>
          <w:numId w:val="75"/>
        </w:numPr>
        <w:spacing w:after="0" w:line="360" w:lineRule="auto"/>
        <w:jc w:val="both"/>
        <w:rPr>
          <w:rFonts w:ascii="Caslon" w:hAnsi="Caslon"/>
          <w:b/>
          <w:bCs/>
          <w:sz w:val="24"/>
          <w:szCs w:val="20"/>
        </w:rPr>
      </w:pPr>
      <w:r w:rsidRPr="00E877A3">
        <w:rPr>
          <w:rFonts w:ascii="Caslon" w:hAnsi="Caslon"/>
          <w:b/>
          <w:bCs/>
          <w:sz w:val="24"/>
          <w:szCs w:val="20"/>
        </w:rPr>
        <w:t>Personal Empowerment</w:t>
      </w:r>
    </w:p>
    <w:p w14:paraId="2594CD52" w14:textId="4EC37F98" w:rsidR="008F4D17" w:rsidRPr="008F4D17" w:rsidRDefault="008F4D17" w:rsidP="007B4A89">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4D658376"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r w:rsidR="00BC5DBB">
        <w:rPr>
          <w:rFonts w:ascii="Caslon" w:hAnsi="Caslon"/>
          <w:b/>
          <w:bCs/>
          <w:sz w:val="32"/>
          <w:szCs w:val="32"/>
        </w:rPr>
        <w:t>: Transforming Data into Insights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1E0B284C" w14:textId="0691F47F" w:rsidR="00E1285C" w:rsidRDefault="00384F1C" w:rsidP="00121335">
      <w:pPr>
        <w:spacing w:after="0" w:line="360" w:lineRule="auto"/>
        <w:jc w:val="both"/>
        <w:rPr>
          <w:rFonts w:ascii="Caslon" w:hAnsi="Caslon"/>
          <w:sz w:val="24"/>
          <w:szCs w:val="20"/>
        </w:rPr>
      </w:pPr>
      <w:r>
        <w:rPr>
          <w:rFonts w:ascii="Caslon" w:hAnsi="Caslon"/>
          <w:sz w:val="24"/>
          <w:szCs w:val="20"/>
        </w:rPr>
        <w:t>Statistics is broadly divided into two types</w:t>
      </w:r>
      <w:r w:rsidR="00C143C8">
        <w:rPr>
          <w:rFonts w:ascii="Caslon" w:hAnsi="Caslon"/>
          <w:sz w:val="24"/>
          <w:szCs w:val="20"/>
        </w:rPr>
        <w:t>:</w:t>
      </w:r>
    </w:p>
    <w:p w14:paraId="2F9E5518" w14:textId="6C0B5894" w:rsidR="00384F1C" w:rsidRDefault="00384F1C">
      <w:pPr>
        <w:pStyle w:val="ListParagraph"/>
        <w:numPr>
          <w:ilvl w:val="0"/>
          <w:numId w:val="93"/>
        </w:numPr>
        <w:spacing w:after="0" w:line="360" w:lineRule="auto"/>
        <w:jc w:val="both"/>
        <w:rPr>
          <w:rFonts w:ascii="Caslon" w:hAnsi="Caslon"/>
          <w:b/>
          <w:bCs/>
          <w:sz w:val="24"/>
          <w:szCs w:val="20"/>
        </w:rPr>
      </w:pPr>
      <w:r w:rsidRPr="00384F1C">
        <w:rPr>
          <w:rFonts w:ascii="Caslon" w:hAnsi="Caslon"/>
          <w:b/>
          <w:bCs/>
          <w:sz w:val="24"/>
          <w:szCs w:val="20"/>
        </w:rPr>
        <w:t>Descriptive Statistics</w:t>
      </w:r>
    </w:p>
    <w:p w14:paraId="22CAA8F5" w14:textId="77A7C359" w:rsidR="00C143C8" w:rsidRPr="00C143C8" w:rsidRDefault="00C143C8" w:rsidP="00C143C8">
      <w:pPr>
        <w:pStyle w:val="ListParagraph"/>
        <w:spacing w:after="0" w:line="360" w:lineRule="auto"/>
        <w:jc w:val="both"/>
        <w:rPr>
          <w:rFonts w:ascii="Caslon" w:hAnsi="Caslon"/>
          <w:sz w:val="24"/>
          <w:szCs w:val="20"/>
        </w:rPr>
      </w:pPr>
      <w:r w:rsidRPr="00C143C8">
        <w:rPr>
          <w:rFonts w:ascii="Caslon" w:hAnsi="Caslon"/>
          <w:sz w:val="24"/>
          <w:szCs w:val="20"/>
        </w:rPr>
        <w:t>They provide a concise overview of the data, helping researchers and analysts understand its characteristics.</w:t>
      </w:r>
    </w:p>
    <w:p w14:paraId="091AB45D" w14:textId="662EAAA2" w:rsidR="00384F1C" w:rsidRDefault="00384F1C">
      <w:pPr>
        <w:pStyle w:val="ListParagraph"/>
        <w:numPr>
          <w:ilvl w:val="0"/>
          <w:numId w:val="93"/>
        </w:numPr>
        <w:spacing w:after="0" w:line="360" w:lineRule="auto"/>
        <w:jc w:val="both"/>
        <w:rPr>
          <w:rFonts w:ascii="Caslon" w:hAnsi="Caslon"/>
          <w:b/>
          <w:bCs/>
          <w:sz w:val="24"/>
          <w:szCs w:val="20"/>
        </w:rPr>
      </w:pPr>
      <w:r w:rsidRPr="00384F1C">
        <w:rPr>
          <w:rFonts w:ascii="Caslon" w:hAnsi="Caslon"/>
          <w:b/>
          <w:bCs/>
          <w:sz w:val="24"/>
          <w:szCs w:val="20"/>
        </w:rPr>
        <w:t>Inferential Statistics</w:t>
      </w:r>
    </w:p>
    <w:p w14:paraId="20DB0E84" w14:textId="6FA2A771" w:rsidR="00C143C8" w:rsidRPr="00C143C8" w:rsidRDefault="00C143C8" w:rsidP="00C143C8">
      <w:pPr>
        <w:pStyle w:val="ListParagraph"/>
        <w:spacing w:after="0" w:line="360" w:lineRule="auto"/>
        <w:jc w:val="both"/>
        <w:rPr>
          <w:rFonts w:ascii="Caslon" w:hAnsi="Caslon"/>
          <w:sz w:val="24"/>
          <w:szCs w:val="20"/>
        </w:rPr>
      </w:pPr>
      <w:r w:rsidRPr="00C143C8">
        <w:rPr>
          <w:rFonts w:ascii="Caslon" w:hAnsi="Caslon"/>
          <w:sz w:val="24"/>
          <w:szCs w:val="20"/>
        </w:rPr>
        <w:t>They allow researchers to make inferences, draw conclusions, and test hypotheses about populations based on samples of data.</w:t>
      </w:r>
    </w:p>
    <w:p w14:paraId="012CF396" w14:textId="77777777" w:rsidR="00384F1C" w:rsidRDefault="00384F1C" w:rsidP="00121335">
      <w:pPr>
        <w:spacing w:after="0" w:line="360" w:lineRule="auto"/>
        <w:jc w:val="both"/>
        <w:rPr>
          <w:rFonts w:ascii="Caslon" w:hAnsi="Caslon"/>
          <w:i/>
          <w:iCs/>
          <w:sz w:val="24"/>
          <w:szCs w:val="20"/>
        </w:rPr>
      </w:pPr>
    </w:p>
    <w:p w14:paraId="752D7D64" w14:textId="2754F44D" w:rsidR="00121335" w:rsidRPr="00121335" w:rsidRDefault="00121335" w:rsidP="00121335">
      <w:pPr>
        <w:spacing w:after="0" w:line="360" w:lineRule="auto"/>
        <w:jc w:val="both"/>
        <w:rPr>
          <w:rFonts w:ascii="Caslon" w:hAnsi="Caslon"/>
          <w:i/>
          <w:iCs/>
          <w:sz w:val="24"/>
          <w:szCs w:val="20"/>
        </w:rPr>
      </w:pPr>
      <w:r>
        <w:rPr>
          <w:rFonts w:ascii="Caslon" w:hAnsi="Caslon"/>
          <w:i/>
          <w:iCs/>
          <w:sz w:val="24"/>
          <w:szCs w:val="20"/>
        </w:rPr>
        <w:t>S</w:t>
      </w:r>
      <w:r w:rsidRPr="00121335">
        <w:rPr>
          <w:rFonts w:ascii="Caslon" w:hAnsi="Caslon"/>
          <w:i/>
          <w:iCs/>
          <w:sz w:val="24"/>
          <w:szCs w:val="20"/>
        </w:rPr>
        <w:t>tatistics played a crucial role in solving a problem i</w:t>
      </w:r>
      <w:r w:rsidR="00D445D9">
        <w:rPr>
          <w:rFonts w:ascii="Caslon" w:hAnsi="Caslon"/>
          <w:i/>
          <w:iCs/>
          <w:sz w:val="24"/>
          <w:szCs w:val="20"/>
        </w:rPr>
        <w:t>n</w:t>
      </w:r>
      <w:r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lastRenderedPageBreak/>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07E76A00"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 xml:space="preserve">John Snow's work is often cited as a pivotal moment in the history of public health and epidemiology. His use of statistics and data visualization to pinpoint the source of the cholera outbreak laid </w:t>
      </w:r>
      <w:r w:rsidRPr="00121335">
        <w:rPr>
          <w:rFonts w:ascii="Caslon" w:hAnsi="Caslon"/>
          <w:i/>
          <w:iCs/>
          <w:sz w:val="24"/>
          <w:szCs w:val="20"/>
        </w:rPr>
        <w:lastRenderedPageBreak/>
        <w:t>the foundation for modern epidemiological methods and contributed to our understanding of disease transmission.</w:t>
      </w:r>
    </w:p>
    <w:p w14:paraId="39FE3A28" w14:textId="77777777" w:rsidR="00E877A3" w:rsidRDefault="00E877A3">
      <w:pPr>
        <w:rPr>
          <w:rFonts w:ascii="Caslon" w:hAnsi="Caslon"/>
          <w:b/>
          <w:bCs/>
          <w:sz w:val="32"/>
          <w:szCs w:val="36"/>
        </w:rPr>
      </w:pPr>
      <w:r>
        <w:rPr>
          <w:rFonts w:ascii="Caslon" w:hAnsi="Caslon"/>
          <w:b/>
          <w:bCs/>
          <w:sz w:val="32"/>
          <w:szCs w:val="36"/>
        </w:rPr>
        <w:br w:type="page"/>
      </w:r>
    </w:p>
    <w:p w14:paraId="7B0867E6" w14:textId="7DB5C365"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r w:rsidR="00BC5DBB">
        <w:rPr>
          <w:rFonts w:ascii="Caslon" w:hAnsi="Caslon"/>
          <w:b/>
          <w:bCs/>
          <w:sz w:val="32"/>
          <w:szCs w:val="36"/>
        </w:rPr>
        <w:t>: Portrait of Data</w:t>
      </w:r>
    </w:p>
    <w:p w14:paraId="0C86DC78" w14:textId="475C0425" w:rsidR="00536BF0" w:rsidRPr="00F42AF9" w:rsidRDefault="00536BF0" w:rsidP="00536BF0">
      <w:pPr>
        <w:spacing w:after="0" w:line="360" w:lineRule="auto"/>
        <w:jc w:val="both"/>
        <w:rPr>
          <w:rFonts w:ascii="Verdana" w:hAnsi="Verdana"/>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r w:rsidR="00F42AF9">
        <w:rPr>
          <w:rFonts w:ascii="Caslon" w:hAnsi="Caslon"/>
          <w:sz w:val="24"/>
        </w:rPr>
        <w:t xml:space="preserve"> </w:t>
      </w:r>
      <w:r w:rsidR="00F42AF9" w:rsidRPr="00F42AF9">
        <w:rPr>
          <w:rFonts w:ascii="Caslon" w:hAnsi="Caslon"/>
          <w:sz w:val="24"/>
        </w:rPr>
        <w:t>Sir Ronald Aylmer Fisher, a British polymath, is regarded as the father of modern statistics.</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42ABE570" w14:textId="77777777"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Central Tendency:</w:t>
      </w:r>
      <w:r w:rsidRPr="000956B0">
        <w:rPr>
          <w:rFonts w:ascii="Caslon" w:hAnsi="Caslon"/>
          <w:sz w:val="24"/>
        </w:rPr>
        <w:t xml:space="preserve"> </w:t>
      </w:r>
    </w:p>
    <w:p w14:paraId="0C869E56" w14:textId="197BEFD1" w:rsidR="00536BF0" w:rsidRDefault="00536BF0" w:rsidP="007B4A89">
      <w:pPr>
        <w:pStyle w:val="ListParagraph"/>
        <w:spacing w:after="0" w:line="360" w:lineRule="auto"/>
        <w:jc w:val="both"/>
        <w:rPr>
          <w:rFonts w:ascii="Caslon" w:hAnsi="Caslon"/>
          <w:sz w:val="24"/>
        </w:rPr>
      </w:pPr>
      <w:r w:rsidRPr="000956B0">
        <w:rPr>
          <w:rFonts w:ascii="Caslon" w:hAnsi="Caslon"/>
          <w:sz w:val="24"/>
        </w:rPr>
        <w:t>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793A79B8" w14:textId="1C63CE25"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Variability or Spread</w:t>
      </w:r>
    </w:p>
    <w:p w14:paraId="23750569" w14:textId="578DE296" w:rsidR="00536BF0" w:rsidRDefault="00536BF0" w:rsidP="007B4A89">
      <w:pPr>
        <w:pStyle w:val="ListParagraph"/>
        <w:spacing w:after="0" w:line="360" w:lineRule="auto"/>
        <w:jc w:val="both"/>
        <w:rPr>
          <w:rFonts w:ascii="Caslon" w:hAnsi="Caslon"/>
          <w:sz w:val="24"/>
        </w:rPr>
      </w:pPr>
      <w:r w:rsidRPr="000956B0">
        <w:rPr>
          <w:rFonts w:ascii="Caslon" w:hAnsi="Caslon"/>
          <w:sz w:val="24"/>
        </w:rPr>
        <w:t>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549948F6" w14:textId="2BE9A4C3" w:rsidR="00A3507D" w:rsidRDefault="00536BF0">
      <w:pPr>
        <w:pStyle w:val="ListParagraph"/>
        <w:numPr>
          <w:ilvl w:val="0"/>
          <w:numId w:val="36"/>
        </w:numPr>
        <w:spacing w:after="0" w:line="360" w:lineRule="auto"/>
        <w:ind w:left="720"/>
        <w:jc w:val="both"/>
        <w:rPr>
          <w:rFonts w:ascii="Caslon" w:hAnsi="Caslon"/>
          <w:sz w:val="24"/>
        </w:rPr>
      </w:pPr>
      <w:r w:rsidRPr="008A730F">
        <w:rPr>
          <w:rFonts w:ascii="Caslon" w:hAnsi="Caslon"/>
          <w:b/>
          <w:bCs/>
          <w:sz w:val="24"/>
        </w:rPr>
        <w:t>Measures of Shape and Skewness</w:t>
      </w:r>
    </w:p>
    <w:p w14:paraId="60944821" w14:textId="3BE829D3" w:rsidR="00536BF0" w:rsidRPr="00FE53A7" w:rsidRDefault="00536BF0" w:rsidP="007B4A89">
      <w:pPr>
        <w:pStyle w:val="ListParagraph"/>
        <w:spacing w:after="0" w:line="360" w:lineRule="auto"/>
        <w:jc w:val="both"/>
        <w:rPr>
          <w:rFonts w:ascii="Caslon" w:hAnsi="Caslon"/>
          <w:sz w:val="24"/>
        </w:rPr>
      </w:pPr>
      <w:r w:rsidRPr="000956B0">
        <w:rPr>
          <w:rFonts w:ascii="Caslon" w:hAnsi="Caslon"/>
          <w:sz w:val="24"/>
        </w:rPr>
        <w:t>These describe the asymmetry or skewness of the data distribution.</w:t>
      </w:r>
      <w:r w:rsidR="00FE53A7">
        <w:rPr>
          <w:rFonts w:ascii="Caslon" w:hAnsi="Caslon"/>
          <w:sz w:val="24"/>
        </w:rPr>
        <w:t xml:space="preserve"> Common measures include Skewness and Kurtosis</w:t>
      </w:r>
    </w:p>
    <w:p w14:paraId="53800225" w14:textId="3017D011" w:rsidR="002178B4" w:rsidRDefault="00536BF0" w:rsidP="00536BF0">
      <w:pPr>
        <w:spacing w:after="0" w:line="360" w:lineRule="auto"/>
        <w:jc w:val="both"/>
        <w:rPr>
          <w:rFonts w:ascii="Caslon" w:hAnsi="Caslon"/>
          <w:sz w:val="24"/>
        </w:rPr>
      </w:pPr>
      <w:r w:rsidRPr="00DB6D83">
        <w:rPr>
          <w:rFonts w:ascii="Caslon" w:hAnsi="Caslon"/>
          <w:sz w:val="24"/>
        </w:rPr>
        <w:t xml:space="preserve">Descriptive statistics are especially useful for getting a quick overview of the data, identifying outliers, and detecting any </w:t>
      </w:r>
      <w:r w:rsidRPr="00DB6D83">
        <w:rPr>
          <w:rFonts w:ascii="Caslon" w:hAnsi="Caslon"/>
          <w:sz w:val="24"/>
        </w:rPr>
        <w:lastRenderedPageBreak/>
        <w:t>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37E42A3A" w14:textId="77777777" w:rsidR="00A74192" w:rsidRDefault="00A74192" w:rsidP="00536BF0">
      <w:pPr>
        <w:spacing w:after="0" w:line="360" w:lineRule="auto"/>
        <w:jc w:val="both"/>
        <w:rPr>
          <w:rFonts w:ascii="Caslon" w:hAnsi="Caslon"/>
          <w:sz w:val="24"/>
        </w:rPr>
      </w:pPr>
    </w:p>
    <w:p w14:paraId="4FE03C3D" w14:textId="6CC1B12F"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A historical example where Descriptive Statistics played a role is in the Discovery of Penicillin by Alexander Fleming (1928).</w:t>
      </w:r>
    </w:p>
    <w:p w14:paraId="6873CCB2" w14:textId="77777777"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In 1928, the Scottish bacteriologist Alexander Fleming made one of the most important medical discoveries of the 20th century when he observed the antibacterial properties of penicillin. This discovery revolutionized medicine and saved countless lives.</w:t>
      </w:r>
    </w:p>
    <w:p w14:paraId="3D80AF04" w14:textId="77777777"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The role of descriptive statistics in this discovery lies in Fleming's systematic observation and recording of data. Here's how descriptive statistics played a part:</w:t>
      </w:r>
    </w:p>
    <w:p w14:paraId="0CC70AF1"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Laboratory Experiment:</w:t>
      </w:r>
      <w:r w:rsidRPr="00A74192">
        <w:rPr>
          <w:rFonts w:ascii="Caslon" w:hAnsi="Caslon"/>
          <w:i/>
          <w:iCs/>
          <w:sz w:val="24"/>
        </w:rPr>
        <w:t xml:space="preserve"> Fleming was conducting experiments with Staphylococcus bacteria when he left a petri dish containing the bacteria uncovered on his laboratory bench for a few days while he was on vacation.</w:t>
      </w:r>
    </w:p>
    <w:p w14:paraId="4AFB74E6" w14:textId="6CBBF519"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Observation of Growth Inhibition:</w:t>
      </w:r>
      <w:r w:rsidRPr="00A74192">
        <w:rPr>
          <w:rFonts w:ascii="Caslon" w:hAnsi="Caslon"/>
          <w:i/>
          <w:iCs/>
          <w:sz w:val="24"/>
        </w:rPr>
        <w:t xml:space="preserve"> Upon returning, he noticed that the bacteria in the dish had died or were severely inhibited in their growth. He observed a clear area around a </w:t>
      </w:r>
      <w:r>
        <w:rPr>
          <w:rFonts w:ascii="Caslon" w:hAnsi="Caslon"/>
          <w:i/>
          <w:iCs/>
          <w:sz w:val="24"/>
        </w:rPr>
        <w:t>‘</w:t>
      </w:r>
      <w:r w:rsidRPr="00A74192">
        <w:rPr>
          <w:rFonts w:ascii="Caslon" w:hAnsi="Caslon"/>
          <w:i/>
          <w:iCs/>
          <w:sz w:val="24"/>
        </w:rPr>
        <w:t>mold</w:t>
      </w:r>
      <w:r>
        <w:rPr>
          <w:rFonts w:ascii="Caslon" w:hAnsi="Caslon"/>
          <w:i/>
          <w:iCs/>
          <w:sz w:val="24"/>
        </w:rPr>
        <w:t>’</w:t>
      </w:r>
      <w:r w:rsidRPr="00A74192">
        <w:rPr>
          <w:rFonts w:ascii="Caslon" w:hAnsi="Caslon"/>
          <w:i/>
          <w:iCs/>
          <w:sz w:val="24"/>
        </w:rPr>
        <w:t xml:space="preserve"> (Penicillium) growing on the dish where the bacteria were not growing.</w:t>
      </w:r>
    </w:p>
    <w:p w14:paraId="2BC081FC"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lastRenderedPageBreak/>
        <w:t>Systematic Recording:</w:t>
      </w:r>
      <w:r w:rsidRPr="00A74192">
        <w:rPr>
          <w:rFonts w:ascii="Caslon" w:hAnsi="Caslon"/>
          <w:i/>
          <w:iCs/>
          <w:sz w:val="24"/>
        </w:rPr>
        <w:t xml:space="preserve"> To understand the phenomenon better, Fleming carefully documented his observations, including the date, conditions, and outcomes.</w:t>
      </w:r>
    </w:p>
    <w:p w14:paraId="13475FA4" w14:textId="0E52BE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Descriptive Analysis:</w:t>
      </w:r>
      <w:r w:rsidRPr="00A74192">
        <w:rPr>
          <w:rFonts w:ascii="Caslon" w:hAnsi="Caslon"/>
          <w:i/>
          <w:iCs/>
          <w:sz w:val="24"/>
        </w:rPr>
        <w:t xml:space="preserve"> Fleming's analysis of the data he collected allowed him to conclude that something in the </w:t>
      </w:r>
      <w:r>
        <w:rPr>
          <w:rFonts w:ascii="Caslon" w:hAnsi="Caslon"/>
          <w:i/>
          <w:iCs/>
          <w:sz w:val="24"/>
        </w:rPr>
        <w:t>‘</w:t>
      </w:r>
      <w:r w:rsidRPr="00A74192">
        <w:rPr>
          <w:rFonts w:ascii="Caslon" w:hAnsi="Caslon"/>
          <w:i/>
          <w:iCs/>
          <w:sz w:val="24"/>
        </w:rPr>
        <w:t>mold</w:t>
      </w:r>
      <w:r w:rsidR="007570E2">
        <w:rPr>
          <w:rFonts w:ascii="Caslon" w:hAnsi="Caslon"/>
          <w:i/>
          <w:iCs/>
          <w:sz w:val="24"/>
        </w:rPr>
        <w:t>,’</w:t>
      </w:r>
      <w:r w:rsidRPr="00A74192">
        <w:rPr>
          <w:rFonts w:ascii="Caslon" w:hAnsi="Caslon"/>
          <w:i/>
          <w:iCs/>
          <w:sz w:val="24"/>
        </w:rPr>
        <w:t xml:space="preserve"> which he later identified as penicillin, had an antibacterial effect. He noted the clear zone of inhibition around the </w:t>
      </w:r>
      <w:r>
        <w:rPr>
          <w:rFonts w:ascii="Caslon" w:hAnsi="Caslon"/>
          <w:i/>
          <w:iCs/>
          <w:sz w:val="24"/>
        </w:rPr>
        <w:t>‘</w:t>
      </w:r>
      <w:r w:rsidRPr="00A74192">
        <w:rPr>
          <w:rFonts w:ascii="Caslon" w:hAnsi="Caslon"/>
          <w:i/>
          <w:iCs/>
          <w:sz w:val="24"/>
        </w:rPr>
        <w:t>mold</w:t>
      </w:r>
      <w:r w:rsidR="007570E2">
        <w:rPr>
          <w:rFonts w:ascii="Caslon" w:hAnsi="Caslon"/>
          <w:i/>
          <w:iCs/>
          <w:sz w:val="24"/>
        </w:rPr>
        <w:t>,’</w:t>
      </w:r>
      <w:r w:rsidRPr="00A74192">
        <w:rPr>
          <w:rFonts w:ascii="Caslon" w:hAnsi="Caslon"/>
          <w:i/>
          <w:iCs/>
          <w:sz w:val="24"/>
        </w:rPr>
        <w:t xml:space="preserve"> indicating its ability to kill or inhibit the growth of bacteria.</w:t>
      </w:r>
    </w:p>
    <w:p w14:paraId="342CC7CF" w14:textId="77777777" w:rsidR="00A74192" w:rsidRPr="00A74192" w:rsidRDefault="00A74192">
      <w:pPr>
        <w:numPr>
          <w:ilvl w:val="0"/>
          <w:numId w:val="95"/>
        </w:numPr>
        <w:spacing w:after="0" w:line="360" w:lineRule="auto"/>
        <w:jc w:val="both"/>
        <w:rPr>
          <w:rFonts w:ascii="Caslon" w:hAnsi="Caslon"/>
          <w:i/>
          <w:iCs/>
          <w:sz w:val="24"/>
        </w:rPr>
      </w:pPr>
      <w:r w:rsidRPr="00A74192">
        <w:rPr>
          <w:rFonts w:ascii="Caslon" w:hAnsi="Caslon"/>
          <w:b/>
          <w:bCs/>
          <w:i/>
          <w:iCs/>
          <w:sz w:val="24"/>
        </w:rPr>
        <w:t>Subsequent Research:</w:t>
      </w:r>
      <w:r w:rsidRPr="00A74192">
        <w:rPr>
          <w:rFonts w:ascii="Caslon" w:hAnsi="Caslon"/>
          <w:i/>
          <w:iCs/>
          <w:sz w:val="24"/>
        </w:rPr>
        <w:t xml:space="preserve"> Fleming's discovery of penicillin's antibacterial properties laid the foundation for further research and development of antibiotics, which have since saved countless lives by treating bacterial infections.</w:t>
      </w:r>
    </w:p>
    <w:p w14:paraId="34FA10A3" w14:textId="2CF19742" w:rsidR="00A74192" w:rsidRPr="00A74192" w:rsidRDefault="00A74192" w:rsidP="00A74192">
      <w:pPr>
        <w:spacing w:after="0" w:line="360" w:lineRule="auto"/>
        <w:jc w:val="both"/>
        <w:rPr>
          <w:rFonts w:ascii="Caslon" w:hAnsi="Caslon"/>
          <w:i/>
          <w:iCs/>
          <w:sz w:val="24"/>
        </w:rPr>
      </w:pPr>
      <w:r w:rsidRPr="00A74192">
        <w:rPr>
          <w:rFonts w:ascii="Caslon" w:hAnsi="Caslon"/>
          <w:i/>
          <w:iCs/>
          <w:sz w:val="24"/>
        </w:rPr>
        <w:t>In this case, descriptive statistics played a role in recording and analysing the observed phenomenon, leading to a groundbreaking discovery with far-reaching implications for medicine and public health. Fleming's meticulous data collection and analysis helped confirm the effectiveness of penicillin and set the stage for the development of antibiotics, which have become a cornerstone of modern medicine.</w:t>
      </w:r>
    </w:p>
    <w:p w14:paraId="504F70AF" w14:textId="77777777" w:rsidR="00A74192" w:rsidRDefault="00A74192"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1A913553"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r w:rsidR="00BC5DBB">
        <w:rPr>
          <w:rFonts w:ascii="Caslon" w:hAnsi="Caslon"/>
          <w:b/>
          <w:bCs/>
          <w:sz w:val="32"/>
          <w:szCs w:val="36"/>
        </w:rPr>
        <w:t>: From Data to Wisdom</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55069CD" w14:textId="62E67E8A" w:rsidR="00E1285C" w:rsidRDefault="00FC4F16" w:rsidP="00E1285C">
      <w:pPr>
        <w:keepNext/>
        <w:spacing w:after="0" w:line="360" w:lineRule="auto"/>
        <w:jc w:val="center"/>
      </w:pPr>
      <w:r>
        <w:rPr>
          <w:noProof/>
          <w14:ligatures w14:val="none"/>
        </w:rPr>
        <w:drawing>
          <wp:inline distT="0" distB="0" distL="0" distR="0" wp14:anchorId="3F91510B" wp14:editId="756CC6BC">
            <wp:extent cx="3552894" cy="1905000"/>
            <wp:effectExtent l="0" t="0" r="9525" b="0"/>
            <wp:docPr id="301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4038" name="Picture 301264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8362" cy="1918656"/>
                    </a:xfrm>
                    <a:prstGeom prst="rect">
                      <a:avLst/>
                    </a:prstGeom>
                  </pic:spPr>
                </pic:pic>
              </a:graphicData>
            </a:graphic>
          </wp:inline>
        </w:drawing>
      </w:r>
    </w:p>
    <w:p w14:paraId="741CCD54" w14:textId="7E24F9A9" w:rsidR="00082D90" w:rsidRPr="00E1285C" w:rsidRDefault="00E1285C" w:rsidP="00E1285C">
      <w:pPr>
        <w:pStyle w:val="Caption"/>
        <w:jc w:val="center"/>
        <w:rPr>
          <w:rFonts w:ascii="Caslon" w:eastAsia="Times New Roman" w:hAnsi="Caslon" w:cs="Times New Roman"/>
          <w:color w:val="auto"/>
          <w:kern w:val="0"/>
          <w:sz w:val="30"/>
          <w:szCs w:val="36"/>
          <w:lang w:eastAsia="en-IN"/>
          <w14:ligatures w14:val="none"/>
        </w:rPr>
      </w:pPr>
      <w:r w:rsidRPr="00E1285C">
        <w:rPr>
          <w:rFonts w:ascii="Caslon" w:hAnsi="Caslon"/>
          <w:color w:val="auto"/>
          <w:sz w:val="24"/>
          <w:szCs w:val="24"/>
        </w:rPr>
        <w:t xml:space="preserve">Figure </w:t>
      </w:r>
      <w:r w:rsidRPr="00E1285C">
        <w:rPr>
          <w:rFonts w:ascii="Caslon" w:hAnsi="Caslon"/>
          <w:color w:val="auto"/>
          <w:sz w:val="24"/>
          <w:szCs w:val="24"/>
        </w:rPr>
        <w:fldChar w:fldCharType="begin"/>
      </w:r>
      <w:r w:rsidRPr="00E1285C">
        <w:rPr>
          <w:rFonts w:ascii="Caslon" w:hAnsi="Caslon"/>
          <w:color w:val="auto"/>
          <w:sz w:val="24"/>
          <w:szCs w:val="24"/>
        </w:rPr>
        <w:instrText xml:space="preserve"> SEQ Figure \* ARABIC </w:instrText>
      </w:r>
      <w:r w:rsidRPr="00E1285C">
        <w:rPr>
          <w:rFonts w:ascii="Caslon" w:hAnsi="Caslon"/>
          <w:color w:val="auto"/>
          <w:sz w:val="24"/>
          <w:szCs w:val="24"/>
        </w:rPr>
        <w:fldChar w:fldCharType="separate"/>
      </w:r>
      <w:r w:rsidR="00D96B74">
        <w:rPr>
          <w:rFonts w:ascii="Caslon" w:hAnsi="Caslon"/>
          <w:noProof/>
          <w:color w:val="auto"/>
          <w:sz w:val="24"/>
          <w:szCs w:val="24"/>
        </w:rPr>
        <w:t>1</w:t>
      </w:r>
      <w:r w:rsidRPr="00E1285C">
        <w:rPr>
          <w:rFonts w:ascii="Caslon" w:hAnsi="Caslon"/>
          <w:color w:val="auto"/>
          <w:sz w:val="24"/>
          <w:szCs w:val="24"/>
        </w:rPr>
        <w:fldChar w:fldCharType="end"/>
      </w:r>
      <w:r w:rsidRPr="00E1285C">
        <w:rPr>
          <w:rFonts w:ascii="Caslon" w:hAnsi="Caslon"/>
          <w:color w:val="auto"/>
          <w:sz w:val="24"/>
          <w:szCs w:val="24"/>
        </w:rPr>
        <w:t>: Population and Sample Relationship</w:t>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0CC0D177" w14:textId="4903DF3B" w:rsid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p>
    <w:p w14:paraId="2EA78E0E" w14:textId="3D62A781" w:rsid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8C0EC10" w14:textId="4323F9D5"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p>
    <w:p w14:paraId="34E535AD" w14:textId="3497A5D0"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w:t>
      </w:r>
      <w:proofErr w:type="gramStart"/>
      <w:r w:rsidRPr="00D57F48">
        <w:rPr>
          <w:rFonts w:ascii="Caslon" w:eastAsia="Times New Roman" w:hAnsi="Caslon" w:cs="Times New Roman"/>
          <w:kern w:val="0"/>
          <w:sz w:val="24"/>
          <w:szCs w:val="24"/>
          <w:lang w:val="en-US" w:eastAsia="en-IN"/>
          <w14:ligatures w14:val="none"/>
        </w:rPr>
        <w:t xml:space="preserve">are </w:t>
      </w:r>
      <w:r w:rsidRPr="00D57F48">
        <w:rPr>
          <w:rFonts w:ascii="Caslon" w:eastAsia="Times New Roman" w:hAnsi="Caslon" w:cs="Times New Roman"/>
          <w:kern w:val="0"/>
          <w:sz w:val="24"/>
          <w:szCs w:val="24"/>
          <w:lang w:val="en-US" w:eastAsia="en-IN"/>
          <w14:ligatures w14:val="none"/>
        </w:rPr>
        <w:lastRenderedPageBreak/>
        <w:t>often used</w:t>
      </w:r>
      <w:proofErr w:type="gramEnd"/>
      <w:r w:rsidRPr="00D57F48">
        <w:rPr>
          <w:rFonts w:ascii="Caslon" w:eastAsia="Times New Roman" w:hAnsi="Caslon" w:cs="Times New Roman"/>
          <w:kern w:val="0"/>
          <w:sz w:val="24"/>
          <w:szCs w:val="24"/>
          <w:lang w:val="en-US" w:eastAsia="en-IN"/>
          <w14:ligatures w14:val="none"/>
        </w:rPr>
        <w:t xml:space="preserve"> to describe and make inferences about the entire population. For instance, in the context of the example about heights, the average height, median height, or standard deviation of all people in the country would be parameters.</w:t>
      </w:r>
    </w:p>
    <w:p w14:paraId="2EACD0DE" w14:textId="3D3232FD"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p>
    <w:p w14:paraId="350A10B9" w14:textId="0AE7A302"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 xml:space="preserve">A sample is a subset of the population that </w:t>
      </w:r>
      <w:proofErr w:type="gramStart"/>
      <w:r w:rsidRPr="00D57F48">
        <w:rPr>
          <w:rFonts w:ascii="Caslon" w:eastAsia="Times New Roman" w:hAnsi="Caslon" w:cs="Times New Roman"/>
          <w:kern w:val="0"/>
          <w:sz w:val="24"/>
          <w:szCs w:val="24"/>
          <w:lang w:val="en-US" w:eastAsia="en-IN"/>
          <w14:ligatures w14:val="none"/>
        </w:rPr>
        <w:t>is selected</w:t>
      </w:r>
      <w:proofErr w:type="gramEnd"/>
      <w:r w:rsidRPr="00D57F48">
        <w:rPr>
          <w:rFonts w:ascii="Caslon" w:eastAsia="Times New Roman" w:hAnsi="Caslon" w:cs="Times New Roman"/>
          <w:kern w:val="0"/>
          <w:sz w:val="24"/>
          <w:szCs w:val="24"/>
          <w:lang w:val="en-US" w:eastAsia="en-IN"/>
          <w14:ligatures w14:val="none"/>
        </w:rPr>
        <w:t xml:space="preserve"> for the purpose of analysis. </w:t>
      </w:r>
      <w:r w:rsidR="007570E2" w:rsidRPr="00D57F48">
        <w:rPr>
          <w:rFonts w:ascii="Caslon" w:eastAsia="Times New Roman" w:hAnsi="Caslon" w:cs="Times New Roman"/>
          <w:kern w:val="0"/>
          <w:sz w:val="24"/>
          <w:szCs w:val="24"/>
          <w:lang w:val="en-US" w:eastAsia="en-IN"/>
          <w14:ligatures w14:val="none"/>
        </w:rPr>
        <w:t>It is</w:t>
      </w:r>
      <w:r w:rsidRPr="00D57F48">
        <w:rPr>
          <w:rFonts w:ascii="Caslon" w:eastAsia="Times New Roman" w:hAnsi="Caslon" w:cs="Times New Roman"/>
          <w:kern w:val="0"/>
          <w:sz w:val="24"/>
          <w:szCs w:val="24"/>
          <w:lang w:val="en-US" w:eastAsia="en-IN"/>
          <w14:ligatures w14:val="none"/>
        </w:rPr>
        <w:t xml:space="preserve"> often not feasible or practical to study an entire population, so researchers often work with samples to make inferences about the larger population. In our height example, if you </w:t>
      </w:r>
      <w:r w:rsidR="007570E2" w:rsidRPr="00D57F48">
        <w:rPr>
          <w:rFonts w:ascii="Caslon" w:eastAsia="Times New Roman" w:hAnsi="Caslon" w:cs="Times New Roman"/>
          <w:kern w:val="0"/>
          <w:sz w:val="24"/>
          <w:szCs w:val="24"/>
          <w:lang w:val="en-US" w:eastAsia="en-IN"/>
          <w14:ligatures w14:val="none"/>
        </w:rPr>
        <w:t>cannot</w:t>
      </w:r>
      <w:r w:rsidRPr="00D57F48">
        <w:rPr>
          <w:rFonts w:ascii="Caslon" w:eastAsia="Times New Roman" w:hAnsi="Caslon" w:cs="Times New Roman"/>
          <w:kern w:val="0"/>
          <w:sz w:val="24"/>
          <w:szCs w:val="24"/>
          <w:lang w:val="en-US" w:eastAsia="en-IN"/>
          <w14:ligatures w14:val="none"/>
        </w:rPr>
        <w:t xml:space="preserve"> measure the height of every person in the country, you might select a smaller group of people from different regions as your sample.</w:t>
      </w:r>
    </w:p>
    <w:p w14:paraId="7007C319" w14:textId="1A26253D" w:rsidR="00A3507D" w:rsidRPr="00A3507D" w:rsidRDefault="00D57F48">
      <w:pPr>
        <w:pStyle w:val="ListParagraph"/>
        <w:numPr>
          <w:ilvl w:val="0"/>
          <w:numId w:val="55"/>
        </w:numPr>
        <w:spacing w:after="0" w:line="360" w:lineRule="auto"/>
        <w:ind w:left="720"/>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p>
    <w:p w14:paraId="2A689DBC" w14:textId="49DAF577" w:rsidR="00D57F48" w:rsidRPr="00D57F48" w:rsidRDefault="00D57F48" w:rsidP="007B4A89">
      <w:pPr>
        <w:pStyle w:val="ListParagraph"/>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kern w:val="0"/>
          <w:sz w:val="24"/>
          <w:szCs w:val="24"/>
          <w:lang w:val="en-US" w:eastAsia="en-IN"/>
          <w14:ligatures w14:val="none"/>
        </w:rPr>
        <w:t>A statistic is a numerical value that summarizes a specific characteristic or feature of a sample. For example, the average height, median height, or standard deviation of the heights of the selected individuals in your sample would be statistics.</w:t>
      </w:r>
    </w:p>
    <w:p w14:paraId="6A1017C6" w14:textId="77777777" w:rsidR="00E1285C" w:rsidRDefault="00E1285C" w:rsidP="002178B4">
      <w:pPr>
        <w:spacing w:after="0" w:line="360" w:lineRule="auto"/>
        <w:jc w:val="both"/>
        <w:rPr>
          <w:rFonts w:ascii="Caslon" w:eastAsia="Times New Roman" w:hAnsi="Caslon" w:cs="Times New Roman"/>
          <w:i/>
          <w:iCs/>
          <w:kern w:val="0"/>
          <w:sz w:val="24"/>
          <w:szCs w:val="24"/>
          <w:lang w:eastAsia="en-IN"/>
          <w14:ligatures w14:val="none"/>
        </w:rPr>
      </w:pPr>
    </w:p>
    <w:p w14:paraId="707AB485" w14:textId="541E16B8"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A historical example where </w:t>
      </w:r>
      <w:r w:rsidR="00A74192">
        <w:rPr>
          <w:rFonts w:ascii="Caslon" w:eastAsia="Times New Roman" w:hAnsi="Caslon" w:cs="Times New Roman"/>
          <w:i/>
          <w:iCs/>
          <w:kern w:val="0"/>
          <w:sz w:val="24"/>
          <w:szCs w:val="24"/>
          <w:lang w:eastAsia="en-IN"/>
          <w14:ligatures w14:val="none"/>
        </w:rPr>
        <w:t>I</w:t>
      </w:r>
      <w:r w:rsidRPr="00A2568A">
        <w:rPr>
          <w:rFonts w:ascii="Caslon" w:eastAsia="Times New Roman" w:hAnsi="Caslon" w:cs="Times New Roman"/>
          <w:i/>
          <w:iCs/>
          <w:kern w:val="0"/>
          <w:sz w:val="24"/>
          <w:szCs w:val="24"/>
          <w:lang w:eastAsia="en-IN"/>
          <w14:ligatures w14:val="none"/>
        </w:rPr>
        <w:t xml:space="preserve">nferential </w:t>
      </w:r>
      <w:r w:rsidR="00A74192">
        <w:rPr>
          <w:rFonts w:ascii="Caslon" w:eastAsia="Times New Roman" w:hAnsi="Caslon" w:cs="Times New Roman"/>
          <w:i/>
          <w:iCs/>
          <w:kern w:val="0"/>
          <w:sz w:val="24"/>
          <w:szCs w:val="24"/>
          <w:lang w:eastAsia="en-IN"/>
          <w14:ligatures w14:val="none"/>
        </w:rPr>
        <w:t>S</w:t>
      </w:r>
      <w:r w:rsidRPr="00A2568A">
        <w:rPr>
          <w:rFonts w:ascii="Caslon" w:eastAsia="Times New Roman" w:hAnsi="Caslon" w:cs="Times New Roman"/>
          <w:i/>
          <w:iCs/>
          <w:kern w:val="0"/>
          <w:sz w:val="24"/>
          <w:szCs w:val="24"/>
          <w:lang w:eastAsia="en-IN"/>
          <w14:ligatures w14:val="none"/>
        </w:rPr>
        <w:t>tatistics played a crucial role: Gregor Mendel and the Laws of Inheritance</w:t>
      </w:r>
      <w:r w:rsidR="00A74192">
        <w:rPr>
          <w:rFonts w:ascii="Caslon" w:eastAsia="Times New Roman" w:hAnsi="Caslon" w:cs="Times New Roman"/>
          <w:i/>
          <w:iCs/>
          <w:kern w:val="0"/>
          <w:sz w:val="24"/>
          <w:szCs w:val="24"/>
          <w:lang w:eastAsia="en-IN"/>
          <w14:ligatures w14:val="none"/>
        </w:rPr>
        <w:t>.</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In the mid-19th century, Gregor Mendel, an Austrian scientist, and Augustinian friar, conducted ground-breaking experiments with </w:t>
      </w:r>
      <w:r w:rsidRPr="00A2568A">
        <w:rPr>
          <w:rFonts w:ascii="Caslon" w:eastAsia="Times New Roman" w:hAnsi="Caslon" w:cs="Times New Roman"/>
          <w:i/>
          <w:iCs/>
          <w:kern w:val="0"/>
          <w:sz w:val="24"/>
          <w:szCs w:val="24"/>
          <w:lang w:eastAsia="en-IN"/>
          <w14:ligatures w14:val="none"/>
        </w:rPr>
        <w:lastRenderedPageBreak/>
        <w:t>pea plants to understand the principles of inheritance. His work laid the foundation for the field of genetics.</w:t>
      </w:r>
    </w:p>
    <w:p w14:paraId="0BF17224" w14:textId="0DC811E0"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4F7C11C2"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3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35"/>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 xml:space="preserve">Mendel's work led to the formulation of Mendel's Laws of Inheritance, which laid the foundation for modern genetics. His use of inferential statistics to analyse his experimental results helped him infer the presence of underlying genetic principles and </w:t>
      </w:r>
      <w:r w:rsidRPr="00A2568A">
        <w:rPr>
          <w:rFonts w:ascii="Caslon" w:eastAsia="Times New Roman" w:hAnsi="Caslon" w:cs="Times New Roman"/>
          <w:i/>
          <w:iCs/>
          <w:kern w:val="0"/>
          <w:sz w:val="24"/>
          <w:szCs w:val="24"/>
          <w:lang w:eastAsia="en-IN"/>
          <w14:ligatures w14:val="none"/>
        </w:rPr>
        <w:lastRenderedPageBreak/>
        <w:t>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67483F33"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r w:rsidR="00BC5DBB">
        <w:rPr>
          <w:rFonts w:ascii="Caslon" w:eastAsia="Times New Roman" w:hAnsi="Caslon" w:cs="Times New Roman"/>
          <w:b/>
          <w:bCs/>
          <w:kern w:val="0"/>
          <w:sz w:val="32"/>
          <w:szCs w:val="40"/>
          <w:lang w:eastAsia="en-IN"/>
          <w14:ligatures w14:val="none"/>
        </w:rPr>
        <w:t>: Data’s Dichotomy</w:t>
      </w:r>
    </w:p>
    <w:p w14:paraId="69D36DBE" w14:textId="170DEC03" w:rsidR="00C143C8" w:rsidRDefault="00C143C8" w:rsidP="00027D24">
      <w:pPr>
        <w:spacing w:after="0" w:line="360" w:lineRule="auto"/>
        <w:jc w:val="both"/>
        <w:rPr>
          <w:rFonts w:ascii="Caslon" w:eastAsia="Times New Roman" w:hAnsi="Caslon" w:cs="Times New Roman"/>
          <w:kern w:val="0"/>
          <w:sz w:val="24"/>
          <w:szCs w:val="24"/>
          <w:lang w:eastAsia="en-IN"/>
          <w14:ligatures w14:val="none"/>
        </w:rPr>
      </w:pPr>
      <w:r w:rsidRPr="00C143C8">
        <w:rPr>
          <w:rFonts w:ascii="Caslon" w:eastAsia="Times New Roman" w:hAnsi="Caslon" w:cs="Times New Roman"/>
          <w:kern w:val="0"/>
          <w:sz w:val="24"/>
          <w:szCs w:val="24"/>
          <w:lang w:eastAsia="en-IN"/>
          <w14:ligatures w14:val="none"/>
        </w:rPr>
        <w:t xml:space="preserve">In statistics, </w:t>
      </w:r>
      <w:r w:rsidR="00A74192">
        <w:rPr>
          <w:rFonts w:ascii="Caslon" w:eastAsia="Times New Roman" w:hAnsi="Caslon" w:cs="Times New Roman"/>
          <w:kern w:val="0"/>
          <w:sz w:val="24"/>
          <w:szCs w:val="24"/>
          <w:lang w:eastAsia="en-IN"/>
          <w14:ligatures w14:val="none"/>
        </w:rPr>
        <w:t>“</w:t>
      </w:r>
      <w:r w:rsidRPr="00C143C8">
        <w:rPr>
          <w:rFonts w:ascii="Caslon" w:eastAsia="Times New Roman" w:hAnsi="Caslon" w:cs="Times New Roman"/>
          <w:kern w:val="0"/>
          <w:sz w:val="24"/>
          <w:szCs w:val="24"/>
          <w:lang w:eastAsia="en-IN"/>
          <w14:ligatures w14:val="none"/>
        </w:rPr>
        <w:t>data</w:t>
      </w:r>
      <w:r w:rsidR="00A74192">
        <w:rPr>
          <w:rFonts w:ascii="Caslon" w:eastAsia="Times New Roman" w:hAnsi="Caslon" w:cs="Times New Roman"/>
          <w:kern w:val="0"/>
          <w:sz w:val="24"/>
          <w:szCs w:val="24"/>
          <w:lang w:eastAsia="en-IN"/>
          <w14:ligatures w14:val="none"/>
        </w:rPr>
        <w:t>”</w:t>
      </w:r>
      <w:r w:rsidRPr="00C143C8">
        <w:rPr>
          <w:rFonts w:ascii="Caslon" w:eastAsia="Times New Roman" w:hAnsi="Caslon" w:cs="Times New Roman"/>
          <w:kern w:val="0"/>
          <w:sz w:val="24"/>
          <w:szCs w:val="24"/>
          <w:lang w:eastAsia="en-IN"/>
          <w14:ligatures w14:val="none"/>
        </w:rPr>
        <w:t xml:space="preserve"> refers to the information or observations that are collected, recorded, or measured in a research study, experiment, survey, or any other data-generating process. Data can take various forms and can represent </w:t>
      </w:r>
      <w:r w:rsidR="007570E2" w:rsidRPr="00C143C8">
        <w:rPr>
          <w:rFonts w:ascii="Caslon" w:eastAsia="Times New Roman" w:hAnsi="Caslon" w:cs="Times New Roman"/>
          <w:kern w:val="0"/>
          <w:sz w:val="24"/>
          <w:szCs w:val="24"/>
          <w:lang w:eastAsia="en-IN"/>
          <w14:ligatures w14:val="none"/>
        </w:rPr>
        <w:t>several types</w:t>
      </w:r>
      <w:r w:rsidRPr="00C143C8">
        <w:rPr>
          <w:rFonts w:ascii="Caslon" w:eastAsia="Times New Roman" w:hAnsi="Caslon" w:cs="Times New Roman"/>
          <w:kern w:val="0"/>
          <w:sz w:val="24"/>
          <w:szCs w:val="24"/>
          <w:lang w:eastAsia="en-IN"/>
          <w14:ligatures w14:val="none"/>
        </w:rPr>
        <w:t xml:space="preserve"> of information, including numbers, measurements, categories, or text.</w:t>
      </w:r>
    </w:p>
    <w:p w14:paraId="2E228562" w14:textId="3F98F3F2"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2EBE925" w14:textId="77777777" w:rsidR="00C143C8" w:rsidRDefault="00C143C8" w:rsidP="00027D24">
      <w:pPr>
        <w:spacing w:after="0" w:line="360" w:lineRule="auto"/>
        <w:jc w:val="both"/>
        <w:rPr>
          <w:rFonts w:ascii="Caslon" w:eastAsia="Times New Roman" w:hAnsi="Caslon" w:cs="Times New Roman"/>
          <w:b/>
          <w:bCs/>
          <w:kern w:val="0"/>
          <w:sz w:val="24"/>
          <w:szCs w:val="24"/>
          <w:lang w:eastAsia="en-IN"/>
          <w14:ligatures w14:val="none"/>
        </w:rPr>
      </w:pPr>
    </w:p>
    <w:p w14:paraId="6151B4E5" w14:textId="4189EA3C" w:rsidR="004B1718" w:rsidRPr="00B547D0"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Categorical Data</w:t>
      </w:r>
    </w:p>
    <w:p w14:paraId="1388C978" w14:textId="715FB727"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known as </w:t>
      </w:r>
      <w:r w:rsidR="00C143C8">
        <w:rPr>
          <w:rFonts w:ascii="Caslon" w:eastAsia="Times New Roman" w:hAnsi="Caslon" w:cs="Times New Roman"/>
          <w:kern w:val="0"/>
          <w:sz w:val="24"/>
          <w:szCs w:val="24"/>
          <w:lang w:eastAsia="en-IN"/>
          <w14:ligatures w14:val="none"/>
        </w:rPr>
        <w:t>Q</w:t>
      </w:r>
      <w:r w:rsidR="00AD4E12" w:rsidRPr="00AD4E12">
        <w:rPr>
          <w:rFonts w:ascii="Caslon" w:eastAsia="Times New Roman" w:hAnsi="Caslon" w:cs="Times New Roman"/>
          <w:kern w:val="0"/>
          <w:sz w:val="24"/>
          <w:szCs w:val="24"/>
          <w:lang w:eastAsia="en-IN"/>
          <w14:ligatures w14:val="none"/>
        </w:rPr>
        <w:t xml:space="preserve">ualitative </w:t>
      </w:r>
      <w:r w:rsidR="00C143C8">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38"/>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1A9B35B3" w14:textId="5F70E297" w:rsidR="00A3507D" w:rsidRDefault="00AD4E12">
      <w:pPr>
        <w:pStyle w:val="ListParagraph"/>
        <w:numPr>
          <w:ilvl w:val="0"/>
          <w:numId w:val="39"/>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lastRenderedPageBreak/>
        <w:t>Nominal Data</w:t>
      </w:r>
    </w:p>
    <w:p w14:paraId="45CA0956" w14:textId="0A593036" w:rsidR="00AD4E12"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Categories with no inherent order or ranking. Examples include colours or types of animals.</w:t>
      </w:r>
    </w:p>
    <w:p w14:paraId="1F99A2BA" w14:textId="1AA14279" w:rsidR="00A3507D" w:rsidRDefault="00AD4E12">
      <w:pPr>
        <w:pStyle w:val="ListParagraph"/>
        <w:numPr>
          <w:ilvl w:val="0"/>
          <w:numId w:val="39"/>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Ordinal Data</w:t>
      </w:r>
    </w:p>
    <w:p w14:paraId="633BDBBD" w14:textId="08B19479" w:rsidR="00AD4E12" w:rsidRPr="00AD4E12"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B547D0" w:rsidRDefault="00AD4E12" w:rsidP="00027D24">
      <w:pPr>
        <w:spacing w:after="0" w:line="360" w:lineRule="auto"/>
        <w:jc w:val="both"/>
        <w:rPr>
          <w:rFonts w:ascii="Caslon" w:eastAsia="Times New Roman" w:hAnsi="Caslon" w:cs="Times New Roman"/>
          <w:b/>
          <w:bCs/>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Numerical Data</w:t>
      </w:r>
    </w:p>
    <w:p w14:paraId="145E87AC" w14:textId="2C0F73EA"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w:t>
      </w:r>
      <w:r w:rsidR="00C143C8">
        <w:rPr>
          <w:rFonts w:ascii="Caslon" w:eastAsia="Times New Roman" w:hAnsi="Caslon" w:cs="Times New Roman"/>
          <w:kern w:val="0"/>
          <w:sz w:val="24"/>
          <w:szCs w:val="24"/>
          <w:lang w:eastAsia="en-IN"/>
          <w14:ligatures w14:val="none"/>
        </w:rPr>
        <w:t>Q</w:t>
      </w:r>
      <w:r w:rsidR="00AD4E12" w:rsidRPr="00AD4E12">
        <w:rPr>
          <w:rFonts w:ascii="Caslon" w:eastAsia="Times New Roman" w:hAnsi="Caslon" w:cs="Times New Roman"/>
          <w:kern w:val="0"/>
          <w:sz w:val="24"/>
          <w:szCs w:val="24"/>
          <w:lang w:eastAsia="en-IN"/>
          <w14:ligatures w14:val="none"/>
        </w:rPr>
        <w:t xml:space="preserve">uantitative </w:t>
      </w:r>
      <w:r w:rsidR="00C143C8">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 xml:space="preserve">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3CBE8D13" w14:textId="7536ED29" w:rsidR="00A3507D" w:rsidRDefault="00AD4E12">
      <w:pPr>
        <w:pStyle w:val="ListParagraph"/>
        <w:numPr>
          <w:ilvl w:val="0"/>
          <w:numId w:val="40"/>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w:t>
      </w:r>
    </w:p>
    <w:p w14:paraId="4B08620A" w14:textId="377FCBE9" w:rsidR="00027D24"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31FAC70D" w14:textId="7DFA9CB7" w:rsidR="00A3507D" w:rsidRDefault="00AD4E12">
      <w:pPr>
        <w:pStyle w:val="ListParagraph"/>
        <w:numPr>
          <w:ilvl w:val="0"/>
          <w:numId w:val="40"/>
        </w:numPr>
        <w:spacing w:after="0" w:line="360" w:lineRule="auto"/>
        <w:ind w:left="720"/>
        <w:jc w:val="both"/>
        <w:rPr>
          <w:rFonts w:ascii="Caslon" w:eastAsia="Times New Roman" w:hAnsi="Caslon" w:cs="Times New Roman"/>
          <w:kern w:val="0"/>
          <w:sz w:val="24"/>
          <w:szCs w:val="24"/>
          <w:lang w:eastAsia="en-IN"/>
          <w14:ligatures w14:val="none"/>
        </w:rPr>
      </w:pPr>
      <w:r w:rsidRPr="00B547D0">
        <w:rPr>
          <w:rFonts w:ascii="Caslon" w:eastAsia="Times New Roman" w:hAnsi="Caslon" w:cs="Times New Roman"/>
          <w:b/>
          <w:bCs/>
          <w:kern w:val="0"/>
          <w:sz w:val="24"/>
          <w:szCs w:val="24"/>
          <w:lang w:eastAsia="en-IN"/>
          <w14:ligatures w14:val="none"/>
        </w:rPr>
        <w:t>Continuous Data</w:t>
      </w:r>
    </w:p>
    <w:p w14:paraId="68FCB906" w14:textId="5735473D" w:rsidR="002178B4" w:rsidRPr="00C111B5" w:rsidRDefault="00AD4E12" w:rsidP="008E6319">
      <w:pPr>
        <w:pStyle w:val="ListParagraph"/>
        <w:spacing w:after="0" w:line="360" w:lineRule="auto"/>
        <w:jc w:val="both"/>
        <w:rPr>
          <w:rFonts w:ascii="Caslon" w:eastAsia="Times New Roman" w:hAnsi="Caslon" w:cs="Times New Roman"/>
          <w:kern w:val="0"/>
          <w:sz w:val="24"/>
          <w:szCs w:val="24"/>
          <w:lang w:eastAsia="en-IN"/>
          <w14:ligatures w14:val="none"/>
        </w:rPr>
      </w:pPr>
      <w:r w:rsidRPr="00027D24">
        <w:rPr>
          <w:rFonts w:ascii="Caslon" w:eastAsia="Times New Roman" w:hAnsi="Caslon" w:cs="Times New Roman"/>
          <w:kern w:val="0"/>
          <w:sz w:val="24"/>
          <w:szCs w:val="24"/>
          <w:lang w:eastAsia="en-IN"/>
          <w14:ligatures w14:val="none"/>
        </w:rPr>
        <w:lastRenderedPageBreak/>
        <w:t>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emperatur</w:t>
      </w:r>
      <w:r w:rsidR="007A06E7">
        <w:rPr>
          <w:rFonts w:ascii="Caslon" w:eastAsia="Times New Roman" w:hAnsi="Caslon" w:cs="Times New Roman"/>
          <w:kern w:val="0"/>
          <w:sz w:val="24"/>
          <w:szCs w:val="24"/>
          <w:lang w:eastAsia="en-IN"/>
          <w14:ligatures w14:val="none"/>
        </w:rPr>
        <w:t>e</w:t>
      </w:r>
      <w:r w:rsidR="00C111B5">
        <w:rPr>
          <w:rFonts w:ascii="Caslon" w:eastAsia="Times New Roman" w:hAnsi="Caslon" w:cs="Times New Roman"/>
          <w:kern w:val="0"/>
          <w:sz w:val="24"/>
          <w:szCs w:val="24"/>
          <w:lang w:eastAsia="en-IN"/>
          <w14:ligatures w14:val="none"/>
        </w:rPr>
        <w:t>.</w:t>
      </w:r>
    </w:p>
    <w:p w14:paraId="765CF892" w14:textId="77777777" w:rsidR="00BC4A71" w:rsidRDefault="00BC4A71">
      <w:pPr>
        <w:rPr>
          <w:rFonts w:ascii="Caslon" w:hAnsi="Caslon"/>
          <w:sz w:val="24"/>
          <w:szCs w:val="20"/>
        </w:rPr>
      </w:pPr>
    </w:p>
    <w:p w14:paraId="6C18D44A"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An interesting historical example where both numerical and categorical data played crucial roles is the Titanic Disaster (1912) and the analysis of survival rates based on passengers' demographics.</w:t>
      </w:r>
    </w:p>
    <w:p w14:paraId="0F950775" w14:textId="58F3D81F"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 xml:space="preserve">The sinking of the RMS Titanic is a well-known tragedy, and the analysis of survival rates provided valuable insights into how </w:t>
      </w:r>
      <w:r w:rsidR="007570E2" w:rsidRPr="00BC4A71">
        <w:rPr>
          <w:rFonts w:ascii="Caslon" w:hAnsi="Caslon"/>
          <w:i/>
          <w:iCs/>
          <w:sz w:val="24"/>
          <w:szCs w:val="20"/>
        </w:rPr>
        <w:t>varied factors</w:t>
      </w:r>
      <w:r w:rsidRPr="00BC4A71">
        <w:rPr>
          <w:rFonts w:ascii="Caslon" w:hAnsi="Caslon"/>
          <w:i/>
          <w:iCs/>
          <w:sz w:val="24"/>
          <w:szCs w:val="20"/>
        </w:rPr>
        <w:t xml:space="preserve"> influenced passengers' chances of survival. Both numerical and categorical data were essential in this analysis:</w:t>
      </w:r>
    </w:p>
    <w:p w14:paraId="634BCE9F"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Categorical Data:</w:t>
      </w:r>
    </w:p>
    <w:p w14:paraId="6E428FA9" w14:textId="5EA9BF48"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Passenger Class</w:t>
      </w:r>
      <w:r>
        <w:rPr>
          <w:rFonts w:ascii="Caslon" w:hAnsi="Caslon"/>
          <w:i/>
          <w:iCs/>
          <w:sz w:val="24"/>
          <w:szCs w:val="20"/>
        </w:rPr>
        <w:t>-</w:t>
      </w:r>
      <w:r w:rsidRPr="00BC4A71">
        <w:rPr>
          <w:rFonts w:ascii="Caslon" w:hAnsi="Caslon"/>
          <w:i/>
          <w:iCs/>
          <w:sz w:val="24"/>
          <w:szCs w:val="20"/>
        </w:rPr>
        <w:t xml:space="preserve"> The Titanic had three passenger classes: First Class, Second Class, and Third Class. This categorical variable helped assess whether socioeconomic status played a role in survival.</w:t>
      </w:r>
    </w:p>
    <w:p w14:paraId="0A8E47CD" w14:textId="1DF43767"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Gender</w:t>
      </w:r>
      <w:r>
        <w:rPr>
          <w:rFonts w:ascii="Caslon" w:hAnsi="Caslon"/>
          <w:i/>
          <w:iCs/>
          <w:sz w:val="24"/>
          <w:szCs w:val="20"/>
        </w:rPr>
        <w:t>-</w:t>
      </w:r>
      <w:r w:rsidRPr="00BC4A71">
        <w:rPr>
          <w:rFonts w:ascii="Caslon" w:hAnsi="Caslon"/>
          <w:i/>
          <w:iCs/>
          <w:sz w:val="24"/>
          <w:szCs w:val="20"/>
        </w:rPr>
        <w:t xml:space="preserve"> Categorical data on gender (male or female) were important because there was a well-known "women and children first" policy during the evacuation. This policy influenced survival rates significantly.</w:t>
      </w:r>
    </w:p>
    <w:p w14:paraId="0F652B43" w14:textId="7D9C770A" w:rsidR="00BC4A71" w:rsidRPr="00BC4A71" w:rsidRDefault="00BC4A71">
      <w:pPr>
        <w:pStyle w:val="ListParagraph"/>
        <w:numPr>
          <w:ilvl w:val="0"/>
          <w:numId w:val="96"/>
        </w:numPr>
        <w:spacing w:after="0" w:line="360" w:lineRule="auto"/>
        <w:jc w:val="both"/>
        <w:rPr>
          <w:rFonts w:ascii="Caslon" w:hAnsi="Caslon"/>
          <w:i/>
          <w:iCs/>
          <w:sz w:val="24"/>
          <w:szCs w:val="20"/>
        </w:rPr>
      </w:pPr>
      <w:r w:rsidRPr="00BC4A71">
        <w:rPr>
          <w:rFonts w:ascii="Caslon" w:hAnsi="Caslon"/>
          <w:i/>
          <w:iCs/>
          <w:sz w:val="24"/>
          <w:szCs w:val="20"/>
        </w:rPr>
        <w:t>Age</w:t>
      </w:r>
      <w:r>
        <w:rPr>
          <w:rFonts w:ascii="Caslon" w:hAnsi="Caslon"/>
          <w:i/>
          <w:iCs/>
          <w:sz w:val="24"/>
          <w:szCs w:val="20"/>
        </w:rPr>
        <w:t>-</w:t>
      </w:r>
      <w:r w:rsidRPr="00BC4A71">
        <w:rPr>
          <w:rFonts w:ascii="Caslon" w:hAnsi="Caslon"/>
          <w:i/>
          <w:iCs/>
          <w:sz w:val="24"/>
          <w:szCs w:val="20"/>
        </w:rPr>
        <w:t xml:space="preserve"> Age categories were used to assess the impact of age on survival. Passengers were often divided into categories </w:t>
      </w:r>
      <w:r w:rsidRPr="00BC4A71">
        <w:rPr>
          <w:rFonts w:ascii="Caslon" w:hAnsi="Caslon"/>
          <w:i/>
          <w:iCs/>
          <w:sz w:val="24"/>
          <w:szCs w:val="20"/>
        </w:rPr>
        <w:lastRenderedPageBreak/>
        <w:t>like "children" (under 18), "adults" (18-64), and "seniors" (65 and older).</w:t>
      </w:r>
    </w:p>
    <w:p w14:paraId="37396E20"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Numerical Data:</w:t>
      </w:r>
    </w:p>
    <w:p w14:paraId="314291B9" w14:textId="63619C32"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Age (Continuous)</w:t>
      </w:r>
      <w:r>
        <w:rPr>
          <w:rFonts w:ascii="Caslon" w:hAnsi="Caslon"/>
          <w:i/>
          <w:iCs/>
          <w:sz w:val="24"/>
          <w:szCs w:val="20"/>
        </w:rPr>
        <w:t>-</w:t>
      </w:r>
      <w:r w:rsidRPr="00BC4A71">
        <w:rPr>
          <w:rFonts w:ascii="Caslon" w:hAnsi="Caslon"/>
          <w:i/>
          <w:iCs/>
          <w:sz w:val="24"/>
          <w:szCs w:val="20"/>
        </w:rPr>
        <w:t xml:space="preserve"> While age was categorized for some analyses, it was also examined as a continuous variable to explore the relationship between age and survival more precisely.</w:t>
      </w:r>
    </w:p>
    <w:p w14:paraId="61DD46B7" w14:textId="3A17AE71"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Ticket Fare (Continuous)</w:t>
      </w:r>
      <w:r>
        <w:rPr>
          <w:rFonts w:ascii="Caslon" w:hAnsi="Caslon"/>
          <w:i/>
          <w:iCs/>
          <w:sz w:val="24"/>
          <w:szCs w:val="20"/>
        </w:rPr>
        <w:t>-</w:t>
      </w:r>
      <w:r w:rsidRPr="00BC4A71">
        <w:rPr>
          <w:rFonts w:ascii="Caslon" w:hAnsi="Caslon"/>
          <w:i/>
          <w:iCs/>
          <w:sz w:val="24"/>
          <w:szCs w:val="20"/>
        </w:rPr>
        <w:t xml:space="preserve"> Numerical data on the ticket fares passengers paid were used to investigate whether fare class was correlated with survival.</w:t>
      </w:r>
    </w:p>
    <w:p w14:paraId="00EEB286" w14:textId="4AE9608F" w:rsidR="00BC4A71" w:rsidRPr="00BC4A71" w:rsidRDefault="00BC4A71">
      <w:pPr>
        <w:pStyle w:val="ListParagraph"/>
        <w:numPr>
          <w:ilvl w:val="0"/>
          <w:numId w:val="97"/>
        </w:numPr>
        <w:spacing w:after="0" w:line="360" w:lineRule="auto"/>
        <w:jc w:val="both"/>
        <w:rPr>
          <w:rFonts w:ascii="Caslon" w:hAnsi="Caslon"/>
          <w:i/>
          <w:iCs/>
          <w:sz w:val="24"/>
          <w:szCs w:val="20"/>
        </w:rPr>
      </w:pPr>
      <w:r w:rsidRPr="00BC4A71">
        <w:rPr>
          <w:rFonts w:ascii="Caslon" w:hAnsi="Caslon"/>
          <w:i/>
          <w:iCs/>
          <w:sz w:val="24"/>
          <w:szCs w:val="20"/>
        </w:rPr>
        <w:t>Number of Siblings/Spouses (SibSp) and Parents/Children (Parch)</w:t>
      </w:r>
      <w:r>
        <w:rPr>
          <w:rFonts w:ascii="Caslon" w:hAnsi="Caslon"/>
          <w:i/>
          <w:iCs/>
          <w:sz w:val="24"/>
          <w:szCs w:val="20"/>
        </w:rPr>
        <w:t>-</w:t>
      </w:r>
      <w:r w:rsidRPr="00BC4A71">
        <w:rPr>
          <w:rFonts w:ascii="Caslon" w:hAnsi="Caslon"/>
          <w:i/>
          <w:iCs/>
          <w:sz w:val="24"/>
          <w:szCs w:val="20"/>
        </w:rPr>
        <w:t xml:space="preserve"> These numerical variables provided insights into family dynamics. Passengers with family members on board might have prioritized staying together during evacuation, which could affect survival rates.</w:t>
      </w:r>
    </w:p>
    <w:p w14:paraId="60438290"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How Numerical and Categorical Data Were Used:</w:t>
      </w:r>
    </w:p>
    <w:p w14:paraId="18F4BDE2" w14:textId="77777777"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Statistical analysis of these data involved a combination of methods:</w:t>
      </w:r>
    </w:p>
    <w:p w14:paraId="002557CE" w14:textId="4959FE9E" w:rsidR="00BC4A71" w:rsidRPr="00BC4A71" w:rsidRDefault="00BC4A71">
      <w:pPr>
        <w:pStyle w:val="ListParagraph"/>
        <w:numPr>
          <w:ilvl w:val="0"/>
          <w:numId w:val="98"/>
        </w:numPr>
        <w:spacing w:after="0" w:line="360" w:lineRule="auto"/>
        <w:jc w:val="both"/>
        <w:rPr>
          <w:rFonts w:ascii="Caslon" w:hAnsi="Caslon"/>
          <w:i/>
          <w:iCs/>
          <w:sz w:val="24"/>
          <w:szCs w:val="20"/>
        </w:rPr>
      </w:pPr>
      <w:r w:rsidRPr="00115A31">
        <w:rPr>
          <w:rFonts w:ascii="Caslon" w:hAnsi="Caslon"/>
          <w:b/>
          <w:bCs/>
          <w:i/>
          <w:iCs/>
          <w:sz w:val="24"/>
          <w:szCs w:val="20"/>
        </w:rPr>
        <w:t>Chi-Square Test:</w:t>
      </w:r>
      <w:r w:rsidRPr="00BC4A71">
        <w:rPr>
          <w:rFonts w:ascii="Caslon" w:hAnsi="Caslon"/>
          <w:i/>
          <w:iCs/>
          <w:sz w:val="24"/>
          <w:szCs w:val="20"/>
        </w:rPr>
        <w:t xml:space="preserve"> This test was used to analyse the association between categorical variables like gender, passenger class, and survival.</w:t>
      </w:r>
    </w:p>
    <w:p w14:paraId="33A61F00" w14:textId="77777777" w:rsidR="00BC4A71" w:rsidRPr="00BC4A71" w:rsidRDefault="00BC4A71">
      <w:pPr>
        <w:pStyle w:val="ListParagraph"/>
        <w:numPr>
          <w:ilvl w:val="0"/>
          <w:numId w:val="98"/>
        </w:numPr>
        <w:spacing w:after="0" w:line="360" w:lineRule="auto"/>
        <w:jc w:val="both"/>
        <w:rPr>
          <w:rFonts w:ascii="Caslon" w:hAnsi="Caslon"/>
          <w:i/>
          <w:iCs/>
          <w:sz w:val="24"/>
          <w:szCs w:val="20"/>
        </w:rPr>
      </w:pPr>
      <w:r w:rsidRPr="00115A31">
        <w:rPr>
          <w:rFonts w:ascii="Caslon" w:hAnsi="Caslon"/>
          <w:b/>
          <w:bCs/>
          <w:i/>
          <w:iCs/>
          <w:sz w:val="24"/>
          <w:szCs w:val="20"/>
        </w:rPr>
        <w:t>T-Tests and ANOVA:</w:t>
      </w:r>
      <w:r w:rsidRPr="00BC4A71">
        <w:rPr>
          <w:rFonts w:ascii="Caslon" w:hAnsi="Caslon"/>
          <w:i/>
          <w:iCs/>
          <w:sz w:val="24"/>
          <w:szCs w:val="20"/>
        </w:rPr>
        <w:t xml:space="preserve"> These tests were used to compare means of continuous numerical variables like age and ticket fare between survivors and non-survivors.</w:t>
      </w:r>
    </w:p>
    <w:p w14:paraId="07002071" w14:textId="77777777" w:rsidR="00BC4A71" w:rsidRPr="00BC4A71" w:rsidRDefault="00BC4A71">
      <w:pPr>
        <w:pStyle w:val="ListParagraph"/>
        <w:numPr>
          <w:ilvl w:val="0"/>
          <w:numId w:val="98"/>
        </w:numPr>
        <w:spacing w:after="0" w:line="360" w:lineRule="auto"/>
        <w:jc w:val="both"/>
        <w:rPr>
          <w:rFonts w:ascii="Caslon" w:hAnsi="Caslon"/>
          <w:i/>
          <w:iCs/>
          <w:sz w:val="24"/>
          <w:szCs w:val="20"/>
        </w:rPr>
      </w:pPr>
      <w:r w:rsidRPr="00115A31">
        <w:rPr>
          <w:rFonts w:ascii="Caslon" w:hAnsi="Caslon"/>
          <w:b/>
          <w:bCs/>
          <w:i/>
          <w:iCs/>
          <w:sz w:val="24"/>
          <w:szCs w:val="20"/>
        </w:rPr>
        <w:lastRenderedPageBreak/>
        <w:t>Data Visualization:</w:t>
      </w:r>
      <w:r w:rsidRPr="00BC4A71">
        <w:rPr>
          <w:rFonts w:ascii="Caslon" w:hAnsi="Caslon"/>
          <w:i/>
          <w:iCs/>
          <w:sz w:val="24"/>
          <w:szCs w:val="20"/>
        </w:rPr>
        <w:t xml:space="preserve"> Charts and graphs, such as bar charts for categorical data and scatter plots for numerical data, were used to visually represent the relationships and differences.</w:t>
      </w:r>
    </w:p>
    <w:p w14:paraId="2AE93DF5" w14:textId="1D1CBF80" w:rsidR="00BC4A71" w:rsidRPr="00BC4A71" w:rsidRDefault="00BC4A71" w:rsidP="00BC4A71">
      <w:pPr>
        <w:spacing w:after="0" w:line="360" w:lineRule="auto"/>
        <w:jc w:val="both"/>
        <w:rPr>
          <w:rFonts w:ascii="Caslon" w:hAnsi="Caslon"/>
          <w:i/>
          <w:iCs/>
          <w:sz w:val="24"/>
          <w:szCs w:val="20"/>
        </w:rPr>
      </w:pPr>
      <w:r w:rsidRPr="00BC4A71">
        <w:rPr>
          <w:rFonts w:ascii="Caslon" w:hAnsi="Caslon"/>
          <w:i/>
          <w:iCs/>
          <w:sz w:val="24"/>
          <w:szCs w:val="20"/>
        </w:rPr>
        <w:t>The analysis of the Titanic dataset revealed several key findings, such as the higher survival rates among women and children, passengers in higher classes, and those who travelled</w:t>
      </w:r>
      <w:r w:rsidRPr="00BC4A71">
        <w:rPr>
          <w:rFonts w:ascii="Caslon" w:hAnsi="Caslon"/>
          <w:sz w:val="24"/>
          <w:szCs w:val="20"/>
        </w:rPr>
        <w:t xml:space="preserve"> </w:t>
      </w:r>
      <w:r w:rsidRPr="00BC4A71">
        <w:rPr>
          <w:rFonts w:ascii="Caslon" w:hAnsi="Caslon"/>
          <w:i/>
          <w:iCs/>
          <w:sz w:val="24"/>
          <w:szCs w:val="20"/>
        </w:rPr>
        <w:t>alone. This historical example demonstrates how a combination of numerical and categorical data analysis can provide valuable insights into complex events and help inform safety and policy decisions.</w:t>
      </w:r>
    </w:p>
    <w:p w14:paraId="3B64721F" w14:textId="77777777" w:rsidR="00BC4A71" w:rsidRPr="00BC4A71" w:rsidRDefault="00BC4A71">
      <w:pPr>
        <w:rPr>
          <w:rFonts w:ascii="Caslon" w:hAnsi="Caslon"/>
          <w:sz w:val="24"/>
          <w:szCs w:val="20"/>
        </w:rPr>
      </w:pPr>
    </w:p>
    <w:p w14:paraId="497604AD" w14:textId="1AB03E91" w:rsidR="00AC0F44" w:rsidRDefault="00AC0F44">
      <w:pPr>
        <w:rPr>
          <w:rFonts w:ascii="Caslon" w:hAnsi="Caslon"/>
          <w:b/>
          <w:bCs/>
          <w:sz w:val="32"/>
          <w:szCs w:val="32"/>
        </w:rPr>
      </w:pPr>
      <w:r>
        <w:rPr>
          <w:rFonts w:ascii="Caslon" w:hAnsi="Caslon"/>
          <w:b/>
          <w:bCs/>
          <w:sz w:val="32"/>
          <w:szCs w:val="32"/>
        </w:rPr>
        <w:br w:type="page"/>
      </w:r>
    </w:p>
    <w:p w14:paraId="3DBD1302" w14:textId="328F3FBF"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r w:rsidR="00BC5DBB">
        <w:rPr>
          <w:rFonts w:ascii="Caslon" w:hAnsi="Caslon"/>
          <w:b/>
          <w:bCs/>
          <w:sz w:val="32"/>
          <w:szCs w:val="32"/>
        </w:rPr>
        <w:t>: Heartbeat of Data</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Mean</w:t>
      </w:r>
    </w:p>
    <w:p w14:paraId="50BAF50E" w14:textId="4F85B9AC" w:rsidR="00AC0F44" w:rsidRDefault="005D614D" w:rsidP="00BC4A71">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03F3BF7D" w14:textId="42E07676" w:rsidR="00E1285C" w:rsidRPr="00E1285C" w:rsidRDefault="00E1285C" w:rsidP="00BC4A71">
      <w:pPr>
        <w:spacing w:after="0" w:line="360" w:lineRule="auto"/>
        <w:ind w:left="360"/>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2F57F0C8"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Median</w:t>
      </w:r>
    </w:p>
    <w:p w14:paraId="5BBCE233" w14:textId="187CA498" w:rsidR="00AC0F44"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01D4C534" w14:textId="77777777" w:rsidR="00652AE4" w:rsidRPr="00652AE4" w:rsidRDefault="00652AE4" w:rsidP="00BC4A71">
      <w:pPr>
        <w:spacing w:after="0" w:line="360" w:lineRule="auto"/>
        <w:ind w:left="720"/>
        <w:jc w:val="both"/>
        <w:rPr>
          <w:rFonts w:ascii="Caslon" w:hAnsi="Caslon"/>
          <w:sz w:val="24"/>
          <w:szCs w:val="20"/>
          <w:lang w:val="en-US"/>
        </w:rPr>
      </w:pPr>
      <w:r w:rsidRPr="00652AE4">
        <w:rPr>
          <w:rFonts w:ascii="Caslon" w:hAnsi="Caslon"/>
          <w:sz w:val="24"/>
          <w:szCs w:val="20"/>
          <w:lang w:val="en-US"/>
        </w:rPr>
        <w:t>The formula for calculating the median depends on whether you have an odd or even number of data points in your dataset. Here are the formulas for both cases:</w:t>
      </w:r>
    </w:p>
    <w:p w14:paraId="5A9E0985" w14:textId="1FC25FC0" w:rsidR="00652AE4" w:rsidRDefault="00652AE4">
      <w:pPr>
        <w:pStyle w:val="ListParagraph"/>
        <w:numPr>
          <w:ilvl w:val="0"/>
          <w:numId w:val="68"/>
        </w:numPr>
        <w:spacing w:after="0" w:line="360" w:lineRule="auto"/>
        <w:ind w:left="720"/>
        <w:jc w:val="both"/>
        <w:rPr>
          <w:rFonts w:ascii="Caslon" w:hAnsi="Caslon"/>
          <w:sz w:val="24"/>
          <w:szCs w:val="20"/>
          <w:lang w:val="en-US"/>
        </w:rPr>
      </w:pPr>
      <w:r w:rsidRPr="007A06E7">
        <w:rPr>
          <w:rFonts w:ascii="Caslon" w:hAnsi="Caslon"/>
          <w:sz w:val="24"/>
          <w:szCs w:val="20"/>
          <w:lang w:val="en-US"/>
        </w:rPr>
        <w:lastRenderedPageBreak/>
        <w:t>Odd Number of Data Points (n is odd): In this case, the median is simply the middle valu</w:t>
      </w:r>
      <w:r w:rsidR="00A3507D">
        <w:rPr>
          <w:rFonts w:ascii="Caslon" w:hAnsi="Caslon"/>
          <w:sz w:val="24"/>
          <w:szCs w:val="20"/>
          <w:lang w:val="en-US"/>
        </w:rPr>
        <w:t>e</w:t>
      </w:r>
      <w:r w:rsidRPr="007A06E7">
        <w:rPr>
          <w:rFonts w:ascii="Caslon" w:hAnsi="Caslon"/>
          <w:sz w:val="24"/>
          <w:szCs w:val="20"/>
          <w:lang w:val="en-US"/>
        </w:rPr>
        <w:t>.</w:t>
      </w:r>
    </w:p>
    <w:p w14:paraId="7BE024E8" w14:textId="1CC88C82" w:rsidR="00652AE4" w:rsidRPr="00652AE4" w:rsidRDefault="007A06E7" w:rsidP="0062789F">
      <w:pPr>
        <w:pStyle w:val="ListParagraph"/>
        <w:spacing w:after="0" w:line="360" w:lineRule="auto"/>
        <w:ind w:left="1080"/>
        <w:jc w:val="both"/>
        <w:rPr>
          <w:rFonts w:ascii="Caslon" w:hAnsi="Caslon"/>
          <w:sz w:val="24"/>
          <w:szCs w:val="20"/>
          <w:lang w:val="en-US"/>
        </w:rPr>
      </w:pPr>
      <w:bookmarkStart w:id="0" w:name="_Hlk144902037"/>
      <m:oMathPara>
        <m:oMath>
          <m:r>
            <w:rPr>
              <w:rFonts w:ascii="Cambria Math" w:hAnsi="Cambria Math"/>
              <w:sz w:val="24"/>
              <w:szCs w:val="20"/>
              <w:lang w:val="en-US"/>
            </w:rPr>
            <m:t xml:space="preserve">Median=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n+1</m:t>
                  </m:r>
                </m:num>
                <m:den>
                  <m:r>
                    <w:rPr>
                      <w:rFonts w:ascii="Cambria Math" w:hAnsi="Cambria Math"/>
                      <w:sz w:val="24"/>
                      <w:szCs w:val="20"/>
                      <w:lang w:val="en-US"/>
                    </w:rPr>
                    <m:t>2</m:t>
                  </m:r>
                </m:den>
              </m:f>
              <m:r>
                <w:rPr>
                  <w:rFonts w:ascii="Cambria Math" w:hAnsi="Cambria Math"/>
                  <w:sz w:val="24"/>
                  <w:szCs w:val="20"/>
                  <w:lang w:val="en-US"/>
                </w:rPr>
                <m:t>)</m:t>
              </m:r>
            </m:e>
            <m:sup>
              <m:r>
                <w:rPr>
                  <w:rFonts w:ascii="Cambria Math" w:hAnsi="Cambria Math"/>
                  <w:sz w:val="24"/>
                  <w:szCs w:val="20"/>
                  <w:lang w:val="en-US"/>
                </w:rPr>
                <m:t>th</m:t>
              </m:r>
            </m:sup>
          </m:sSup>
        </m:oMath>
      </m:oMathPara>
    </w:p>
    <w:bookmarkEnd w:id="0"/>
    <w:p w14:paraId="57C2C9D5" w14:textId="49C8E218" w:rsidR="00652AE4" w:rsidRDefault="00652AE4">
      <w:pPr>
        <w:pStyle w:val="ListParagraph"/>
        <w:numPr>
          <w:ilvl w:val="0"/>
          <w:numId w:val="68"/>
        </w:numPr>
        <w:spacing w:after="0" w:line="360" w:lineRule="auto"/>
        <w:ind w:left="720"/>
        <w:jc w:val="both"/>
        <w:rPr>
          <w:rFonts w:ascii="Caslon" w:hAnsi="Caslon"/>
          <w:sz w:val="24"/>
          <w:szCs w:val="20"/>
          <w:lang w:val="en-US"/>
        </w:rPr>
      </w:pPr>
      <w:r w:rsidRPr="007A06E7">
        <w:rPr>
          <w:rFonts w:ascii="Caslon" w:hAnsi="Caslon"/>
          <w:sz w:val="24"/>
          <w:szCs w:val="20"/>
          <w:lang w:val="en-US"/>
        </w:rPr>
        <w:t xml:space="preserve">Even Number of Data Points (n is even): In this case, the median is the average of the two middle values when the data points </w:t>
      </w:r>
      <w:proofErr w:type="gramStart"/>
      <w:r w:rsidRPr="007A06E7">
        <w:rPr>
          <w:rFonts w:ascii="Caslon" w:hAnsi="Caslon"/>
          <w:sz w:val="24"/>
          <w:szCs w:val="20"/>
          <w:lang w:val="en-US"/>
        </w:rPr>
        <w:t>are arranged</w:t>
      </w:r>
      <w:proofErr w:type="gramEnd"/>
      <w:r w:rsidRPr="007A06E7">
        <w:rPr>
          <w:rFonts w:ascii="Caslon" w:hAnsi="Caslon"/>
          <w:sz w:val="24"/>
          <w:szCs w:val="20"/>
          <w:lang w:val="en-US"/>
        </w:rPr>
        <w:t xml:space="preserve"> in ascending (or descending) order.</w:t>
      </w:r>
    </w:p>
    <w:p w14:paraId="3A9689F0" w14:textId="1D792E14" w:rsidR="007A06E7" w:rsidRPr="007A06E7" w:rsidRDefault="007A06E7" w:rsidP="0062789F">
      <w:pPr>
        <w:pStyle w:val="ListParagraph"/>
        <w:spacing w:after="0" w:line="360" w:lineRule="auto"/>
        <w:ind w:left="1080"/>
        <w:jc w:val="both"/>
        <w:rPr>
          <w:rFonts w:ascii="Caslon" w:hAnsi="Caslon"/>
          <w:sz w:val="24"/>
          <w:szCs w:val="20"/>
          <w:lang w:val="en-US"/>
        </w:rPr>
      </w:pPr>
      <w:bookmarkStart w:id="1" w:name="_Hlk144902050"/>
      <m:oMathPara>
        <m:oMath>
          <m:r>
            <w:rPr>
              <w:rFonts w:ascii="Cambria Math" w:hAnsi="Cambria Math"/>
              <w:sz w:val="24"/>
              <w:szCs w:val="20"/>
              <w:lang w:val="en-US"/>
            </w:rPr>
            <m:t xml:space="preserve">Median= </m:t>
          </m:r>
          <m:f>
            <m:fPr>
              <m:ctrlPr>
                <w:rPr>
                  <w:rFonts w:ascii="Cambria Math" w:hAnsi="Cambria Math"/>
                  <w:i/>
                  <w:sz w:val="24"/>
                  <w:szCs w:val="20"/>
                  <w:lang w:val="en-US"/>
                </w:rPr>
              </m:ctrlPr>
            </m:fPr>
            <m:num>
              <m:r>
                <w:rPr>
                  <w:rFonts w:ascii="Cambria Math" w:hAnsi="Cambria Math"/>
                  <w:sz w:val="24"/>
                  <w:szCs w:val="20"/>
                  <w:lang w:val="en-US"/>
                </w:rPr>
                <m:t>[</m:t>
              </m:r>
              <m:sSup>
                <m:sSupPr>
                  <m:ctrlPr>
                    <w:rPr>
                      <w:rFonts w:ascii="Cambria Math" w:hAnsi="Cambria Math"/>
                      <w:i/>
                      <w:sz w:val="24"/>
                      <w:szCs w:val="20"/>
                      <w:lang w:val="en-US"/>
                    </w:rPr>
                  </m:ctrlPr>
                </m:sSupPr>
                <m:e>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e>
                <m:sup>
                  <m:r>
                    <w:rPr>
                      <w:rFonts w:ascii="Cambria Math" w:hAnsi="Cambria Math"/>
                      <w:sz w:val="24"/>
                      <w:szCs w:val="20"/>
                      <w:lang w:val="en-US"/>
                    </w:rPr>
                    <m:t>th</m:t>
                  </m:r>
                </m:sup>
              </m:sSup>
              <m:r>
                <w:rPr>
                  <w:rFonts w:ascii="Cambria Math" w:hAnsi="Cambria Math"/>
                  <w:sz w:val="24"/>
                  <w:szCs w:val="20"/>
                  <w:lang w:val="en-US"/>
                </w:rPr>
                <m:t xml:space="preserve">+ </m:t>
              </m:r>
              <m:sSup>
                <m:sSupPr>
                  <m:ctrlPr>
                    <w:rPr>
                      <w:rFonts w:ascii="Cambria Math" w:hAnsi="Cambria Math"/>
                      <w:i/>
                      <w:sz w:val="24"/>
                      <w:szCs w:val="20"/>
                      <w:lang w:val="en-US"/>
                    </w:rPr>
                  </m:ctrlPr>
                </m:sSupPr>
                <m:e>
                  <m:r>
                    <w:rPr>
                      <w:rFonts w:ascii="Cambria Math" w:hAnsi="Cambria Math"/>
                      <w:sz w:val="24"/>
                      <w:szCs w:val="20"/>
                      <w:lang w:val="en-US"/>
                    </w:rPr>
                    <m:t>(</m:t>
                  </m:r>
                  <m:f>
                    <m:fPr>
                      <m:ctrlPr>
                        <w:rPr>
                          <w:rFonts w:ascii="Cambria Math" w:hAnsi="Cambria Math"/>
                          <w:i/>
                          <w:sz w:val="24"/>
                          <w:szCs w:val="20"/>
                          <w:lang w:val="en-US"/>
                        </w:rPr>
                      </m:ctrlPr>
                    </m:fPr>
                    <m:num>
                      <m:r>
                        <w:rPr>
                          <w:rFonts w:ascii="Cambria Math" w:hAnsi="Cambria Math"/>
                          <w:sz w:val="24"/>
                          <w:szCs w:val="20"/>
                          <w:lang w:val="en-US"/>
                        </w:rPr>
                        <m:t>n</m:t>
                      </m:r>
                    </m:num>
                    <m:den>
                      <m:r>
                        <w:rPr>
                          <w:rFonts w:ascii="Cambria Math" w:hAnsi="Cambria Math"/>
                          <w:sz w:val="24"/>
                          <w:szCs w:val="20"/>
                          <w:lang w:val="en-US"/>
                        </w:rPr>
                        <m:t>2</m:t>
                      </m:r>
                    </m:den>
                  </m:f>
                  <m:r>
                    <w:rPr>
                      <w:rFonts w:ascii="Cambria Math" w:hAnsi="Cambria Math"/>
                      <w:sz w:val="24"/>
                      <w:szCs w:val="20"/>
                      <w:lang w:val="en-US"/>
                    </w:rPr>
                    <m:t>+1)</m:t>
                  </m:r>
                </m:e>
                <m:sup>
                  <m:r>
                    <w:rPr>
                      <w:rFonts w:ascii="Cambria Math" w:hAnsi="Cambria Math"/>
                      <w:sz w:val="24"/>
                      <w:szCs w:val="20"/>
                      <w:lang w:val="en-US"/>
                    </w:rPr>
                    <m:t>th</m:t>
                  </m:r>
                </m:sup>
              </m:sSup>
              <m:r>
                <w:rPr>
                  <w:rFonts w:ascii="Cambria Math" w:hAnsi="Cambria Math"/>
                  <w:sz w:val="24"/>
                  <w:szCs w:val="20"/>
                  <w:lang w:val="en-US"/>
                </w:rPr>
                <m:t>]</m:t>
              </m:r>
            </m:num>
            <m:den>
              <m:r>
                <w:rPr>
                  <w:rFonts w:ascii="Cambria Math" w:hAnsi="Cambria Math"/>
                  <w:sz w:val="24"/>
                  <w:szCs w:val="20"/>
                  <w:lang w:val="en-US"/>
                </w:rPr>
                <m:t>2</m:t>
              </m:r>
            </m:den>
          </m:f>
        </m:oMath>
      </m:oMathPara>
    </w:p>
    <w:bookmarkEnd w:id="1"/>
    <w:p w14:paraId="783EAB8B"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Mode</w:t>
      </w:r>
    </w:p>
    <w:p w14:paraId="603F9916" w14:textId="250FBA04" w:rsidR="00AC0F44" w:rsidRPr="005D614D"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815F97" w:rsidRDefault="00AC0F44">
      <w:pPr>
        <w:pStyle w:val="ListParagraph"/>
        <w:numPr>
          <w:ilvl w:val="0"/>
          <w:numId w:val="37"/>
        </w:numPr>
        <w:spacing w:after="0" w:line="360" w:lineRule="auto"/>
        <w:jc w:val="both"/>
        <w:rPr>
          <w:rFonts w:ascii="Caslon" w:hAnsi="Caslon"/>
          <w:b/>
          <w:bCs/>
          <w:sz w:val="24"/>
          <w:szCs w:val="20"/>
        </w:rPr>
      </w:pPr>
      <w:r w:rsidRPr="00815F97">
        <w:rPr>
          <w:rFonts w:ascii="Caslon" w:hAnsi="Caslon"/>
          <w:b/>
          <w:bCs/>
          <w:sz w:val="24"/>
          <w:szCs w:val="20"/>
        </w:rPr>
        <w:t>Use Cases and Limitations</w:t>
      </w:r>
    </w:p>
    <w:p w14:paraId="6591383E" w14:textId="30FC850D" w:rsidR="00AC0F44" w:rsidRPr="009257D7" w:rsidRDefault="00AC0F44" w:rsidP="00BC4A71">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 to extreme values and their inability to fully capture the complexity of data distribution.</w:t>
      </w:r>
    </w:p>
    <w:p w14:paraId="0F277E77" w14:textId="1071233B" w:rsidR="00AC0F44" w:rsidRDefault="00AC0F44" w:rsidP="0062789F">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170D04FB" w14:textId="557B2DE5"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r w:rsidR="00BC5DBB">
        <w:rPr>
          <w:rFonts w:ascii="Caslon" w:hAnsi="Caslon"/>
          <w:b/>
          <w:bCs/>
          <w:sz w:val="32"/>
          <w:szCs w:val="32"/>
        </w:rPr>
        <w:t>: The Symphony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537232DB" w14:textId="666E7BC8"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Range</w:t>
      </w:r>
    </w:p>
    <w:p w14:paraId="33D9B4E6" w14:textId="65ADB128" w:rsidR="004F4D55" w:rsidRDefault="004D67BA"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R</w:t>
      </w:r>
      <w:r w:rsidR="00BF63EF" w:rsidRPr="004F4D55">
        <w:rPr>
          <w:rFonts w:ascii="Caslon" w:hAnsi="Caslon"/>
          <w:sz w:val="24"/>
          <w:szCs w:val="20"/>
          <w:lang w:val="en-US"/>
        </w:rPr>
        <w:t xml:space="preserve">epresents the difference between the maximum and minimum values in a dataset. </w:t>
      </w:r>
      <w:r w:rsidRPr="004F4D55">
        <w:rPr>
          <w:rFonts w:ascii="Caslon" w:hAnsi="Caslon"/>
          <w:sz w:val="24"/>
          <w:szCs w:val="20"/>
          <w:lang w:val="en-US"/>
        </w:rPr>
        <w:t>It</w:t>
      </w:r>
      <w:r w:rsidR="00BF63EF" w:rsidRPr="004F4D55">
        <w:rPr>
          <w:rFonts w:ascii="Caslon" w:hAnsi="Caslon"/>
          <w:sz w:val="24"/>
          <w:szCs w:val="20"/>
          <w:lang w:val="en-US"/>
        </w:rPr>
        <w:t xml:space="preserve"> can </w:t>
      </w:r>
      <w:proofErr w:type="gramStart"/>
      <w:r w:rsidR="00BF63EF" w:rsidRPr="004F4D55">
        <w:rPr>
          <w:rFonts w:ascii="Caslon" w:hAnsi="Caslon"/>
          <w:sz w:val="24"/>
          <w:szCs w:val="20"/>
          <w:lang w:val="en-US"/>
        </w:rPr>
        <w:t>be influenced</w:t>
      </w:r>
      <w:proofErr w:type="gramEnd"/>
      <w:r w:rsidR="00BF63EF" w:rsidRPr="004F4D55">
        <w:rPr>
          <w:rFonts w:ascii="Caslon" w:hAnsi="Caslon"/>
          <w:sz w:val="24"/>
          <w:szCs w:val="20"/>
          <w:lang w:val="en-US"/>
        </w:rPr>
        <w:t xml:space="preserve"> by outliers and might not fully describe the distribution.</w:t>
      </w:r>
    </w:p>
    <w:p w14:paraId="1A0578AE" w14:textId="3947FA53"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Interquartile Range (IQR)</w:t>
      </w:r>
    </w:p>
    <w:p w14:paraId="3D688FD6" w14:textId="378F92F4"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It defines the range within which the middle 50% of the data lies, making it resistant to outliers.</w:t>
      </w:r>
    </w:p>
    <w:p w14:paraId="58B500C7" w14:textId="197060E9"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Variance and Standard Deviation</w:t>
      </w:r>
    </w:p>
    <w:p w14:paraId="04CEC19F" w14:textId="195B255C"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They both quantify how data points deviate from the mean and provide a comprehensive understanding of the data's spread.</w:t>
      </w:r>
    </w:p>
    <w:p w14:paraId="1DD61276" w14:textId="5FB44AA1"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Mean Absolute Deviation (MAD)</w:t>
      </w:r>
    </w:p>
    <w:p w14:paraId="426355B8" w14:textId="6BA6F9B9" w:rsid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 xml:space="preserve">MAD calculates the average absolute difference between each data point and the mean. </w:t>
      </w:r>
      <w:r w:rsidR="007570E2" w:rsidRPr="004F4D55">
        <w:rPr>
          <w:rFonts w:ascii="Caslon" w:hAnsi="Caslon"/>
          <w:sz w:val="24"/>
          <w:szCs w:val="20"/>
          <w:lang w:val="en-US"/>
        </w:rPr>
        <w:t>It is</w:t>
      </w:r>
      <w:r w:rsidRPr="004F4D55">
        <w:rPr>
          <w:rFonts w:ascii="Caslon" w:hAnsi="Caslon"/>
          <w:sz w:val="24"/>
          <w:szCs w:val="20"/>
          <w:lang w:val="en-US"/>
        </w:rPr>
        <w:t xml:space="preserve"> an alternative to standard deviation that focuses on the absolute differences, making it robust against extreme values.</w:t>
      </w:r>
    </w:p>
    <w:p w14:paraId="6AF6A720" w14:textId="3DC5CDDF"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Coefficient of Variation (</w:t>
      </w:r>
      <w:proofErr w:type="gramStart"/>
      <w:r w:rsidRPr="00815F97">
        <w:rPr>
          <w:rFonts w:ascii="Caslon" w:hAnsi="Caslon"/>
          <w:b/>
          <w:bCs/>
          <w:sz w:val="24"/>
          <w:szCs w:val="20"/>
          <w:lang w:val="en-US"/>
        </w:rPr>
        <w:t>CV</w:t>
      </w:r>
      <w:proofErr w:type="gramEnd"/>
      <w:r w:rsidRPr="00815F97">
        <w:rPr>
          <w:rFonts w:ascii="Caslon" w:hAnsi="Caslon"/>
          <w:b/>
          <w:bCs/>
          <w:sz w:val="24"/>
          <w:szCs w:val="20"/>
          <w:lang w:val="en-US"/>
        </w:rPr>
        <w:t>)</w:t>
      </w:r>
    </w:p>
    <w:p w14:paraId="566AD02E" w14:textId="5556038C" w:rsidR="004F4D55" w:rsidRDefault="00BF63EF" w:rsidP="008E6319">
      <w:pPr>
        <w:pStyle w:val="ListParagraph"/>
        <w:spacing w:after="0" w:line="360" w:lineRule="auto"/>
        <w:jc w:val="both"/>
        <w:rPr>
          <w:rFonts w:ascii="Caslon" w:hAnsi="Caslon"/>
          <w:sz w:val="24"/>
          <w:szCs w:val="20"/>
          <w:lang w:val="en-US"/>
        </w:rPr>
      </w:pPr>
      <w:proofErr w:type="gramStart"/>
      <w:r w:rsidRPr="004F4D55">
        <w:rPr>
          <w:rFonts w:ascii="Caslon" w:hAnsi="Caslon"/>
          <w:sz w:val="24"/>
          <w:szCs w:val="20"/>
          <w:lang w:val="en-US"/>
        </w:rPr>
        <w:t>CV</w:t>
      </w:r>
      <w:proofErr w:type="gramEnd"/>
      <w:r w:rsidRPr="004F4D55">
        <w:rPr>
          <w:rFonts w:ascii="Caslon" w:hAnsi="Caslon"/>
          <w:sz w:val="24"/>
          <w:szCs w:val="20"/>
          <w:lang w:val="en-US"/>
        </w:rPr>
        <w:t xml:space="preserve"> is the ratio of the standard deviation to the mean, often expressed as a percentage. </w:t>
      </w:r>
      <w:r w:rsidR="007570E2" w:rsidRPr="004F4D55">
        <w:rPr>
          <w:rFonts w:ascii="Caslon" w:hAnsi="Caslon"/>
          <w:sz w:val="24"/>
          <w:szCs w:val="20"/>
          <w:lang w:val="en-US"/>
        </w:rPr>
        <w:t xml:space="preserve">It </w:t>
      </w:r>
      <w:proofErr w:type="gramStart"/>
      <w:r w:rsidR="007570E2" w:rsidRPr="004F4D55">
        <w:rPr>
          <w:rFonts w:ascii="Caslon" w:hAnsi="Caslon"/>
          <w:sz w:val="24"/>
          <w:szCs w:val="20"/>
          <w:lang w:val="en-US"/>
        </w:rPr>
        <w:t>is</w:t>
      </w:r>
      <w:r w:rsidRPr="004F4D55">
        <w:rPr>
          <w:rFonts w:ascii="Caslon" w:hAnsi="Caslon"/>
          <w:sz w:val="24"/>
          <w:szCs w:val="20"/>
          <w:lang w:val="en-US"/>
        </w:rPr>
        <w:t xml:space="preserve"> used</w:t>
      </w:r>
      <w:proofErr w:type="gramEnd"/>
      <w:r w:rsidRPr="004F4D55">
        <w:rPr>
          <w:rFonts w:ascii="Caslon" w:hAnsi="Caslon"/>
          <w:sz w:val="24"/>
          <w:szCs w:val="20"/>
          <w:lang w:val="en-US"/>
        </w:rPr>
        <w:t xml:space="preserve"> to compare </w:t>
      </w:r>
      <w:r w:rsidRPr="004F4D55">
        <w:rPr>
          <w:rFonts w:ascii="Caslon" w:hAnsi="Caslon"/>
          <w:sz w:val="24"/>
          <w:szCs w:val="20"/>
          <w:lang w:val="en-US"/>
        </w:rPr>
        <w:lastRenderedPageBreak/>
        <w:t>variability between datasets with different scales, allowing for relative comparison.</w:t>
      </w:r>
    </w:p>
    <w:p w14:paraId="4FC985C6" w14:textId="3E2D8F4A" w:rsidR="00B547D0" w:rsidRDefault="00B547D0" w:rsidP="0062789F">
      <w:pPr>
        <w:pStyle w:val="ListParagraph"/>
        <w:spacing w:after="0" w:line="360" w:lineRule="auto"/>
        <w:ind w:left="360"/>
        <w:jc w:val="both"/>
        <w:rPr>
          <w:rFonts w:ascii="Caslon" w:hAnsi="Caslon"/>
          <w:sz w:val="24"/>
          <w:szCs w:val="20"/>
          <w:lang w:val="en-US"/>
        </w:rPr>
      </w:pPr>
      <m:oMathPara>
        <m:oMath>
          <m:r>
            <w:rPr>
              <w:rFonts w:ascii="Cambria Math" w:hAnsi="Cambria Math"/>
              <w:sz w:val="24"/>
              <w:szCs w:val="20"/>
              <w:lang w:val="en-US"/>
            </w:rPr>
            <m:t xml:space="preserve">CV= </m:t>
          </m:r>
          <m:f>
            <m:fPr>
              <m:ctrlPr>
                <w:rPr>
                  <w:rFonts w:ascii="Cambria Math" w:hAnsi="Cambria Math"/>
                  <w:i/>
                  <w:sz w:val="24"/>
                  <w:szCs w:val="20"/>
                  <w:lang w:val="en-US"/>
                </w:rPr>
              </m:ctrlPr>
            </m:fPr>
            <m:num>
              <m:r>
                <w:rPr>
                  <w:rFonts w:ascii="Cambria Math" w:hAnsi="Cambria Math"/>
                  <w:sz w:val="24"/>
                  <w:szCs w:val="20"/>
                  <w:lang w:val="en-US"/>
                </w:rPr>
                <m:t>σ</m:t>
              </m:r>
            </m:num>
            <m:den>
              <m:acc>
                <m:accPr>
                  <m:chr m:val="̅"/>
                  <m:ctrlPr>
                    <w:rPr>
                      <w:rFonts w:ascii="Cambria Math" w:hAnsi="Cambria Math"/>
                      <w:i/>
                      <w:sz w:val="24"/>
                      <w:szCs w:val="20"/>
                      <w:lang w:val="en-US"/>
                    </w:rPr>
                  </m:ctrlPr>
                </m:accPr>
                <m:e>
                  <m:r>
                    <w:rPr>
                      <w:rFonts w:ascii="Cambria Math" w:hAnsi="Cambria Math"/>
                      <w:sz w:val="24"/>
                      <w:szCs w:val="20"/>
                      <w:lang w:val="en-US"/>
                    </w:rPr>
                    <m:t>X</m:t>
                  </m:r>
                </m:e>
              </m:acc>
            </m:den>
          </m:f>
          <m:r>
            <w:rPr>
              <w:rFonts w:ascii="Cambria Math" w:hAnsi="Cambria Math"/>
              <w:sz w:val="24"/>
              <w:szCs w:val="20"/>
              <w:lang w:val="en-US"/>
            </w:rPr>
            <m:t>×100%</m:t>
          </m:r>
        </m:oMath>
      </m:oMathPara>
    </w:p>
    <w:p w14:paraId="5325D81A" w14:textId="6DE03C74" w:rsidR="00AA7958" w:rsidRDefault="00BF63EF">
      <w:pPr>
        <w:pStyle w:val="ListParagraph"/>
        <w:numPr>
          <w:ilvl w:val="0"/>
          <w:numId w:val="62"/>
        </w:numPr>
        <w:spacing w:after="0" w:line="360" w:lineRule="auto"/>
        <w:jc w:val="both"/>
        <w:rPr>
          <w:rFonts w:ascii="Caslon" w:hAnsi="Caslon"/>
          <w:sz w:val="24"/>
          <w:szCs w:val="20"/>
          <w:lang w:val="en-US"/>
        </w:rPr>
      </w:pPr>
      <w:r w:rsidRPr="00815F97">
        <w:rPr>
          <w:rFonts w:ascii="Caslon" w:hAnsi="Caslon"/>
          <w:b/>
          <w:bCs/>
          <w:sz w:val="24"/>
          <w:szCs w:val="20"/>
          <w:lang w:val="en-US"/>
        </w:rPr>
        <w:t>Percentiles and Quartiles</w:t>
      </w:r>
      <w:r w:rsidRPr="004F4D55">
        <w:rPr>
          <w:rFonts w:ascii="Caslon" w:hAnsi="Caslon"/>
          <w:sz w:val="24"/>
          <w:szCs w:val="20"/>
          <w:lang w:val="en-US"/>
        </w:rPr>
        <w:t xml:space="preserve"> </w:t>
      </w:r>
    </w:p>
    <w:p w14:paraId="2A694CF8" w14:textId="6877B349" w:rsidR="00BF63EF" w:rsidRPr="004F4D55" w:rsidRDefault="00BF63EF" w:rsidP="008E6319">
      <w:pPr>
        <w:pStyle w:val="ListParagraph"/>
        <w:spacing w:after="0" w:line="360" w:lineRule="auto"/>
        <w:jc w:val="both"/>
        <w:rPr>
          <w:rFonts w:ascii="Caslon" w:hAnsi="Caslon"/>
          <w:sz w:val="24"/>
          <w:szCs w:val="20"/>
          <w:lang w:val="en-US"/>
        </w:rPr>
      </w:pPr>
      <w:r w:rsidRPr="004F4D55">
        <w:rPr>
          <w:rFonts w:ascii="Caslon" w:hAnsi="Caslon"/>
          <w:sz w:val="24"/>
          <w:szCs w:val="20"/>
          <w:lang w:val="en-US"/>
        </w:rPr>
        <w:t xml:space="preserve">Percentiles and quartiles indicate specific points in a dataset, offering a way to understand how data </w:t>
      </w:r>
      <w:proofErr w:type="gramStart"/>
      <w:r w:rsidRPr="004F4D55">
        <w:rPr>
          <w:rFonts w:ascii="Caslon" w:hAnsi="Caslon"/>
          <w:sz w:val="24"/>
          <w:szCs w:val="20"/>
          <w:lang w:val="en-US"/>
        </w:rPr>
        <w:t>is distributed</w:t>
      </w:r>
      <w:proofErr w:type="gramEnd"/>
      <w:r w:rsidRPr="004F4D55">
        <w:rPr>
          <w:rFonts w:ascii="Caslon" w:hAnsi="Caslon"/>
          <w:sz w:val="24"/>
          <w:szCs w:val="20"/>
          <w:lang w:val="en-US"/>
        </w:rPr>
        <w:t>. For example, the median (50th percentile) divides the data into two halves.</w:t>
      </w:r>
    </w:p>
    <w:p w14:paraId="3C8F361F" w14:textId="65075486" w:rsidR="00AC0F44" w:rsidRPr="00C64012" w:rsidRDefault="00BF63EF" w:rsidP="00C64012">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530AC3A7" w14:textId="77777777" w:rsidR="00086CA8" w:rsidRDefault="00086CA8">
      <w:pPr>
        <w:rPr>
          <w:rFonts w:ascii="Caslon" w:hAnsi="Caslon"/>
          <w:b/>
          <w:bCs/>
          <w:sz w:val="32"/>
          <w:szCs w:val="36"/>
        </w:rPr>
      </w:pPr>
    </w:p>
    <w:p w14:paraId="26DAAA19" w14:textId="77777777" w:rsidR="005515AC" w:rsidRDefault="005515AC">
      <w:pPr>
        <w:rPr>
          <w:rFonts w:ascii="Caslon" w:hAnsi="Caslon"/>
          <w:b/>
          <w:bCs/>
          <w:sz w:val="32"/>
          <w:szCs w:val="36"/>
        </w:rPr>
      </w:pPr>
      <w:r>
        <w:rPr>
          <w:rFonts w:ascii="Caslon" w:hAnsi="Caslon"/>
          <w:b/>
          <w:bCs/>
          <w:sz w:val="32"/>
          <w:szCs w:val="36"/>
        </w:rPr>
        <w:br w:type="page"/>
      </w:r>
    </w:p>
    <w:p w14:paraId="1CE43218" w14:textId="59B24F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r w:rsidR="00BC5DBB">
        <w:rPr>
          <w:rFonts w:ascii="Caslon" w:hAnsi="Caslon"/>
          <w:b/>
          <w:bCs/>
          <w:sz w:val="32"/>
          <w:szCs w:val="36"/>
        </w:rPr>
        <w:t>: Dance of Data</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42EAD612" w14:textId="77777777" w:rsidR="00C64012" w:rsidRPr="0062789F" w:rsidRDefault="00C64012" w:rsidP="00815F97">
      <w:pPr>
        <w:pStyle w:val="NormalWeb"/>
        <w:spacing w:before="0" w:beforeAutospacing="0" w:after="0" w:afterAutospacing="0" w:line="360" w:lineRule="auto"/>
        <w:jc w:val="both"/>
        <w:rPr>
          <w:rStyle w:val="Strong"/>
          <w:rFonts w:ascii="Caslon" w:hAnsi="Caslon"/>
          <w:b w:val="0"/>
          <w:bCs w:val="0"/>
        </w:rPr>
      </w:pPr>
    </w:p>
    <w:p w14:paraId="7D3F647F" w14:textId="65427E0E"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Discrete Distribution</w:t>
      </w:r>
    </w:p>
    <w:p w14:paraId="01236E8D" w14:textId="77777777" w:rsidR="00AA4E57" w:rsidRDefault="0049574B" w:rsidP="00AA4E57">
      <w:pPr>
        <w:spacing w:after="0" w:line="360" w:lineRule="auto"/>
        <w:jc w:val="both"/>
        <w:rPr>
          <w:rFonts w:ascii="Caslon" w:hAnsi="Caslon"/>
          <w:sz w:val="24"/>
          <w:szCs w:val="24"/>
        </w:rPr>
      </w:pPr>
      <w:r w:rsidRPr="00AA4E57">
        <w:rPr>
          <w:rFonts w:ascii="Caslon" w:hAnsi="Caslon"/>
          <w:sz w:val="24"/>
          <w:szCs w:val="24"/>
        </w:rPr>
        <w:t xml:space="preserve">A discrete distribution is associated with a discrete random variable. These values are usually finite or countably infinite (i.e., they can be listed or counted one by one). </w:t>
      </w:r>
      <w:r w:rsidR="00403FF0" w:rsidRPr="00AA4E57">
        <w:rPr>
          <w:rFonts w:ascii="Caslon" w:hAnsi="Caslon"/>
          <w:sz w:val="24"/>
          <w:szCs w:val="24"/>
        </w:rPr>
        <w:t>E</w:t>
      </w:r>
      <w:r w:rsidRPr="00AA4E57">
        <w:rPr>
          <w:rFonts w:ascii="Caslon" w:hAnsi="Caslon"/>
          <w:sz w:val="24"/>
          <w:szCs w:val="24"/>
        </w:rPr>
        <w:t>xamples include the Bernoulli distribution, binomial distribution, Poisson distribution, and geometric distribution. Discrete distributions are represented using probability mass functions (PMFs)</w:t>
      </w:r>
      <w:r w:rsidR="00AA4E57" w:rsidRPr="00AA4E57">
        <w:rPr>
          <w:rFonts w:ascii="Caslon" w:hAnsi="Caslon"/>
          <w:sz w:val="24"/>
          <w:szCs w:val="24"/>
        </w:rPr>
        <w:t>.</w:t>
      </w:r>
      <w:r w:rsidR="00AA4E57">
        <w:rPr>
          <w:rFonts w:ascii="Caslon" w:hAnsi="Caslon"/>
          <w:sz w:val="24"/>
          <w:szCs w:val="24"/>
        </w:rPr>
        <w:t xml:space="preserve"> </w:t>
      </w:r>
    </w:p>
    <w:p w14:paraId="21DE4216" w14:textId="024B681E" w:rsidR="00AA4E57" w:rsidRPr="00AA4E57" w:rsidRDefault="00AA4E57" w:rsidP="00AA4E57">
      <w:pPr>
        <w:spacing w:after="0" w:line="360" w:lineRule="auto"/>
        <w:jc w:val="both"/>
        <w:rPr>
          <w:rFonts w:ascii="Caslon" w:hAnsi="Caslon"/>
          <w:sz w:val="24"/>
          <w:szCs w:val="24"/>
        </w:rPr>
      </w:pPr>
      <w:r w:rsidRPr="00AA4E57">
        <w:rPr>
          <w:rFonts w:ascii="Caslon" w:hAnsi="Caslon"/>
          <w:sz w:val="24"/>
          <w:szCs w:val="24"/>
        </w:rPr>
        <w:lastRenderedPageBreak/>
        <w:t>A Probability Mass Function (PMF) is used to describe the probability distribution of a discrete random variable. It is a mathematical function that associates each possible value of the discrete random variable with its respective probability of occurring.</w:t>
      </w:r>
    </w:p>
    <w:p w14:paraId="0DC27366" w14:textId="5E63486C" w:rsidR="00AA4E57" w:rsidRPr="00AA4E57" w:rsidRDefault="00AA4E57" w:rsidP="00AA4E57">
      <w:pPr>
        <w:spacing w:after="0" w:line="360" w:lineRule="auto"/>
        <w:jc w:val="both"/>
        <w:rPr>
          <w:rFonts w:ascii="Caslon" w:hAnsi="Caslon" w:cstheme="minorHAnsi"/>
          <w:sz w:val="24"/>
          <w:szCs w:val="24"/>
        </w:rPr>
      </w:pPr>
      <w:r w:rsidRPr="00AA4E57">
        <w:rPr>
          <w:rFonts w:ascii="Caslon" w:hAnsi="Caslon" w:cstheme="minorHAnsi"/>
          <w:sz w:val="24"/>
          <w:szCs w:val="24"/>
        </w:rPr>
        <w:t>Discrete distributions involve discrete variables (e.g., number of students in a class).</w:t>
      </w:r>
    </w:p>
    <w:p w14:paraId="0AE801F2" w14:textId="77D1B79D" w:rsidR="0049574B" w:rsidRDefault="0049574B" w:rsidP="00815F97">
      <w:pPr>
        <w:pStyle w:val="NormalWeb"/>
        <w:spacing w:before="0" w:beforeAutospacing="0" w:after="0" w:afterAutospacing="0" w:line="360" w:lineRule="auto"/>
        <w:jc w:val="both"/>
        <w:rPr>
          <w:rFonts w:ascii="Caslon" w:hAnsi="Caslon"/>
        </w:rPr>
      </w:pPr>
    </w:p>
    <w:p w14:paraId="7C708E3C" w14:textId="77777777" w:rsidR="008B596F" w:rsidRDefault="008B596F" w:rsidP="0062789F">
      <w:pPr>
        <w:pStyle w:val="ListParagraph"/>
        <w:keepNext/>
        <w:spacing w:after="0" w:line="360" w:lineRule="auto"/>
        <w:ind w:left="0"/>
        <w:jc w:val="center"/>
      </w:pPr>
      <w:r w:rsidRPr="001A02DC">
        <w:rPr>
          <w:noProof/>
        </w:rPr>
        <w:drawing>
          <wp:inline distT="0" distB="0" distL="0" distR="0" wp14:anchorId="74893A9B" wp14:editId="7550FDDF">
            <wp:extent cx="3601167" cy="267163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9"/>
                    <a:srcRect t="5668"/>
                    <a:stretch/>
                  </pic:blipFill>
                  <pic:spPr bwMode="auto">
                    <a:xfrm>
                      <a:off x="0" y="0"/>
                      <a:ext cx="3633821" cy="2695865"/>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9F7E7DE" w:rsidR="008B596F" w:rsidRPr="001A02DC" w:rsidRDefault="008B596F" w:rsidP="0062789F">
      <w:pPr>
        <w:pStyle w:val="Caption"/>
        <w:jc w:val="center"/>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D96B74">
        <w:rPr>
          <w:rFonts w:ascii="Caslon" w:hAnsi="Caslon"/>
          <w:noProof/>
          <w:color w:val="auto"/>
          <w:sz w:val="24"/>
          <w:szCs w:val="24"/>
        </w:rPr>
        <w:t>2</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62789F">
      <w:pPr>
        <w:pStyle w:val="NormalWeb"/>
        <w:spacing w:before="0" w:beforeAutospacing="0" w:after="0" w:afterAutospacing="0" w:line="360" w:lineRule="auto"/>
        <w:jc w:val="both"/>
        <w:rPr>
          <w:rFonts w:ascii="Caslon" w:hAnsi="Caslon"/>
        </w:rPr>
      </w:pPr>
    </w:p>
    <w:p w14:paraId="3E75AC58" w14:textId="0E295574" w:rsidR="00815F97" w:rsidRDefault="0049574B" w:rsidP="00815F97">
      <w:pPr>
        <w:pStyle w:val="NormalWeb"/>
        <w:spacing w:before="0" w:beforeAutospacing="0" w:after="0" w:afterAutospacing="0" w:line="360" w:lineRule="auto"/>
        <w:jc w:val="both"/>
        <w:rPr>
          <w:rFonts w:ascii="Caslon" w:hAnsi="Caslon"/>
        </w:rPr>
      </w:pPr>
      <w:r w:rsidRPr="00815F97">
        <w:rPr>
          <w:rStyle w:val="Strong"/>
          <w:rFonts w:ascii="Caslon" w:hAnsi="Caslon"/>
        </w:rPr>
        <w:t>Continuous Distribution</w:t>
      </w:r>
    </w:p>
    <w:p w14:paraId="0D012BD3" w14:textId="77777777" w:rsidR="00AA4E57"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t>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w:t>
      </w:r>
    </w:p>
    <w:p w14:paraId="06AE7011" w14:textId="4C16427A" w:rsidR="0049574B" w:rsidRPr="0049574B" w:rsidRDefault="0049574B" w:rsidP="00815F97">
      <w:pPr>
        <w:pStyle w:val="NormalWeb"/>
        <w:spacing w:before="0" w:beforeAutospacing="0" w:after="0" w:afterAutospacing="0" w:line="360" w:lineRule="auto"/>
        <w:jc w:val="both"/>
        <w:rPr>
          <w:rFonts w:ascii="Caslon" w:hAnsi="Caslon"/>
        </w:rPr>
      </w:pPr>
      <w:r w:rsidRPr="0049574B">
        <w:rPr>
          <w:rFonts w:ascii="Caslon" w:hAnsi="Caslon"/>
        </w:rPr>
        <w:lastRenderedPageBreak/>
        <w:t>The area under the PDF curve within a certain interval represents the probability of the random variable falling within that interval. Examples include the normal distribution, exponential distribution, and uniform distribution.</w:t>
      </w:r>
    </w:p>
    <w:p w14:paraId="7048C8B6" w14:textId="23B9D335" w:rsidR="001A02DC"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w:t>
      </w:r>
      <w:r w:rsidR="00AA4E57">
        <w:rPr>
          <w:rFonts w:ascii="Caslon" w:hAnsi="Caslon" w:cstheme="minorHAnsi"/>
          <w:sz w:val="24"/>
        </w:rPr>
        <w:t>.</w:t>
      </w: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0F2AD5D9">
            <wp:extent cx="3648257" cy="1892411"/>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76459" cy="1907040"/>
                    </a:xfrm>
                    <a:prstGeom prst="rect">
                      <a:avLst/>
                    </a:prstGeom>
                  </pic:spPr>
                </pic:pic>
              </a:graphicData>
            </a:graphic>
          </wp:inline>
        </w:drawing>
      </w:r>
    </w:p>
    <w:p w14:paraId="3BB34626" w14:textId="447D6F51"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D96B74">
        <w:rPr>
          <w:rFonts w:ascii="Caslon" w:hAnsi="Caslon"/>
          <w:noProof/>
          <w:color w:val="auto"/>
          <w:sz w:val="24"/>
          <w:szCs w:val="24"/>
        </w:rPr>
        <w:t>3</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0E6AFF2B" w14:textId="77777777" w:rsidR="00117BD1" w:rsidRDefault="00117BD1">
      <w:pPr>
        <w:rPr>
          <w:rFonts w:ascii="Caslon" w:hAnsi="Caslon"/>
          <w:b/>
          <w:bCs/>
          <w:sz w:val="32"/>
          <w:szCs w:val="36"/>
        </w:rPr>
      </w:pPr>
      <w:r>
        <w:rPr>
          <w:rFonts w:ascii="Caslon" w:hAnsi="Caslon"/>
          <w:b/>
          <w:bCs/>
          <w:sz w:val="32"/>
          <w:szCs w:val="36"/>
        </w:rPr>
        <w:br w:type="page"/>
      </w:r>
    </w:p>
    <w:p w14:paraId="229B8771" w14:textId="527B330C"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r w:rsidR="00BC5DBB">
        <w:rPr>
          <w:rFonts w:ascii="Caslon" w:hAnsi="Caslon"/>
          <w:b/>
          <w:bCs/>
          <w:sz w:val="32"/>
          <w:szCs w:val="40"/>
        </w:rPr>
        <w:t>: Deciphering the Unpredictable</w:t>
      </w:r>
    </w:p>
    <w:p w14:paraId="20B7A539" w14:textId="77777777" w:rsidR="0036660D" w:rsidRPr="00117BD1" w:rsidRDefault="0036660D" w:rsidP="0036660D">
      <w:pPr>
        <w:spacing w:after="0" w:line="360" w:lineRule="auto"/>
        <w:jc w:val="both"/>
        <w:rPr>
          <w:rFonts w:ascii="Caslon" w:hAnsi="Caslon"/>
          <w:sz w:val="24"/>
          <w:szCs w:val="24"/>
        </w:rPr>
      </w:pPr>
      <w:r w:rsidRPr="00117BD1">
        <w:rPr>
          <w:rFonts w:ascii="Caslon" w:hAnsi="Caslon"/>
          <w:sz w:val="24"/>
          <w:szCs w:val="24"/>
        </w:rPr>
        <w:t>In statistics, a variable is a characteristic, attribute, or quantity that can vary or take on different values in a given dataset or population. Variables are fundamental to statistical analysis as they provide the data that analysts use to draw conclusions, make inferences, and explore relationships between different phenomena.</w:t>
      </w:r>
    </w:p>
    <w:p w14:paraId="43A7B5B2" w14:textId="61C45160"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r w:rsidR="0062789F" w:rsidRPr="0062789F">
        <w:rPr>
          <w:rFonts w:ascii="Verdana" w:hAnsi="Verdana"/>
          <w:sz w:val="24"/>
          <w:szCs w:val="24"/>
        </w:rPr>
        <w:t xml:space="preserve"> </w:t>
      </w:r>
      <w:r w:rsidR="0062789F" w:rsidRPr="0062789F">
        <w:rPr>
          <w:rFonts w:ascii="Caslon" w:hAnsi="Caslon"/>
          <w:sz w:val="24"/>
          <w:szCs w:val="24"/>
        </w:rPr>
        <w:t>Pafnuty Chebyshev, a Russian Mathematician, introduced the concept of random variables.</w:t>
      </w:r>
    </w:p>
    <w:p w14:paraId="13F2379F" w14:textId="20F0FC35"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55789F6C" w14:textId="6E8518B7" w:rsidR="00C64012" w:rsidRDefault="002178B4">
      <w:pPr>
        <w:pStyle w:val="ListParagraph"/>
        <w:numPr>
          <w:ilvl w:val="0"/>
          <w:numId w:val="47"/>
        </w:numPr>
        <w:spacing w:after="0" w:line="360" w:lineRule="auto"/>
        <w:jc w:val="both"/>
        <w:rPr>
          <w:rFonts w:ascii="Caslon" w:hAnsi="Caslon"/>
          <w:sz w:val="24"/>
          <w:szCs w:val="24"/>
        </w:rPr>
      </w:pPr>
      <w:r w:rsidRPr="002832AD">
        <w:rPr>
          <w:rFonts w:ascii="Caslon" w:hAnsi="Caslon"/>
          <w:b/>
          <w:bCs/>
          <w:sz w:val="24"/>
          <w:szCs w:val="24"/>
        </w:rPr>
        <w:t>Discrete Random Variable</w:t>
      </w:r>
    </w:p>
    <w:p w14:paraId="7F549EE9" w14:textId="66110BFB" w:rsidR="00C111B5" w:rsidRDefault="002178B4" w:rsidP="00117BD1">
      <w:pPr>
        <w:pStyle w:val="ListParagraph"/>
        <w:spacing w:after="0" w:line="360" w:lineRule="auto"/>
        <w:jc w:val="both"/>
        <w:rPr>
          <w:rFonts w:ascii="Caslon" w:hAnsi="Caslon"/>
          <w:sz w:val="24"/>
          <w:szCs w:val="24"/>
        </w:rPr>
      </w:pPr>
      <w:r w:rsidRPr="00C111B5">
        <w:rPr>
          <w:rFonts w:ascii="Caslon" w:hAnsi="Caslon"/>
          <w:sz w:val="24"/>
          <w:szCs w:val="24"/>
        </w:rPr>
        <w:t>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0A8A379" w14:textId="123F38D5" w:rsidR="00C64012" w:rsidRDefault="002178B4">
      <w:pPr>
        <w:pStyle w:val="ListParagraph"/>
        <w:numPr>
          <w:ilvl w:val="0"/>
          <w:numId w:val="47"/>
        </w:numPr>
        <w:spacing w:after="0" w:line="360" w:lineRule="auto"/>
        <w:jc w:val="both"/>
        <w:rPr>
          <w:rFonts w:ascii="Caslon" w:hAnsi="Caslon"/>
          <w:sz w:val="24"/>
          <w:szCs w:val="24"/>
        </w:rPr>
      </w:pPr>
      <w:r w:rsidRPr="002832AD">
        <w:rPr>
          <w:rFonts w:ascii="Caslon" w:hAnsi="Caslon"/>
          <w:b/>
          <w:bCs/>
          <w:sz w:val="24"/>
          <w:szCs w:val="24"/>
        </w:rPr>
        <w:t>Continuous Random Variable</w:t>
      </w:r>
    </w:p>
    <w:p w14:paraId="69C83D56" w14:textId="11F0DF06" w:rsidR="002178B4" w:rsidRPr="00C111B5" w:rsidRDefault="002178B4" w:rsidP="00117BD1">
      <w:pPr>
        <w:pStyle w:val="ListParagraph"/>
        <w:spacing w:after="0" w:line="360" w:lineRule="auto"/>
        <w:jc w:val="both"/>
        <w:rPr>
          <w:rFonts w:ascii="Caslon" w:hAnsi="Caslon"/>
          <w:sz w:val="24"/>
          <w:szCs w:val="24"/>
        </w:rPr>
      </w:pPr>
      <w:r w:rsidRPr="00C111B5">
        <w:rPr>
          <w:rFonts w:ascii="Caslon" w:hAnsi="Caslon"/>
          <w:sz w:val="24"/>
          <w:szCs w:val="24"/>
        </w:rPr>
        <w:t xml:space="preserve">A continuous random variable can take on any value within a specified range. These values are not counted </w:t>
      </w:r>
      <w:r w:rsidRPr="00C111B5">
        <w:rPr>
          <w:rFonts w:ascii="Caslon" w:hAnsi="Caslon"/>
          <w:sz w:val="24"/>
          <w:szCs w:val="24"/>
        </w:rPr>
        <w:lastRenderedPageBreak/>
        <w:t>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628DB1D8" w14:textId="29F92261" w:rsidR="003600E9" w:rsidRDefault="003600E9" w:rsidP="003600E9">
      <w:pPr>
        <w:keepNext/>
        <w:spacing w:after="0" w:line="360" w:lineRule="auto"/>
        <w:jc w:val="center"/>
      </w:pPr>
      <w:r>
        <w:rPr>
          <w:noProof/>
          <w14:ligatures w14:val="none"/>
        </w:rPr>
        <w:drawing>
          <wp:inline distT="0" distB="0" distL="0" distR="0" wp14:anchorId="55A8B8A8" wp14:editId="218FAAD4">
            <wp:extent cx="3725305" cy="1913890"/>
            <wp:effectExtent l="0" t="0" r="8890" b="0"/>
            <wp:docPr id="1325718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8411" name="Picture 1325718411"/>
                    <pic:cNvPicPr/>
                  </pic:nvPicPr>
                  <pic:blipFill rotWithShape="1">
                    <a:blip r:embed="rId11" cstate="print">
                      <a:extLst>
                        <a:ext uri="{28A0092B-C50C-407E-A947-70E740481C1C}">
                          <a14:useLocalDpi xmlns:a14="http://schemas.microsoft.com/office/drawing/2010/main" val="0"/>
                        </a:ext>
                      </a:extLst>
                    </a:blip>
                    <a:srcRect l="2936" t="6441" r="6492" b="9484"/>
                    <a:stretch/>
                  </pic:blipFill>
                  <pic:spPr bwMode="auto">
                    <a:xfrm>
                      <a:off x="0" y="0"/>
                      <a:ext cx="3727479" cy="1915007"/>
                    </a:xfrm>
                    <a:prstGeom prst="rect">
                      <a:avLst/>
                    </a:prstGeom>
                    <a:ln>
                      <a:noFill/>
                    </a:ln>
                    <a:extLst>
                      <a:ext uri="{53640926-AAD7-44D8-BBD7-CCE9431645EC}">
                        <a14:shadowObscured xmlns:a14="http://schemas.microsoft.com/office/drawing/2010/main"/>
                      </a:ext>
                    </a:extLst>
                  </pic:spPr>
                </pic:pic>
              </a:graphicData>
            </a:graphic>
          </wp:inline>
        </w:drawing>
      </w:r>
    </w:p>
    <w:p w14:paraId="0889DD5F" w14:textId="4C28B2F4" w:rsidR="00D742C0" w:rsidRPr="003600E9" w:rsidRDefault="003600E9" w:rsidP="00573BCD">
      <w:pPr>
        <w:pStyle w:val="Caption"/>
        <w:spacing w:after="0"/>
        <w:jc w:val="center"/>
        <w:rPr>
          <w:rFonts w:ascii="Caslon" w:hAnsi="Caslon"/>
          <w:color w:val="auto"/>
          <w:sz w:val="30"/>
          <w:szCs w:val="36"/>
          <w:lang w:val="en-US"/>
        </w:rPr>
      </w:pPr>
      <w:r w:rsidRPr="003600E9">
        <w:rPr>
          <w:rFonts w:ascii="Caslon" w:hAnsi="Caslon"/>
          <w:color w:val="auto"/>
          <w:sz w:val="24"/>
          <w:szCs w:val="24"/>
        </w:rPr>
        <w:t xml:space="preserve">Figure </w:t>
      </w:r>
      <w:r w:rsidRPr="003600E9">
        <w:rPr>
          <w:rFonts w:ascii="Caslon" w:hAnsi="Caslon"/>
          <w:color w:val="auto"/>
          <w:sz w:val="24"/>
          <w:szCs w:val="24"/>
        </w:rPr>
        <w:fldChar w:fldCharType="begin"/>
      </w:r>
      <w:r w:rsidRPr="003600E9">
        <w:rPr>
          <w:rFonts w:ascii="Caslon" w:hAnsi="Caslon"/>
          <w:color w:val="auto"/>
          <w:sz w:val="24"/>
          <w:szCs w:val="24"/>
        </w:rPr>
        <w:instrText xml:space="preserve"> SEQ Figure \* ARABIC </w:instrText>
      </w:r>
      <w:r w:rsidRPr="003600E9">
        <w:rPr>
          <w:rFonts w:ascii="Caslon" w:hAnsi="Caslon"/>
          <w:color w:val="auto"/>
          <w:sz w:val="24"/>
          <w:szCs w:val="24"/>
        </w:rPr>
        <w:fldChar w:fldCharType="separate"/>
      </w:r>
      <w:r w:rsidR="00D96B74">
        <w:rPr>
          <w:rFonts w:ascii="Caslon" w:hAnsi="Caslon"/>
          <w:noProof/>
          <w:color w:val="auto"/>
          <w:sz w:val="24"/>
          <w:szCs w:val="24"/>
        </w:rPr>
        <w:t>4</w:t>
      </w:r>
      <w:r w:rsidRPr="003600E9">
        <w:rPr>
          <w:rFonts w:ascii="Caslon" w:hAnsi="Caslon"/>
          <w:color w:val="auto"/>
          <w:sz w:val="24"/>
          <w:szCs w:val="24"/>
        </w:rPr>
        <w:fldChar w:fldCharType="end"/>
      </w:r>
      <w:r w:rsidRPr="003600E9">
        <w:rPr>
          <w:rFonts w:ascii="Caslon" w:hAnsi="Caslon"/>
          <w:color w:val="auto"/>
          <w:sz w:val="24"/>
          <w:szCs w:val="24"/>
        </w:rPr>
        <w:t>: Coin Toss Problem</w:t>
      </w:r>
      <w:r w:rsidR="008E6319">
        <w:rPr>
          <w:rFonts w:ascii="Caslon" w:hAnsi="Caslon"/>
          <w:color w:val="auto"/>
          <w:sz w:val="24"/>
          <w:szCs w:val="24"/>
        </w:rPr>
        <w:t xml:space="preserve"> explained using Random Variable</w:t>
      </w:r>
    </w:p>
    <w:p w14:paraId="028200D0" w14:textId="77777777" w:rsidR="00573BCD" w:rsidRDefault="00573BCD" w:rsidP="002178B4">
      <w:pPr>
        <w:spacing w:after="0" w:line="360" w:lineRule="auto"/>
        <w:jc w:val="both"/>
        <w:rPr>
          <w:rFonts w:ascii="Caslon" w:hAnsi="Caslon"/>
          <w:sz w:val="24"/>
          <w:szCs w:val="24"/>
          <w:lang w:val="en-US"/>
        </w:rPr>
      </w:pPr>
    </w:p>
    <w:p w14:paraId="56821F80" w14:textId="4603253F"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t xml:space="preserve">Imagine </w:t>
      </w:r>
      <w:r w:rsidR="007570E2" w:rsidRPr="002832AD">
        <w:rPr>
          <w:rFonts w:ascii="Caslon" w:hAnsi="Caslon"/>
          <w:sz w:val="24"/>
          <w:szCs w:val="24"/>
          <w:lang w:val="en-US"/>
        </w:rPr>
        <w:t>you are</w:t>
      </w:r>
      <w:r w:rsidRPr="002832AD">
        <w:rPr>
          <w:rFonts w:ascii="Caslon" w:hAnsi="Caslon"/>
          <w:sz w:val="24"/>
          <w:szCs w:val="24"/>
          <w:lang w:val="en-US"/>
        </w:rPr>
        <w:t xml:space="preserve"> rolling a fair six-sided die. When you roll it, you get a number between 1 and 6. Now, we can assign a number to </w:t>
      </w:r>
      <w:r w:rsidRPr="002832AD">
        <w:rPr>
          <w:rFonts w:ascii="Caslon" w:hAnsi="Caslon"/>
          <w:sz w:val="24"/>
          <w:szCs w:val="24"/>
          <w:lang w:val="en-US"/>
        </w:rPr>
        <w:lastRenderedPageBreak/>
        <w:t xml:space="preserve">each of these outcomes. </w:t>
      </w:r>
      <w:r w:rsidR="007570E2" w:rsidRPr="002832AD">
        <w:rPr>
          <w:rFonts w:ascii="Caslon" w:hAnsi="Caslon"/>
          <w:sz w:val="24"/>
          <w:szCs w:val="24"/>
          <w:lang w:val="en-US"/>
        </w:rPr>
        <w:t>Let us</w:t>
      </w:r>
      <w:r w:rsidRPr="002832AD">
        <w:rPr>
          <w:rFonts w:ascii="Caslon" w:hAnsi="Caslon"/>
          <w:sz w:val="24"/>
          <w:szCs w:val="24"/>
          <w:lang w:val="en-US"/>
        </w:rPr>
        <w:t xml:space="preserve"> say we call this number </w:t>
      </w:r>
      <w:r w:rsidR="00573BCD">
        <w:rPr>
          <w:rFonts w:ascii="Caslon" w:hAnsi="Caslon"/>
          <w:sz w:val="24"/>
          <w:szCs w:val="24"/>
          <w:lang w:val="en-US"/>
        </w:rPr>
        <w:t>‘</w:t>
      </w:r>
      <w:r w:rsidRPr="003600E9">
        <w:rPr>
          <w:rFonts w:ascii="Caslon" w:hAnsi="Caslon"/>
          <w:i/>
          <w:iCs/>
          <w:sz w:val="24"/>
          <w:szCs w:val="24"/>
          <w:lang w:val="en-US"/>
        </w:rPr>
        <w:t>X</w:t>
      </w:r>
      <w:r w:rsidR="007570E2">
        <w:rPr>
          <w:rFonts w:ascii="Caslon" w:hAnsi="Caslon"/>
          <w:sz w:val="24"/>
          <w:szCs w:val="24"/>
          <w:lang w:val="en-US"/>
        </w:rPr>
        <w:t>.’</w:t>
      </w:r>
      <w:r w:rsidRPr="002832AD">
        <w:rPr>
          <w:rFonts w:ascii="Caslon" w:hAnsi="Caslon"/>
          <w:sz w:val="24"/>
          <w:szCs w:val="24"/>
          <w:lang w:val="en-US"/>
        </w:rPr>
        <w:t xml:space="preserve"> When you roll the die, </w:t>
      </w:r>
      <w:r w:rsidR="00573BCD">
        <w:rPr>
          <w:rFonts w:ascii="Caslon" w:hAnsi="Caslon"/>
          <w:sz w:val="24"/>
          <w:szCs w:val="24"/>
          <w:lang w:val="en-US"/>
        </w:rPr>
        <w:t>‘</w:t>
      </w:r>
      <w:r w:rsidRPr="003600E9">
        <w:rPr>
          <w:rFonts w:ascii="Caslon" w:hAnsi="Caslon"/>
          <w:i/>
          <w:iCs/>
          <w:sz w:val="24"/>
          <w:szCs w:val="24"/>
          <w:lang w:val="en-US"/>
        </w:rPr>
        <w:t>X</w:t>
      </w:r>
      <w:r w:rsidR="00573BCD">
        <w:rPr>
          <w:rFonts w:ascii="Caslon" w:hAnsi="Caslon"/>
          <w:i/>
          <w:iCs/>
          <w:sz w:val="24"/>
          <w:szCs w:val="24"/>
          <w:lang w:val="en-US"/>
        </w:rPr>
        <w:t>’</w:t>
      </w:r>
      <w:r w:rsidRPr="002832AD">
        <w:rPr>
          <w:rFonts w:ascii="Caslon" w:hAnsi="Caslon"/>
          <w:sz w:val="24"/>
          <w:szCs w:val="24"/>
          <w:lang w:val="en-US"/>
        </w:rPr>
        <w:t xml:space="preserve"> can take on values like 1, 2, 3, 4, 5, or 6, depending on what you roll.</w:t>
      </w:r>
      <w:r w:rsidR="00A3507D">
        <w:rPr>
          <w:rFonts w:ascii="Caslon" w:hAnsi="Caslon"/>
          <w:sz w:val="24"/>
          <w:szCs w:val="24"/>
          <w:lang w:val="en-US"/>
        </w:rPr>
        <w:t xml:space="preserve"> </w:t>
      </w:r>
      <w:r w:rsidR="003600E9">
        <w:rPr>
          <w:rFonts w:ascii="Caslon" w:hAnsi="Caslon"/>
          <w:sz w:val="24"/>
          <w:szCs w:val="24"/>
          <w:lang w:val="en-US"/>
        </w:rPr>
        <w:t>‘</w:t>
      </w:r>
      <w:r w:rsidRPr="003600E9">
        <w:rPr>
          <w:rFonts w:ascii="Caslon" w:hAnsi="Caslon"/>
          <w:i/>
          <w:iCs/>
          <w:sz w:val="24"/>
          <w:szCs w:val="24"/>
          <w:lang w:val="en-US"/>
        </w:rPr>
        <w:t>X</w:t>
      </w:r>
      <w:r w:rsidR="003600E9">
        <w:rPr>
          <w:rFonts w:ascii="Caslon" w:hAnsi="Caslon"/>
          <w:i/>
          <w:iCs/>
          <w:sz w:val="24"/>
          <w:szCs w:val="24"/>
          <w:lang w:val="en-US"/>
        </w:rPr>
        <w:t>’</w:t>
      </w:r>
      <w:r w:rsidRPr="002832AD">
        <w:rPr>
          <w:rFonts w:ascii="Caslon" w:hAnsi="Caslon"/>
          <w:sz w:val="24"/>
          <w:szCs w:val="24"/>
          <w:lang w:val="en-US"/>
        </w:rPr>
        <w:t xml:space="preserve"> is a random variable because its value </w:t>
      </w:r>
      <w:proofErr w:type="gramStart"/>
      <w:r w:rsidRPr="002832AD">
        <w:rPr>
          <w:rFonts w:ascii="Caslon" w:hAnsi="Caslon"/>
          <w:sz w:val="24"/>
          <w:szCs w:val="24"/>
          <w:lang w:val="en-US"/>
        </w:rPr>
        <w:t>is not fixed</w:t>
      </w:r>
      <w:proofErr w:type="gramEnd"/>
      <w:r w:rsidRPr="002832AD">
        <w:rPr>
          <w:rFonts w:ascii="Caslon" w:hAnsi="Caslon"/>
          <w:sz w:val="24"/>
          <w:szCs w:val="24"/>
          <w:lang w:val="en-US"/>
        </w:rPr>
        <w:t xml:space="preserve"> in advance. It changes each time you roll the die. And because </w:t>
      </w:r>
      <w:r w:rsidR="007570E2" w:rsidRPr="002832AD">
        <w:rPr>
          <w:rFonts w:ascii="Caslon" w:hAnsi="Caslon"/>
          <w:sz w:val="24"/>
          <w:szCs w:val="24"/>
          <w:lang w:val="en-US"/>
        </w:rPr>
        <w:t>we are</w:t>
      </w:r>
      <w:r w:rsidRPr="002832AD">
        <w:rPr>
          <w:rFonts w:ascii="Caslon" w:hAnsi="Caslon"/>
          <w:sz w:val="24"/>
          <w:szCs w:val="24"/>
          <w:lang w:val="en-US"/>
        </w:rPr>
        <w:t xml:space="preserve"> using numbers to represent these outcomes, we can use mathematical tools to analyze and understand the patterns and probabilities involved.</w:t>
      </w:r>
    </w:p>
    <w:p w14:paraId="076A312A" w14:textId="77777777" w:rsidR="009E4EB2" w:rsidRDefault="009E4EB2" w:rsidP="002178B4">
      <w:pPr>
        <w:spacing w:after="0" w:line="360" w:lineRule="auto"/>
        <w:jc w:val="both"/>
        <w:rPr>
          <w:rFonts w:ascii="Caslon" w:hAnsi="Caslon"/>
          <w:i/>
          <w:iCs/>
          <w:sz w:val="24"/>
          <w:szCs w:val="24"/>
        </w:rPr>
      </w:pPr>
    </w:p>
    <w:p w14:paraId="27297B44" w14:textId="4B6F49AC"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386579F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lastRenderedPageBreak/>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079963EF" w14:textId="77777777"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4B5EFC97" w14:textId="77777777" w:rsidR="00556674" w:rsidRDefault="00556674">
      <w:pPr>
        <w:rPr>
          <w:rFonts w:ascii="Caslon" w:hAnsi="Caslon"/>
          <w:b/>
          <w:bCs/>
          <w:sz w:val="32"/>
          <w:szCs w:val="36"/>
        </w:rPr>
      </w:pPr>
      <w:r>
        <w:rPr>
          <w:rFonts w:ascii="Caslon" w:hAnsi="Caslon"/>
          <w:b/>
          <w:bCs/>
          <w:sz w:val="32"/>
          <w:szCs w:val="36"/>
        </w:rPr>
        <w:br w:type="page"/>
      </w:r>
    </w:p>
    <w:p w14:paraId="33C287A1" w14:textId="40D4C728" w:rsidR="00556674" w:rsidRDefault="00556674" w:rsidP="00556674">
      <w:pPr>
        <w:spacing w:before="240" w:after="240"/>
        <w:rPr>
          <w:rFonts w:ascii="Caslon" w:hAnsi="Caslon"/>
          <w:b/>
          <w:bCs/>
          <w:sz w:val="32"/>
          <w:szCs w:val="36"/>
        </w:rPr>
      </w:pPr>
      <w:r>
        <w:rPr>
          <w:rFonts w:ascii="Caslon" w:hAnsi="Caslon"/>
          <w:b/>
          <w:bCs/>
          <w:sz w:val="32"/>
          <w:szCs w:val="36"/>
        </w:rPr>
        <w:lastRenderedPageBreak/>
        <w:t>Deterministic Variable</w:t>
      </w:r>
      <w:r w:rsidR="00BC5DBB">
        <w:rPr>
          <w:rFonts w:ascii="Caslon" w:hAnsi="Caslon"/>
          <w:b/>
          <w:bCs/>
          <w:sz w:val="32"/>
          <w:szCs w:val="36"/>
        </w:rPr>
        <w:t>: Where Certainty Reigns</w:t>
      </w:r>
    </w:p>
    <w:p w14:paraId="6B736292" w14:textId="77777777" w:rsidR="00556674" w:rsidRDefault="00556674" w:rsidP="00556674">
      <w:pPr>
        <w:spacing w:after="0" w:line="360" w:lineRule="auto"/>
        <w:jc w:val="both"/>
        <w:rPr>
          <w:rFonts w:ascii="Caslon" w:hAnsi="Caslon"/>
          <w:sz w:val="24"/>
          <w:szCs w:val="24"/>
        </w:rPr>
      </w:pPr>
      <w:r w:rsidRPr="00117BD1">
        <w:rPr>
          <w:rFonts w:ascii="Caslon" w:hAnsi="Caslon"/>
          <w:sz w:val="24"/>
          <w:szCs w:val="24"/>
        </w:rPr>
        <w:t>In statistics, a deterministic variable is a type of variable that has an outcome or value that can be precisely determined or predicted with certainty based on known information or a specific mathematical rule or function. In other words, the value of a deterministic variable is not subject to randomness or uncertainty; it is entirely determined by the conditions or inputs that define it.</w:t>
      </w:r>
    </w:p>
    <w:p w14:paraId="449962D1" w14:textId="77777777" w:rsidR="00556674" w:rsidRPr="00117BD1" w:rsidRDefault="00556674" w:rsidP="00556674">
      <w:pPr>
        <w:spacing w:after="0" w:line="360" w:lineRule="auto"/>
        <w:jc w:val="both"/>
        <w:rPr>
          <w:rFonts w:ascii="Caslon" w:hAnsi="Caslon"/>
          <w:sz w:val="24"/>
          <w:szCs w:val="24"/>
        </w:rPr>
      </w:pPr>
      <w:r w:rsidRPr="00117BD1">
        <w:rPr>
          <w:rFonts w:ascii="Caslon" w:hAnsi="Caslon"/>
          <w:sz w:val="24"/>
          <w:szCs w:val="24"/>
        </w:rPr>
        <w:t>Examples of deterministic variables include:</w:t>
      </w:r>
    </w:p>
    <w:p w14:paraId="4B70B56E"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area of a square, which can be determined using the formula A = side length squared, where A is the area.</w:t>
      </w:r>
    </w:p>
    <w:p w14:paraId="3DED1E12"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result of a simple mathematical operation, such as the product of two numbers: if you multiply 3 by 5, you will always get 15.</w:t>
      </w:r>
    </w:p>
    <w:p w14:paraId="4CA75B99" w14:textId="77777777" w:rsidR="00556674" w:rsidRPr="00BC4A71" w:rsidRDefault="00556674">
      <w:pPr>
        <w:pStyle w:val="ListParagraph"/>
        <w:numPr>
          <w:ilvl w:val="0"/>
          <w:numId w:val="99"/>
        </w:numPr>
        <w:spacing w:after="0" w:line="360" w:lineRule="auto"/>
        <w:jc w:val="both"/>
        <w:rPr>
          <w:rFonts w:ascii="Caslon" w:hAnsi="Caslon"/>
          <w:sz w:val="24"/>
          <w:szCs w:val="24"/>
        </w:rPr>
      </w:pPr>
      <w:r w:rsidRPr="00BC4A71">
        <w:rPr>
          <w:rFonts w:ascii="Caslon" w:hAnsi="Caslon"/>
          <w:sz w:val="24"/>
          <w:szCs w:val="24"/>
        </w:rPr>
        <w:t>The distance travelled by an object in a straight line with a constant speed and time, which can be calculated using the formula distance = speed × time when the speed and time are known.</w:t>
      </w:r>
    </w:p>
    <w:p w14:paraId="09EB7282" w14:textId="77777777" w:rsidR="00556674" w:rsidRPr="00556674" w:rsidRDefault="00556674" w:rsidP="00556674">
      <w:pPr>
        <w:pStyle w:val="NormalWeb"/>
        <w:spacing w:before="0" w:beforeAutospacing="0" w:after="0" w:afterAutospacing="0" w:line="360" w:lineRule="auto"/>
        <w:jc w:val="both"/>
        <w:rPr>
          <w:rFonts w:ascii="Caslon" w:hAnsi="Caslon"/>
        </w:rPr>
      </w:pPr>
      <w:r w:rsidRPr="00556674">
        <w:rPr>
          <w:rFonts w:ascii="Caslon" w:hAnsi="Caslon"/>
        </w:rPr>
        <w:t xml:space="preserve">While deterministic variables and random variables represent different concepts, they are not necessarily opposites in the sense that one does not negate the other. In some cases, you can have a combination of deterministic and random elements in a statistical model or process. For example, you might have a deterministic trend in a time series data set (e.g., a steadily </w:t>
      </w:r>
      <w:r w:rsidRPr="00556674">
        <w:rPr>
          <w:rFonts w:ascii="Caslon" w:hAnsi="Caslon"/>
        </w:rPr>
        <w:lastRenderedPageBreak/>
        <w:t>increasing value), but the residuals (deviations from the trend) could follow a random distribution.</w:t>
      </w:r>
    </w:p>
    <w:p w14:paraId="72B19B8A" w14:textId="102F66BD" w:rsidR="00556674" w:rsidRDefault="00556674" w:rsidP="00556674">
      <w:pPr>
        <w:pStyle w:val="NormalWeb"/>
        <w:spacing w:before="0" w:beforeAutospacing="0" w:after="0" w:afterAutospacing="0" w:line="360" w:lineRule="auto"/>
        <w:jc w:val="both"/>
        <w:rPr>
          <w:rFonts w:ascii="Caslon" w:hAnsi="Caslon"/>
        </w:rPr>
      </w:pPr>
      <w:r w:rsidRPr="00556674">
        <w:rPr>
          <w:rFonts w:ascii="Caslon" w:hAnsi="Caslon"/>
        </w:rPr>
        <w:t xml:space="preserve">In summary, </w:t>
      </w:r>
      <w:r w:rsidR="007570E2" w:rsidRPr="00556674">
        <w:rPr>
          <w:rFonts w:ascii="Caslon" w:hAnsi="Caslon"/>
        </w:rPr>
        <w:t>deterministic,</w:t>
      </w:r>
      <w:r w:rsidRPr="00556674">
        <w:rPr>
          <w:rFonts w:ascii="Caslon" w:hAnsi="Caslon"/>
        </w:rPr>
        <w:t xml:space="preserve"> and random variables represent </w:t>
      </w:r>
      <w:r w:rsidR="007570E2" w:rsidRPr="00556674">
        <w:rPr>
          <w:rFonts w:ascii="Caslon" w:hAnsi="Caslon"/>
        </w:rPr>
        <w:t>various aspects</w:t>
      </w:r>
      <w:r w:rsidRPr="00556674">
        <w:rPr>
          <w:rFonts w:ascii="Caslon" w:hAnsi="Caslon"/>
        </w:rPr>
        <w:t xml:space="preserve"> of variability and predictability in statistics and probability theory. Deterministic variables are completely predictable, while random variables involve uncertainty and probability. They are not opposites but rather two distinct concepts that describe different characteristics of variables in statistical analysis.</w:t>
      </w:r>
    </w:p>
    <w:p w14:paraId="7A8185A4" w14:textId="77777777" w:rsidR="00BC4A71" w:rsidRPr="00556674" w:rsidRDefault="00BC4A71" w:rsidP="00556674">
      <w:pPr>
        <w:pStyle w:val="NormalWeb"/>
        <w:spacing w:before="0" w:beforeAutospacing="0" w:after="0" w:afterAutospacing="0" w:line="360" w:lineRule="auto"/>
        <w:jc w:val="both"/>
        <w:rPr>
          <w:rFonts w:ascii="Caslon" w:hAnsi="Caslon"/>
        </w:rPr>
      </w:pPr>
    </w:p>
    <w:p w14:paraId="5E00BC30" w14:textId="183DE7D0"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A historic example of a deterministic variable being used is in the context of classical physics, specifically in Sir Isaac Newton's laws of motion. Newton's laws describe the motion of objects in a deterministic manner, where the behaviour of objects is entirely predictable given their initial conditions and the forces acting on them.</w:t>
      </w:r>
    </w:p>
    <w:p w14:paraId="5D4062AA"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One of the most famous equations from classical mechanics that illustrates this determinism is Newton's second law of motion:</w:t>
      </w:r>
    </w:p>
    <w:p w14:paraId="0A15FCD0" w14:textId="48F45237" w:rsidR="009E4EB2" w:rsidRPr="00BC4A71" w:rsidRDefault="00000000" w:rsidP="009E4EB2">
      <w:pPr>
        <w:spacing w:after="0" w:line="360" w:lineRule="auto"/>
        <w:jc w:val="both"/>
        <w:rPr>
          <w:rFonts w:ascii="Caslon" w:hAnsi="Caslon"/>
          <w:i/>
          <w:iCs/>
          <w:sz w:val="24"/>
          <w:szCs w:val="24"/>
        </w:rPr>
      </w:pPr>
      <m:oMathPara>
        <m:oMath>
          <m:acc>
            <m:accPr>
              <m:chr m:val="⃗"/>
              <m:ctrlPr>
                <w:rPr>
                  <w:rFonts w:ascii="Cambria Math" w:hAnsi="Cambria Math"/>
                  <w:i/>
                  <w:iCs/>
                  <w:sz w:val="24"/>
                  <w:szCs w:val="24"/>
                </w:rPr>
              </m:ctrlPr>
            </m:accPr>
            <m:e>
              <m:r>
                <w:rPr>
                  <w:rFonts w:ascii="Cambria Math" w:hAnsi="Cambria Math"/>
                  <w:sz w:val="24"/>
                  <w:szCs w:val="24"/>
                </w:rPr>
                <m:t>F</m:t>
              </m:r>
            </m:e>
          </m:acc>
          <m:r>
            <w:rPr>
              <w:rFonts w:ascii="Cambria Math" w:hAnsi="Cambria Math"/>
              <w:sz w:val="24"/>
              <w:szCs w:val="24"/>
            </w:rPr>
            <m:t>=m∙</m:t>
          </m:r>
          <m:acc>
            <m:accPr>
              <m:chr m:val="⃗"/>
              <m:ctrlPr>
                <w:rPr>
                  <w:rFonts w:ascii="Cambria Math" w:hAnsi="Cambria Math"/>
                  <w:i/>
                  <w:iCs/>
                  <w:sz w:val="24"/>
                  <w:szCs w:val="24"/>
                </w:rPr>
              </m:ctrlPr>
            </m:accPr>
            <m:e>
              <m:r>
                <w:rPr>
                  <w:rFonts w:ascii="Cambria Math" w:hAnsi="Cambria Math"/>
                  <w:sz w:val="24"/>
                  <w:szCs w:val="24"/>
                </w:rPr>
                <m:t>a</m:t>
              </m:r>
            </m:e>
          </m:acc>
        </m:oMath>
      </m:oMathPara>
    </w:p>
    <w:p w14:paraId="08905E01"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In this equation:</w:t>
      </w:r>
    </w:p>
    <w:p w14:paraId="257306CF"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F represents the force applied to an object.</w:t>
      </w:r>
    </w:p>
    <w:p w14:paraId="48D900C0"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m represents the mass of the object.</w:t>
      </w:r>
    </w:p>
    <w:p w14:paraId="47FE9F84" w14:textId="77777777" w:rsidR="009E4EB2" w:rsidRPr="00BC4A71" w:rsidRDefault="009E4EB2">
      <w:pPr>
        <w:numPr>
          <w:ilvl w:val="0"/>
          <w:numId w:val="94"/>
        </w:numPr>
        <w:spacing w:after="0" w:line="360" w:lineRule="auto"/>
        <w:jc w:val="both"/>
        <w:rPr>
          <w:rFonts w:ascii="Caslon" w:hAnsi="Caslon"/>
          <w:i/>
          <w:iCs/>
          <w:sz w:val="24"/>
          <w:szCs w:val="24"/>
        </w:rPr>
      </w:pPr>
      <w:r w:rsidRPr="00BC4A71">
        <w:rPr>
          <w:rFonts w:ascii="Caslon" w:hAnsi="Caslon"/>
          <w:i/>
          <w:iCs/>
          <w:sz w:val="24"/>
          <w:szCs w:val="24"/>
        </w:rPr>
        <w:t>a represents the acceleration of the object.</w:t>
      </w:r>
    </w:p>
    <w:p w14:paraId="0E3A55A9" w14:textId="77777777"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 xml:space="preserve">This equation tells us that the acceleration of an object is directly proportional to the force applied to it and inversely proportional </w:t>
      </w:r>
      <w:r w:rsidRPr="00BC4A71">
        <w:rPr>
          <w:rFonts w:ascii="Caslon" w:hAnsi="Caslon"/>
          <w:i/>
          <w:iCs/>
          <w:sz w:val="24"/>
          <w:szCs w:val="24"/>
        </w:rPr>
        <w:lastRenderedPageBreak/>
        <w:t>to its mass. It is a deterministic relationship, meaning that if you know the force acting on an object and its mass, you can precisely predict its acceleration.</w:t>
      </w:r>
    </w:p>
    <w:p w14:paraId="6EF4EB8A" w14:textId="5C0E6B63" w:rsidR="009E4EB2" w:rsidRPr="00BC4A71" w:rsidRDefault="009E4EB2" w:rsidP="009E4EB2">
      <w:pPr>
        <w:spacing w:after="0" w:line="360" w:lineRule="auto"/>
        <w:jc w:val="both"/>
        <w:rPr>
          <w:rFonts w:ascii="Caslon" w:hAnsi="Caslon"/>
          <w:i/>
          <w:iCs/>
          <w:sz w:val="24"/>
          <w:szCs w:val="24"/>
        </w:rPr>
      </w:pPr>
      <w:r w:rsidRPr="00BC4A71">
        <w:rPr>
          <w:rFonts w:ascii="Caslon" w:hAnsi="Caslon"/>
          <w:i/>
          <w:iCs/>
          <w:sz w:val="24"/>
          <w:szCs w:val="24"/>
        </w:rPr>
        <w:t>This deterministic approach to understanding the motion of objects was revolutionary in its time and played a crucial role in the development of classical physics. It allowed scientists and engineers to make accurate predictions about the behaviour of physical systems, from the motion of celestial bodies to the mechanics of everyday objects. While classical mechanics has since been extended and refined by the theory of relativity and quantum mechanics, it still serves as a valuable example of deterministic modelling in the history of science.</w:t>
      </w:r>
    </w:p>
    <w:p w14:paraId="0D7BC431" w14:textId="77777777" w:rsidR="00556674" w:rsidRPr="00117BD1" w:rsidRDefault="00556674" w:rsidP="00556674">
      <w:pPr>
        <w:spacing w:after="0" w:line="360" w:lineRule="auto"/>
        <w:jc w:val="both"/>
        <w:rPr>
          <w:rFonts w:ascii="Caslon" w:hAnsi="Caslon"/>
          <w:sz w:val="24"/>
          <w:szCs w:val="24"/>
        </w:rPr>
      </w:pPr>
    </w:p>
    <w:p w14:paraId="778B3D7B" w14:textId="77777777" w:rsidR="00556674" w:rsidRPr="002178B4" w:rsidRDefault="00556674" w:rsidP="002178B4">
      <w:pPr>
        <w:spacing w:after="0" w:line="360" w:lineRule="auto"/>
        <w:jc w:val="both"/>
        <w:rPr>
          <w:rFonts w:ascii="Caslon" w:eastAsia="Times New Roman" w:hAnsi="Caslon" w:cs="Times New Roman"/>
          <w:kern w:val="0"/>
          <w:sz w:val="24"/>
          <w:szCs w:val="24"/>
          <w:lang w:eastAsia="en-IN"/>
          <w14:ligatures w14:val="none"/>
        </w:rPr>
      </w:pPr>
    </w:p>
    <w:p w14:paraId="007F1FC4" w14:textId="77777777" w:rsidR="00F8653F" w:rsidRDefault="00F8653F">
      <w:pPr>
        <w:rPr>
          <w:rFonts w:ascii="Caslon" w:hAnsi="Caslon"/>
          <w:b/>
          <w:bCs/>
          <w:sz w:val="32"/>
          <w:szCs w:val="40"/>
        </w:rPr>
      </w:pPr>
      <w:r>
        <w:rPr>
          <w:rFonts w:ascii="Caslon" w:hAnsi="Caslon"/>
          <w:b/>
          <w:bCs/>
          <w:sz w:val="32"/>
          <w:szCs w:val="40"/>
        </w:rPr>
        <w:br w:type="page"/>
      </w:r>
    </w:p>
    <w:p w14:paraId="3755ED4D" w14:textId="29539962"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r w:rsidR="00BC5DBB">
        <w:rPr>
          <w:rFonts w:ascii="Caslon" w:hAnsi="Caslon"/>
          <w:b/>
          <w:bCs/>
          <w:sz w:val="32"/>
          <w:szCs w:val="40"/>
        </w:rPr>
        <w:t>: Statistical Anticipation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w:t>
      </w:r>
    </w:p>
    <w:p w14:paraId="053DE48B" w14:textId="7EE47B61" w:rsidR="007A2FED"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 xml:space="preserve"> can take.</w:t>
      </w:r>
    </w:p>
    <w:p w14:paraId="767D77A4" w14:textId="1FE996B4" w:rsidR="002178B4" w:rsidRPr="007A2FED" w:rsidRDefault="007A2FED">
      <w:pPr>
        <w:numPr>
          <w:ilvl w:val="0"/>
          <w:numId w:val="48"/>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w:t>
      </w:r>
      <w:r w:rsidRPr="00F563DF">
        <w:rPr>
          <w:rFonts w:ascii="Caslon" w:eastAsia="Times New Roman" w:hAnsi="Caslon" w:cs="Times New Roman"/>
          <w:i/>
          <w:iCs/>
          <w:kern w:val="0"/>
          <w:sz w:val="24"/>
          <w:szCs w:val="24"/>
          <w:lang w:eastAsia="en-IN"/>
          <w14:ligatures w14:val="none"/>
        </w:rPr>
        <w:t>X</w:t>
      </w:r>
      <w:r w:rsidRPr="007A2FED">
        <w:rPr>
          <w:rFonts w:ascii="Caslon" w:eastAsia="Times New Roman" w:hAnsi="Caslon" w:cs="Times New Roman"/>
          <w:kern w:val="0"/>
          <w:sz w:val="24"/>
          <w:szCs w:val="24"/>
          <w:lang w:eastAsia="en-IN"/>
          <w14:ligatures w14:val="none"/>
        </w:rPr>
        <w:t xml:space="preserve">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4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5AC1543E" w:rsidR="007A2FED" w:rsidRDefault="007A2FED">
      <w:pPr>
        <w:numPr>
          <w:ilvl w:val="0"/>
          <w:numId w:val="49"/>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5C9BF11" w14:textId="77777777" w:rsidR="004F4D55" w:rsidRPr="007A2FED" w:rsidRDefault="004F4D55" w:rsidP="004F4D55">
      <w:pPr>
        <w:spacing w:after="0" w:line="360" w:lineRule="auto"/>
        <w:rPr>
          <w:rFonts w:ascii="Caslon" w:eastAsia="Times New Roman" w:hAnsi="Caslon" w:cs="Times New Roman"/>
          <w:kern w:val="0"/>
          <w:sz w:val="24"/>
          <w:szCs w:val="24"/>
          <w:lang w:eastAsia="en-IN"/>
          <w14:ligatures w14:val="none"/>
        </w:rPr>
      </w:pPr>
    </w:p>
    <w:p w14:paraId="4663C929" w14:textId="6BB2317F" w:rsidR="002178B4" w:rsidRPr="006E5083" w:rsidRDefault="00015150" w:rsidP="007A2FED">
      <w:pPr>
        <w:spacing w:after="0" w:line="360" w:lineRule="auto"/>
        <w:jc w:val="both"/>
        <w:rPr>
          <w:rFonts w:ascii="Caslon" w:eastAsiaTheme="minorEastAsia" w:hAnsi="Caslon"/>
          <w:sz w:val="24"/>
          <w:szCs w:val="24"/>
        </w:rPr>
      </w:pPr>
      <w:r w:rsidRPr="006E5083">
        <w:rPr>
          <w:rFonts w:ascii="Caslon" w:eastAsiaTheme="minorEastAsia" w:hAnsi="Caslon"/>
          <w:sz w:val="24"/>
          <w:szCs w:val="24"/>
        </w:rPr>
        <w:lastRenderedPageBreak/>
        <w:t>Let us</w:t>
      </w:r>
      <w:r w:rsidR="002178B4" w:rsidRPr="006E5083">
        <w:rPr>
          <w:rFonts w:ascii="Caslon" w:eastAsiaTheme="minorEastAsia" w:hAnsi="Caslon"/>
          <w:sz w:val="24"/>
          <w:szCs w:val="24"/>
        </w:rPr>
        <w:t xml:space="preserve"> explore an example from the healthcare industry</w:t>
      </w:r>
      <w:r w:rsidR="006E5083">
        <w:rPr>
          <w:rFonts w:ascii="Caslon" w:eastAsiaTheme="minorEastAsia" w:hAnsi="Caslon"/>
          <w:sz w:val="24"/>
          <w:szCs w:val="24"/>
        </w:rPr>
        <w:t xml:space="preserve">, </w:t>
      </w:r>
      <w:r w:rsidR="002178B4" w:rsidRPr="006E5083">
        <w:rPr>
          <w:rFonts w:ascii="Caslon" w:eastAsiaTheme="minorEastAsia" w:hAnsi="Caslon"/>
          <w:sz w:val="24"/>
          <w:szCs w:val="24"/>
        </w:rPr>
        <w:t>using expectation to optimize hospital resource allocation and patient care.</w:t>
      </w:r>
    </w:p>
    <w:p w14:paraId="7D290A06" w14:textId="41E2E484"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t>A hospital wants to optimize its resources and improve patient care by efficiently allocating staff, equipment, and facilities.</w:t>
      </w:r>
    </w:p>
    <w:p w14:paraId="2A728A1B" w14:textId="49D776A0"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t>Steps:</w:t>
      </w:r>
    </w:p>
    <w:p w14:paraId="07290674"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Resource Allocation: Based on the expected patient load, the hospital optimally allocates staff, rooms, equipment, and other resources to ensure efficient patient care.</w:t>
      </w:r>
    </w:p>
    <w:p w14:paraId="69010E99" w14:textId="77777777" w:rsidR="002178B4" w:rsidRPr="006E5083" w:rsidRDefault="002178B4">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Emergency Response: For emergency departments, the hospital estimates the expected number of critical cases and allocates resources accordingly to provide timely and effective care.</w:t>
      </w:r>
    </w:p>
    <w:p w14:paraId="6899E151" w14:textId="77777777" w:rsidR="002178B4" w:rsidRPr="006E5083" w:rsidRDefault="002178B4" w:rsidP="0062789F">
      <w:pPr>
        <w:pStyle w:val="ListParagraph"/>
        <w:numPr>
          <w:ilvl w:val="0"/>
          <w:numId w:val="23"/>
        </w:numPr>
        <w:spacing w:after="0" w:line="360" w:lineRule="auto"/>
        <w:jc w:val="both"/>
        <w:rPr>
          <w:rFonts w:ascii="Caslon" w:eastAsiaTheme="minorEastAsia" w:hAnsi="Caslon"/>
          <w:sz w:val="24"/>
          <w:szCs w:val="24"/>
        </w:rPr>
      </w:pPr>
      <w:r w:rsidRPr="006E5083">
        <w:rPr>
          <w:rFonts w:ascii="Caslon" w:eastAsiaTheme="minorEastAsia" w:hAnsi="Caslon"/>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6E5083" w:rsidRDefault="002178B4" w:rsidP="002178B4">
      <w:pPr>
        <w:spacing w:after="0" w:line="360" w:lineRule="auto"/>
        <w:jc w:val="both"/>
        <w:rPr>
          <w:rFonts w:ascii="Caslon" w:eastAsiaTheme="minorEastAsia" w:hAnsi="Caslon"/>
          <w:sz w:val="24"/>
          <w:szCs w:val="24"/>
        </w:rPr>
      </w:pPr>
      <w:r w:rsidRPr="006E5083">
        <w:rPr>
          <w:rFonts w:ascii="Caslon" w:eastAsiaTheme="minorEastAsia" w:hAnsi="Caslon"/>
          <w:sz w:val="24"/>
          <w:szCs w:val="24"/>
        </w:rPr>
        <w:lastRenderedPageBreak/>
        <w:t>Usefulness of Expectation:</w:t>
      </w:r>
    </w:p>
    <w:p w14:paraId="44FDA4FC"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115A31">
        <w:rPr>
          <w:rFonts w:ascii="Caslon" w:eastAsiaTheme="minorEastAsia" w:hAnsi="Caslon"/>
          <w:b/>
          <w:bCs/>
          <w:sz w:val="24"/>
          <w:szCs w:val="24"/>
        </w:rPr>
        <w:t>Efficient Resource Management:</w:t>
      </w:r>
      <w:r w:rsidRPr="006E5083">
        <w:rPr>
          <w:rFonts w:ascii="Caslon" w:eastAsiaTheme="minorEastAsia" w:hAnsi="Caslon"/>
          <w:sz w:val="24"/>
          <w:szCs w:val="24"/>
        </w:rPr>
        <w:t xml:space="preserve"> Estimating patient loads helps the hospital allocate resources effectively, avoiding underutilization or overburdening of staff and facilities.</w:t>
      </w:r>
    </w:p>
    <w:p w14:paraId="51AF3954"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115A31">
        <w:rPr>
          <w:rFonts w:ascii="Caslon" w:eastAsiaTheme="minorEastAsia" w:hAnsi="Caslon"/>
          <w:b/>
          <w:bCs/>
          <w:sz w:val="24"/>
          <w:szCs w:val="24"/>
        </w:rPr>
        <w:t>Emergency Preparedness:</w:t>
      </w:r>
      <w:r w:rsidRPr="006E5083">
        <w:rPr>
          <w:rFonts w:ascii="Caslon" w:eastAsiaTheme="minorEastAsia" w:hAnsi="Caslon"/>
          <w:sz w:val="24"/>
          <w:szCs w:val="24"/>
        </w:rPr>
        <w:t xml:space="preserve"> Hospitals can prepare for high-demand situations by estimating the expected volume of patients during peak hours or emergencies.</w:t>
      </w:r>
    </w:p>
    <w:p w14:paraId="4A3726EE"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115A31">
        <w:rPr>
          <w:rFonts w:ascii="Caslon" w:eastAsiaTheme="minorEastAsia" w:hAnsi="Caslon"/>
          <w:b/>
          <w:bCs/>
          <w:sz w:val="24"/>
          <w:szCs w:val="24"/>
        </w:rPr>
        <w:t>Improved Patient Experience:</w:t>
      </w:r>
      <w:r w:rsidRPr="006E5083">
        <w:rPr>
          <w:rFonts w:ascii="Caslon" w:eastAsiaTheme="minorEastAsia" w:hAnsi="Caslon"/>
          <w:sz w:val="24"/>
          <w:szCs w:val="24"/>
        </w:rPr>
        <w:t xml:space="preserve"> By reducing waiting times and providing timely care, hospitals enhance patient satisfaction and overall experience.</w:t>
      </w:r>
    </w:p>
    <w:p w14:paraId="40DD4304" w14:textId="77777777" w:rsidR="002178B4" w:rsidRPr="006E5083" w:rsidRDefault="002178B4">
      <w:pPr>
        <w:pStyle w:val="ListParagraph"/>
        <w:numPr>
          <w:ilvl w:val="0"/>
          <w:numId w:val="24"/>
        </w:numPr>
        <w:spacing w:after="0" w:line="360" w:lineRule="auto"/>
        <w:jc w:val="both"/>
        <w:rPr>
          <w:rFonts w:ascii="Caslon" w:eastAsiaTheme="minorEastAsia" w:hAnsi="Caslon"/>
          <w:sz w:val="24"/>
          <w:szCs w:val="24"/>
        </w:rPr>
      </w:pPr>
      <w:r w:rsidRPr="00115A31">
        <w:rPr>
          <w:rFonts w:ascii="Caslon" w:eastAsiaTheme="minorEastAsia" w:hAnsi="Caslon"/>
          <w:b/>
          <w:bCs/>
          <w:sz w:val="24"/>
          <w:szCs w:val="24"/>
        </w:rPr>
        <w:t>Staff Optimization:</w:t>
      </w:r>
      <w:r w:rsidRPr="006E5083">
        <w:rPr>
          <w:rFonts w:ascii="Caslon" w:eastAsiaTheme="minorEastAsia" w:hAnsi="Caslon"/>
          <w:sz w:val="24"/>
          <w:szCs w:val="24"/>
        </w:rPr>
        <w:t xml:space="preserve"> Efficient resource allocation ensures that staff members are utilized optimally and can provide quality care to patients.</w:t>
      </w:r>
    </w:p>
    <w:p w14:paraId="5CAF0E96" w14:textId="1FFD9510" w:rsidR="003878E0" w:rsidRPr="006E5083" w:rsidRDefault="002178B4" w:rsidP="0062789F">
      <w:pPr>
        <w:pStyle w:val="ListParagraph"/>
        <w:numPr>
          <w:ilvl w:val="0"/>
          <w:numId w:val="24"/>
        </w:numPr>
        <w:spacing w:after="0" w:line="360" w:lineRule="auto"/>
        <w:jc w:val="both"/>
        <w:rPr>
          <w:rFonts w:ascii="Caslon" w:eastAsiaTheme="minorEastAsia" w:hAnsi="Caslon"/>
          <w:sz w:val="24"/>
          <w:szCs w:val="24"/>
        </w:rPr>
      </w:pPr>
      <w:r w:rsidRPr="00115A31">
        <w:rPr>
          <w:rFonts w:ascii="Caslon" w:eastAsiaTheme="minorEastAsia" w:hAnsi="Caslon"/>
          <w:b/>
          <w:bCs/>
          <w:sz w:val="24"/>
          <w:szCs w:val="24"/>
        </w:rPr>
        <w:t>Cost Reduction:</w:t>
      </w:r>
      <w:r w:rsidRPr="006E5083">
        <w:rPr>
          <w:rFonts w:ascii="Caslon" w:eastAsiaTheme="minorEastAsia" w:hAnsi="Caslon"/>
          <w:sz w:val="24"/>
          <w:szCs w:val="24"/>
        </w:rPr>
        <w:t xml:space="preserve"> Optimizing resource allocation based on expected patient loads can lead to cost savings by avoiding unnecessary resource allocation.</w:t>
      </w:r>
    </w:p>
    <w:p w14:paraId="2E1452AB" w14:textId="77777777" w:rsidR="0062789F" w:rsidRDefault="0062789F">
      <w:pPr>
        <w:rPr>
          <w:rFonts w:ascii="Caslon" w:hAnsi="Caslon"/>
          <w:b/>
          <w:bCs/>
          <w:sz w:val="32"/>
          <w:szCs w:val="40"/>
        </w:rPr>
      </w:pPr>
      <w:r>
        <w:rPr>
          <w:rFonts w:ascii="Caslon" w:hAnsi="Caslon"/>
          <w:b/>
          <w:bCs/>
          <w:sz w:val="32"/>
          <w:szCs w:val="40"/>
        </w:rPr>
        <w:br w:type="page"/>
      </w:r>
    </w:p>
    <w:p w14:paraId="77FC19AA" w14:textId="18816F0E"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r w:rsidR="006A38CE">
        <w:rPr>
          <w:rFonts w:ascii="Caslon" w:hAnsi="Caslon"/>
          <w:b/>
          <w:bCs/>
          <w:sz w:val="32"/>
          <w:szCs w:val="40"/>
        </w:rPr>
        <w:t>: The Tales of Data’s Spread</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w:lastRenderedPageBreak/>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50"/>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07614B6B" w14:textId="77777777" w:rsidR="0062789F" w:rsidRDefault="0062789F" w:rsidP="003878E0">
      <w:pPr>
        <w:pStyle w:val="NormalWeb"/>
        <w:spacing w:before="0" w:beforeAutospacing="0" w:after="0" w:afterAutospacing="0" w:line="360" w:lineRule="auto"/>
        <w:jc w:val="both"/>
        <w:rPr>
          <w:rFonts w:ascii="Caslon" w:hAnsi="Caslon"/>
          <w:i/>
          <w:iCs/>
        </w:rPr>
      </w:pPr>
    </w:p>
    <w:p w14:paraId="52973358" w14:textId="5CB42E4E"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1524DA99" w:rsidR="003878E0"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115A31">
        <w:rPr>
          <w:rFonts w:ascii="Caslon" w:hAnsi="Caslon"/>
          <w:b/>
          <w:bCs/>
          <w:i/>
          <w:iCs/>
        </w:rPr>
        <w:t>Control Charts:</w:t>
      </w:r>
      <w:r w:rsidRPr="00AB4801">
        <w:rPr>
          <w:rFonts w:ascii="Caslon" w:hAnsi="Caslon"/>
          <w:i/>
          <w:iCs/>
        </w:rPr>
        <w:t xml:space="preserve">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115A31">
        <w:rPr>
          <w:rFonts w:ascii="Caslon" w:hAnsi="Caslon"/>
          <w:b/>
          <w:bCs/>
          <w:i/>
          <w:iCs/>
        </w:rPr>
        <w:t>Variance Analysis:</w:t>
      </w:r>
      <w:r w:rsidRPr="00AB4801">
        <w:rPr>
          <w:rFonts w:ascii="Caslon" w:hAnsi="Caslon"/>
          <w:i/>
          <w:iCs/>
        </w:rPr>
        <w:t xml:space="preserve">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1"/>
        </w:numPr>
        <w:spacing w:before="0" w:beforeAutospacing="0" w:after="0" w:afterAutospacing="0" w:line="360" w:lineRule="auto"/>
        <w:jc w:val="both"/>
        <w:rPr>
          <w:rFonts w:ascii="Caslon" w:hAnsi="Caslon"/>
          <w:i/>
          <w:iCs/>
        </w:rPr>
      </w:pPr>
      <w:r w:rsidRPr="00115A31">
        <w:rPr>
          <w:rFonts w:ascii="Caslon" w:hAnsi="Caslon"/>
          <w:b/>
          <w:bCs/>
          <w:i/>
          <w:iCs/>
        </w:rPr>
        <w:t>Process Improvement:</w:t>
      </w:r>
      <w:r w:rsidRPr="00AB4801">
        <w:rPr>
          <w:rFonts w:ascii="Caslon" w:hAnsi="Caslon"/>
          <w:i/>
          <w:iCs/>
        </w:rPr>
        <w:t xml:space="preserve">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 xml:space="preserve">Walter Shewhart's work marked the birth of statistical process control (SPC) and laid the groundwork for modern quality management principles. His methods, which relied on </w:t>
      </w:r>
      <w:r w:rsidRPr="00AB4801">
        <w:rPr>
          <w:rFonts w:ascii="Caslon" w:hAnsi="Caslon"/>
          <w:i/>
          <w:iCs/>
        </w:rPr>
        <w:lastRenderedPageBreak/>
        <w:t>understanding and managing variance, contributed to the improvement of manufacturing processes not only during wartime but also in various industries after the war.</w:t>
      </w:r>
    </w:p>
    <w:p w14:paraId="13807FAE" w14:textId="4BA3239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18E7D83"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r w:rsidR="006A38CE">
        <w:rPr>
          <w:rFonts w:ascii="Caslon" w:hAnsi="Caslon"/>
          <w:b/>
          <w:bCs/>
          <w:sz w:val="32"/>
          <w:szCs w:val="40"/>
        </w:rPr>
        <w:t>: A Standard Saga</w:t>
      </w:r>
    </w:p>
    <w:p w14:paraId="76965492" w14:textId="4691EBEC" w:rsidR="003A4F4A" w:rsidRDefault="003878E0" w:rsidP="007E0FA7">
      <w:pPr>
        <w:spacing w:after="0" w:line="360" w:lineRule="auto"/>
        <w:jc w:val="both"/>
        <w:rPr>
          <w:rFonts w:ascii="Times New Roman" w:eastAsia="Times New Roman" w:hAnsi="Times New Roman" w:cs="Times New Roman"/>
          <w:kern w:val="0"/>
          <w:sz w:val="24"/>
          <w:szCs w:val="24"/>
          <w:lang w:eastAsia="en-IN"/>
          <w14:ligatures w14:val="none"/>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7FB2FD64" w14:textId="0490900E" w:rsidR="00D83A3C" w:rsidRPr="00D83A3C" w:rsidRDefault="00D83A3C" w:rsidP="00D83A3C">
      <w:pPr>
        <w:spacing w:after="0" w:line="360" w:lineRule="auto"/>
        <w:jc w:val="both"/>
        <w:rPr>
          <w:rFonts w:ascii="Caslon" w:hAnsi="Caslon"/>
          <w:sz w:val="24"/>
          <w:szCs w:val="24"/>
          <w:lang w:val="en-US"/>
        </w:rPr>
      </w:pPr>
      <w:r w:rsidRPr="00D83A3C">
        <w:rPr>
          <w:rFonts w:ascii="Caslon" w:hAnsi="Caslon"/>
          <w:sz w:val="24"/>
          <w:szCs w:val="24"/>
          <w:lang w:val="en-US"/>
        </w:rPr>
        <w:t xml:space="preserve">Example: </w:t>
      </w:r>
      <w:r w:rsidR="007570E2" w:rsidRPr="00D83A3C">
        <w:rPr>
          <w:rFonts w:ascii="Caslon" w:hAnsi="Caslon"/>
          <w:sz w:val="24"/>
          <w:szCs w:val="24"/>
          <w:lang w:val="en-US"/>
        </w:rPr>
        <w:t>Let us</w:t>
      </w:r>
      <w:r w:rsidRPr="00D83A3C">
        <w:rPr>
          <w:rFonts w:ascii="Caslon" w:hAnsi="Caslon"/>
          <w:sz w:val="24"/>
          <w:szCs w:val="24"/>
          <w:lang w:val="en-US"/>
        </w:rPr>
        <w:t xml:space="preserve"> say you have two classes:</w:t>
      </w:r>
    </w:p>
    <w:p w14:paraId="46F3F5DE" w14:textId="77777777" w:rsidR="00D83A3C" w:rsidRDefault="00D83A3C">
      <w:pPr>
        <w:pStyle w:val="ListParagraph"/>
        <w:numPr>
          <w:ilvl w:val="0"/>
          <w:numId w:val="63"/>
        </w:numPr>
        <w:spacing w:after="0" w:line="360" w:lineRule="auto"/>
        <w:ind w:left="360"/>
        <w:jc w:val="both"/>
        <w:rPr>
          <w:rFonts w:ascii="Caslon" w:hAnsi="Caslon"/>
          <w:sz w:val="24"/>
          <w:szCs w:val="24"/>
          <w:lang w:val="en-US"/>
        </w:rPr>
      </w:pPr>
      <w:r w:rsidRPr="00D83A3C">
        <w:rPr>
          <w:rFonts w:ascii="Caslon" w:hAnsi="Caslon"/>
          <w:sz w:val="24"/>
          <w:szCs w:val="24"/>
          <w:lang w:val="en-US"/>
        </w:rPr>
        <w:t xml:space="preserve">Class A: Most students scored around 80, and </w:t>
      </w:r>
      <w:proofErr w:type="gramStart"/>
      <w:r w:rsidRPr="00D83A3C">
        <w:rPr>
          <w:rFonts w:ascii="Caslon" w:hAnsi="Caslon"/>
          <w:sz w:val="24"/>
          <w:szCs w:val="24"/>
          <w:lang w:val="en-US"/>
        </w:rPr>
        <w:t>a few</w:t>
      </w:r>
      <w:proofErr w:type="gramEnd"/>
      <w:r w:rsidRPr="00D83A3C">
        <w:rPr>
          <w:rFonts w:ascii="Caslon" w:hAnsi="Caslon"/>
          <w:sz w:val="24"/>
          <w:szCs w:val="24"/>
          <w:lang w:val="en-US"/>
        </w:rPr>
        <w:t xml:space="preserve"> scored 60 or 100. The standard deviation would be small because the scores are close to 80.</w:t>
      </w:r>
    </w:p>
    <w:p w14:paraId="47CE9B1A" w14:textId="710E26D0" w:rsidR="00D83A3C" w:rsidRPr="00D83A3C" w:rsidRDefault="00D83A3C">
      <w:pPr>
        <w:pStyle w:val="ListParagraph"/>
        <w:numPr>
          <w:ilvl w:val="0"/>
          <w:numId w:val="63"/>
        </w:numPr>
        <w:spacing w:after="0" w:line="360" w:lineRule="auto"/>
        <w:ind w:left="360"/>
        <w:jc w:val="both"/>
        <w:rPr>
          <w:rFonts w:ascii="Caslon" w:hAnsi="Caslon"/>
          <w:sz w:val="24"/>
          <w:szCs w:val="24"/>
          <w:lang w:val="en-US"/>
        </w:rPr>
      </w:pPr>
      <w:r w:rsidRPr="00D83A3C">
        <w:rPr>
          <w:rFonts w:ascii="Caslon" w:hAnsi="Caslon"/>
          <w:sz w:val="24"/>
          <w:szCs w:val="24"/>
          <w:lang w:val="en-US"/>
        </w:rPr>
        <w:t xml:space="preserve">Class B: Students scored anywhere from 40 to 100, with no clear pattern. The standard deviation would be larger because the scores </w:t>
      </w:r>
      <w:proofErr w:type="gramStart"/>
      <w:r w:rsidRPr="00D83A3C">
        <w:rPr>
          <w:rFonts w:ascii="Caslon" w:hAnsi="Caslon"/>
          <w:sz w:val="24"/>
          <w:szCs w:val="24"/>
          <w:lang w:val="en-US"/>
        </w:rPr>
        <w:t>are spread</w:t>
      </w:r>
      <w:proofErr w:type="gramEnd"/>
      <w:r w:rsidRPr="00D83A3C">
        <w:rPr>
          <w:rFonts w:ascii="Caslon" w:hAnsi="Caslon"/>
          <w:sz w:val="24"/>
          <w:szCs w:val="24"/>
          <w:lang w:val="en-US"/>
        </w:rPr>
        <w:t xml:space="preserve"> out.</w:t>
      </w:r>
    </w:p>
    <w:p w14:paraId="67149C0B" w14:textId="146915F5" w:rsidR="00D83A3C" w:rsidRPr="003A4F4A" w:rsidRDefault="00D83A3C" w:rsidP="0062789F">
      <w:pPr>
        <w:spacing w:after="0" w:line="360" w:lineRule="auto"/>
        <w:jc w:val="both"/>
        <w:rPr>
          <w:rFonts w:ascii="Caslon"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Variance</m:t>
              </m:r>
            </m:e>
          </m:rad>
        </m:oMath>
      </m:oMathPara>
    </w:p>
    <w:p w14:paraId="77E0FDC9" w14:textId="77777777" w:rsidR="00815F97" w:rsidRDefault="00815F97" w:rsidP="003878E0">
      <w:pPr>
        <w:spacing w:after="0" w:line="360" w:lineRule="auto"/>
        <w:jc w:val="both"/>
        <w:rPr>
          <w:rFonts w:ascii="Caslon" w:eastAsiaTheme="minorEastAsia" w:hAnsi="Caslon"/>
          <w:i/>
          <w:iCs/>
          <w:sz w:val="24"/>
          <w:szCs w:val="24"/>
        </w:rPr>
      </w:pPr>
    </w:p>
    <w:p w14:paraId="12B77224" w14:textId="3860E293"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2A3B94BB"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Standard deviation comes into play when assessing the risk associated with each portfolio. Standard deviation measures the </w:t>
      </w:r>
      <w:r w:rsidRPr="00306E3D">
        <w:rPr>
          <w:rFonts w:ascii="Caslon" w:eastAsiaTheme="minorEastAsia" w:hAnsi="Caslon"/>
          <w:i/>
          <w:iCs/>
          <w:sz w:val="24"/>
          <w:szCs w:val="24"/>
        </w:rPr>
        <w:lastRenderedPageBreak/>
        <w:t>extent to which data points (in this case, stock returns) deviate from the mean (average). In the context of investment portfolios:</w:t>
      </w:r>
    </w:p>
    <w:p w14:paraId="760CAB44" w14:textId="484834F8" w:rsidR="003878E0" w:rsidRPr="00306E3D" w:rsidRDefault="003878E0">
      <w:pPr>
        <w:pStyle w:val="ListParagraph"/>
        <w:numPr>
          <w:ilvl w:val="0"/>
          <w:numId w:val="5"/>
        </w:numPr>
        <w:spacing w:after="0" w:line="360" w:lineRule="auto"/>
        <w:jc w:val="both"/>
        <w:rPr>
          <w:rFonts w:ascii="Caslon" w:eastAsiaTheme="minorEastAsia" w:hAnsi="Caslon"/>
          <w:i/>
          <w:iCs/>
          <w:sz w:val="24"/>
          <w:szCs w:val="24"/>
        </w:rPr>
      </w:pPr>
      <w:r w:rsidRPr="00115A31">
        <w:rPr>
          <w:rFonts w:ascii="Caslon" w:eastAsiaTheme="minorEastAsia" w:hAnsi="Caslon"/>
          <w:b/>
          <w:bCs/>
          <w:i/>
          <w:iCs/>
          <w:sz w:val="24"/>
          <w:szCs w:val="24"/>
        </w:rPr>
        <w:t>Low Standard Deviation:</w:t>
      </w:r>
      <w:r w:rsidRPr="00306E3D">
        <w:rPr>
          <w:rFonts w:ascii="Caslon" w:eastAsiaTheme="minorEastAsia" w:hAnsi="Caslon"/>
          <w:i/>
          <w:iCs/>
          <w:sz w:val="24"/>
          <w:szCs w:val="24"/>
        </w:rPr>
        <w:t xml:space="preserve">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5"/>
        </w:numPr>
        <w:spacing w:after="0" w:line="360" w:lineRule="auto"/>
        <w:jc w:val="both"/>
        <w:rPr>
          <w:rFonts w:ascii="Caslon" w:eastAsiaTheme="minorEastAsia" w:hAnsi="Caslon"/>
          <w:i/>
          <w:iCs/>
          <w:sz w:val="24"/>
          <w:szCs w:val="24"/>
        </w:rPr>
      </w:pPr>
      <w:r w:rsidRPr="00115A31">
        <w:rPr>
          <w:rFonts w:ascii="Caslon" w:eastAsiaTheme="minorEastAsia" w:hAnsi="Caslon"/>
          <w:b/>
          <w:bCs/>
          <w:i/>
          <w:iCs/>
          <w:sz w:val="24"/>
          <w:szCs w:val="24"/>
        </w:rPr>
        <w:t>High Standard Deviation:</w:t>
      </w:r>
      <w:r w:rsidRPr="00CA649F">
        <w:rPr>
          <w:rFonts w:ascii="Caslon" w:eastAsiaTheme="minorEastAsia" w:hAnsi="Caslon"/>
          <w:i/>
          <w:iCs/>
          <w:sz w:val="24"/>
          <w:szCs w:val="24"/>
        </w:rPr>
        <w:t xml:space="preserve">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 xml:space="preserve">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w:t>
      </w:r>
      <w:r w:rsidRPr="00CA649F">
        <w:rPr>
          <w:rFonts w:ascii="Caslon" w:eastAsiaTheme="minorEastAsia" w:hAnsi="Caslon"/>
          <w:i/>
          <w:iCs/>
          <w:sz w:val="24"/>
          <w:szCs w:val="24"/>
        </w:rPr>
        <w:lastRenderedPageBreak/>
        <w:t>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23832A0A"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r w:rsidR="006A38CE">
        <w:rPr>
          <w:rFonts w:ascii="Caslon" w:hAnsi="Caslon"/>
          <w:b/>
          <w:bCs/>
          <w:sz w:val="32"/>
          <w:szCs w:val="40"/>
        </w:rPr>
        <w:t>: Dividing Data’s Treasures</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5BA05AE8"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w:t>
      </w:r>
      <w:r w:rsidR="007570E2" w:rsidRPr="00E231DF">
        <w:rPr>
          <w:rFonts w:ascii="Caslon" w:hAnsi="Caslon"/>
          <w:sz w:val="24"/>
          <w:lang w:val="en-US"/>
        </w:rPr>
        <w:t>you are</w:t>
      </w:r>
      <w:r w:rsidRPr="00E231DF">
        <w:rPr>
          <w:rFonts w:ascii="Caslon" w:hAnsi="Caslon"/>
          <w:sz w:val="24"/>
          <w:lang w:val="en-US"/>
        </w:rPr>
        <w:t xml:space="preserve"> in the 25th percentile, </w:t>
      </w:r>
      <w:r w:rsidR="007570E2" w:rsidRPr="00E231DF">
        <w:rPr>
          <w:rFonts w:ascii="Caslon" w:hAnsi="Caslon"/>
          <w:sz w:val="24"/>
          <w:lang w:val="en-US"/>
        </w:rPr>
        <w:t>you are</w:t>
      </w:r>
      <w:r w:rsidRPr="00E231DF">
        <w:rPr>
          <w:rFonts w:ascii="Caslon" w:hAnsi="Caslon"/>
          <w:sz w:val="24"/>
          <w:lang w:val="en-US"/>
        </w:rPr>
        <w:t xml:space="preserv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 xml:space="preserve">The interquartile range (IQR) is a measure of statistical dispersion and is defined as the difference between the third </w:t>
      </w:r>
      <w:r w:rsidRPr="00AB2144">
        <w:rPr>
          <w:rFonts w:ascii="Caslon" w:hAnsi="Caslon"/>
          <w:sz w:val="24"/>
          <w:szCs w:val="24"/>
        </w:rPr>
        <w:lastRenderedPageBreak/>
        <w:t>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drawing>
          <wp:inline distT="0" distB="0" distL="0" distR="0" wp14:anchorId="649F969F" wp14:editId="6CBB734F">
            <wp:extent cx="3810627" cy="2636779"/>
            <wp:effectExtent l="0" t="0" r="0" b="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88442" cy="2690623"/>
                    </a:xfrm>
                    <a:prstGeom prst="rect">
                      <a:avLst/>
                    </a:prstGeom>
                  </pic:spPr>
                </pic:pic>
              </a:graphicData>
            </a:graphic>
          </wp:inline>
        </w:drawing>
      </w:r>
    </w:p>
    <w:p w14:paraId="6166BEDD" w14:textId="3ACF96FE" w:rsidR="003878E0" w:rsidRPr="000E5B3A" w:rsidRDefault="000E5B3A" w:rsidP="00573BCD">
      <w:pPr>
        <w:pStyle w:val="Caption"/>
        <w:spacing w:after="0"/>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96B74">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0F23BECE" w14:textId="56488752" w:rsidR="00A3507D" w:rsidRDefault="00A3507D">
      <w:pPr>
        <w:rPr>
          <w:rFonts w:ascii="Caslon" w:eastAsiaTheme="minorEastAsia" w:hAnsi="Caslon"/>
          <w:b/>
          <w:bCs/>
          <w:sz w:val="32"/>
          <w:szCs w:val="36"/>
        </w:rPr>
      </w:pPr>
    </w:p>
    <w:p w14:paraId="60BE3989" w14:textId="0E309159" w:rsidR="00F97DFB" w:rsidRPr="00115A31" w:rsidRDefault="007570E2" w:rsidP="00F97DFB">
      <w:pPr>
        <w:pStyle w:val="NormalWeb"/>
        <w:spacing w:before="0" w:beforeAutospacing="0" w:after="0" w:afterAutospacing="0" w:line="360" w:lineRule="auto"/>
        <w:jc w:val="both"/>
        <w:rPr>
          <w:rFonts w:ascii="Caslon" w:hAnsi="Caslon"/>
          <w:i/>
          <w:iCs/>
        </w:rPr>
      </w:pPr>
      <w:r w:rsidRPr="00115A31">
        <w:rPr>
          <w:rFonts w:ascii="Caslon" w:hAnsi="Caslon"/>
          <w:i/>
          <w:iCs/>
        </w:rPr>
        <w:t>Here is</w:t>
      </w:r>
      <w:r w:rsidR="00F97DFB" w:rsidRPr="00115A31">
        <w:rPr>
          <w:rFonts w:ascii="Caslon" w:hAnsi="Caslon"/>
          <w:i/>
          <w:iCs/>
        </w:rPr>
        <w:t xml:space="preserve"> a real-life example of the use of quartiles: </w:t>
      </w:r>
      <w:r w:rsidR="00F97DFB" w:rsidRPr="00115A31">
        <w:rPr>
          <w:rStyle w:val="Strong"/>
          <w:rFonts w:ascii="Caslon" w:hAnsi="Caslon"/>
          <w:b w:val="0"/>
          <w:bCs w:val="0"/>
          <w:i/>
          <w:iCs/>
        </w:rPr>
        <w:t>Salary Analysis</w:t>
      </w:r>
    </w:p>
    <w:p w14:paraId="7CB221D8" w14:textId="0153EE3A" w:rsidR="00F97DFB" w:rsidRPr="00115A31" w:rsidRDefault="00F97DFB" w:rsidP="00F97DFB">
      <w:pPr>
        <w:pStyle w:val="NormalWeb"/>
        <w:spacing w:before="0" w:beforeAutospacing="0" w:after="0" w:afterAutospacing="0" w:line="360" w:lineRule="auto"/>
        <w:jc w:val="both"/>
        <w:rPr>
          <w:rFonts w:ascii="Caslon" w:hAnsi="Caslon"/>
          <w:i/>
          <w:iCs/>
        </w:rPr>
      </w:pPr>
      <w:r w:rsidRPr="00115A31">
        <w:rPr>
          <w:rFonts w:ascii="Caslon" w:hAnsi="Caslon"/>
          <w:i/>
          <w:iCs/>
        </w:rPr>
        <w:t xml:space="preserve">Imagine </w:t>
      </w:r>
      <w:r w:rsidR="007570E2" w:rsidRPr="00115A31">
        <w:rPr>
          <w:rFonts w:ascii="Caslon" w:hAnsi="Caslon"/>
          <w:i/>
          <w:iCs/>
        </w:rPr>
        <w:t>you are</w:t>
      </w:r>
      <w:r w:rsidRPr="00115A31">
        <w:rPr>
          <w:rFonts w:ascii="Caslon" w:hAnsi="Caslon"/>
          <w:i/>
          <w:iCs/>
        </w:rPr>
        <w:t xml:space="preserve"> an HR analyst at a large company, and you want to understand the salary distribution of your employees. You have </w:t>
      </w:r>
      <w:r w:rsidRPr="00115A31">
        <w:rPr>
          <w:rFonts w:ascii="Caslon" w:hAnsi="Caslon"/>
          <w:i/>
          <w:iCs/>
        </w:rPr>
        <w:lastRenderedPageBreak/>
        <w:t>data on the annual salaries of all your employees. To gain insights into this data, you can use quartiles:</w:t>
      </w:r>
    </w:p>
    <w:p w14:paraId="58C95CF2" w14:textId="77777777" w:rsidR="00F97DFB" w:rsidRPr="00115A31" w:rsidRDefault="00F97DFB" w:rsidP="00F97DFB">
      <w:pPr>
        <w:pStyle w:val="NormalWeb"/>
        <w:spacing w:before="0" w:beforeAutospacing="0" w:after="0" w:afterAutospacing="0" w:line="360" w:lineRule="auto"/>
        <w:jc w:val="both"/>
        <w:rPr>
          <w:rFonts w:ascii="Caslon" w:hAnsi="Caslon"/>
          <w:i/>
          <w:iCs/>
        </w:rPr>
      </w:pPr>
      <w:r w:rsidRPr="00115A31">
        <w:rPr>
          <w:rStyle w:val="Strong"/>
          <w:rFonts w:ascii="Caslon" w:hAnsi="Caslon"/>
          <w:i/>
          <w:iCs/>
        </w:rPr>
        <w:t>First Quartile (Q1):</w:t>
      </w:r>
      <w:r w:rsidRPr="00115A31">
        <w:rPr>
          <w:rFonts w:ascii="Caslon" w:hAnsi="Caslon"/>
          <w:i/>
          <w:iCs/>
        </w:rPr>
        <w:t xml:space="preserve"> This is the 25th percentile. It represents the value below which 25% of the salaries fall. In this context, it could help you identify the salary level at which the lowest-paid quarter of your employees earns. For example, if Q1 is $40,000, it means that 25% of your employees earn less than $40,000 per year.</w:t>
      </w:r>
    </w:p>
    <w:p w14:paraId="3FFF84F5" w14:textId="3509F26B" w:rsidR="00F97DFB" w:rsidRPr="00115A31" w:rsidRDefault="00F97DFB" w:rsidP="00F97DFB">
      <w:pPr>
        <w:pStyle w:val="NormalWeb"/>
        <w:spacing w:before="0" w:beforeAutospacing="0" w:after="0" w:afterAutospacing="0" w:line="360" w:lineRule="auto"/>
        <w:jc w:val="both"/>
        <w:rPr>
          <w:rFonts w:ascii="Caslon" w:hAnsi="Caslon"/>
          <w:i/>
          <w:iCs/>
        </w:rPr>
      </w:pPr>
      <w:r w:rsidRPr="00115A31">
        <w:rPr>
          <w:rStyle w:val="Strong"/>
          <w:rFonts w:ascii="Caslon" w:hAnsi="Caslon"/>
          <w:i/>
          <w:iCs/>
        </w:rPr>
        <w:t>Second Quartile (Q2):</w:t>
      </w:r>
      <w:r w:rsidRPr="00115A31">
        <w:rPr>
          <w:rFonts w:ascii="Caslon" w:hAnsi="Caslon"/>
          <w:i/>
          <w:iCs/>
        </w:rPr>
        <w:t xml:space="preserve"> This is the 50th percentile. It represents the middle value when all salaries are sorted in ascending order. If the median salary is $50,000, it tells you that half of your employees earn less than $50,000 and half earn more.</w:t>
      </w:r>
    </w:p>
    <w:p w14:paraId="489C8B10" w14:textId="77777777" w:rsidR="00F97DFB" w:rsidRPr="00115A31" w:rsidRDefault="00F97DFB" w:rsidP="00F97DFB">
      <w:pPr>
        <w:pStyle w:val="NormalWeb"/>
        <w:spacing w:before="0" w:beforeAutospacing="0" w:after="0" w:afterAutospacing="0" w:line="360" w:lineRule="auto"/>
        <w:jc w:val="both"/>
        <w:rPr>
          <w:rFonts w:ascii="Caslon" w:hAnsi="Caslon"/>
          <w:i/>
          <w:iCs/>
        </w:rPr>
      </w:pPr>
      <w:r w:rsidRPr="00115A31">
        <w:rPr>
          <w:rStyle w:val="Strong"/>
          <w:rFonts w:ascii="Caslon" w:hAnsi="Caslon"/>
          <w:i/>
          <w:iCs/>
        </w:rPr>
        <w:t>Third Quartile (Q3):</w:t>
      </w:r>
      <w:r w:rsidRPr="00115A31">
        <w:rPr>
          <w:rFonts w:ascii="Caslon" w:hAnsi="Caslon"/>
          <w:i/>
          <w:iCs/>
        </w:rPr>
        <w:t xml:space="preserve"> This is the 75th percentile. It represents the value below which 75% of the salaries fall. Q3 can help you identify the salary level at which the top three-quarters of your employees earn. For instance, if Q3 is $70,000, it means that 75% of your employees earn less than $70,000 per year.</w:t>
      </w:r>
    </w:p>
    <w:p w14:paraId="388FB968" w14:textId="6075F0F3" w:rsidR="00F97DFB" w:rsidRPr="00115A31" w:rsidRDefault="00F97DFB" w:rsidP="00F97DFB">
      <w:pPr>
        <w:pStyle w:val="NormalWeb"/>
        <w:spacing w:before="0" w:beforeAutospacing="0" w:after="0" w:afterAutospacing="0" w:line="360" w:lineRule="auto"/>
        <w:jc w:val="both"/>
        <w:rPr>
          <w:rFonts w:ascii="Caslon" w:hAnsi="Caslon"/>
          <w:i/>
          <w:iCs/>
        </w:rPr>
      </w:pPr>
      <w:r w:rsidRPr="00115A31">
        <w:rPr>
          <w:rFonts w:ascii="Caslon" w:hAnsi="Caslon"/>
          <w:i/>
          <w:iCs/>
        </w:rPr>
        <w:t xml:space="preserve">Using quartiles in this salary analysis provides a more nuanced understanding of the income distribution within your organization. You can identify salary ranges for </w:t>
      </w:r>
      <w:r w:rsidR="007570E2" w:rsidRPr="00115A31">
        <w:rPr>
          <w:rFonts w:ascii="Caslon" w:hAnsi="Caslon"/>
          <w:i/>
          <w:iCs/>
        </w:rPr>
        <w:t>diverse groups</w:t>
      </w:r>
      <w:r w:rsidRPr="00115A31">
        <w:rPr>
          <w:rFonts w:ascii="Caslon" w:hAnsi="Caslon"/>
          <w:i/>
          <w:iCs/>
        </w:rPr>
        <w:t xml:space="preserve"> of employees, assess potential pay disparities, and make informed decisions about compensation policies.</w:t>
      </w:r>
    </w:p>
    <w:p w14:paraId="322CA720" w14:textId="77777777" w:rsidR="00F97DFB" w:rsidRPr="00F97DFB" w:rsidRDefault="00F97DFB">
      <w:pPr>
        <w:rPr>
          <w:rFonts w:ascii="Caslon" w:eastAsiaTheme="minorEastAsia" w:hAnsi="Caslon"/>
          <w:sz w:val="24"/>
        </w:rPr>
      </w:pPr>
    </w:p>
    <w:p w14:paraId="051D6E5F" w14:textId="77777777" w:rsidR="00F97DFB" w:rsidRDefault="00F97DFB">
      <w:pPr>
        <w:rPr>
          <w:rFonts w:ascii="Caslon" w:eastAsiaTheme="minorEastAsia" w:hAnsi="Caslon"/>
          <w:b/>
          <w:bCs/>
          <w:sz w:val="32"/>
          <w:szCs w:val="36"/>
        </w:rPr>
      </w:pPr>
      <w:r>
        <w:rPr>
          <w:rFonts w:ascii="Caslon" w:eastAsiaTheme="minorEastAsia" w:hAnsi="Caslon"/>
          <w:b/>
          <w:bCs/>
          <w:sz w:val="32"/>
          <w:szCs w:val="36"/>
        </w:rPr>
        <w:br w:type="page"/>
      </w:r>
    </w:p>
    <w:p w14:paraId="71D90347" w14:textId="34275B84"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r w:rsidR="006A38CE">
        <w:rPr>
          <w:rFonts w:ascii="Caslon" w:eastAsiaTheme="minorEastAsia" w:hAnsi="Caslon"/>
          <w:b/>
          <w:bCs/>
          <w:sz w:val="32"/>
          <w:szCs w:val="36"/>
        </w:rPr>
        <w:t>: Heroes and Villains of Data</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5305A6E" w14:textId="0B0A2507" w:rsidR="00C64012" w:rsidRDefault="003878E0">
      <w:pPr>
        <w:pStyle w:val="NormalWeb"/>
        <w:numPr>
          <w:ilvl w:val="0"/>
          <w:numId w:val="32"/>
        </w:numPr>
        <w:spacing w:before="0" w:beforeAutospacing="0" w:after="0" w:afterAutospacing="0" w:line="360" w:lineRule="auto"/>
        <w:jc w:val="both"/>
        <w:rPr>
          <w:rFonts w:ascii="Caslon" w:hAnsi="Caslon"/>
        </w:rPr>
      </w:pPr>
      <w:r w:rsidRPr="00E1285C">
        <w:rPr>
          <w:rFonts w:ascii="Caslon" w:hAnsi="Caslon"/>
          <w:b/>
          <w:bCs/>
        </w:rPr>
        <w:t>Standard deviation or Z-score approach</w:t>
      </w:r>
      <w:r>
        <w:rPr>
          <w:rFonts w:ascii="Caslon" w:hAnsi="Caslon"/>
        </w:rPr>
        <w:t xml:space="preserve"> </w:t>
      </w:r>
    </w:p>
    <w:p w14:paraId="63DCA5A7" w14:textId="1E740D56" w:rsidR="003878E0" w:rsidRDefault="003878E0" w:rsidP="008E6319">
      <w:pPr>
        <w:pStyle w:val="NormalWeb"/>
        <w:spacing w:before="0" w:beforeAutospacing="0" w:after="0" w:afterAutospacing="0" w:line="360" w:lineRule="auto"/>
        <w:ind w:left="720"/>
        <w:jc w:val="both"/>
        <w:rPr>
          <w:rFonts w:ascii="Caslon" w:hAnsi="Caslon"/>
        </w:rPr>
      </w:pPr>
      <w:r>
        <w:rPr>
          <w:rFonts w:ascii="Caslon" w:hAnsi="Caslon"/>
        </w:rPr>
        <w:t>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3AAF5731" w14:textId="24826E77" w:rsidR="00C64012" w:rsidRDefault="003878E0">
      <w:pPr>
        <w:pStyle w:val="NormalWeb"/>
        <w:numPr>
          <w:ilvl w:val="0"/>
          <w:numId w:val="32"/>
        </w:numPr>
        <w:spacing w:before="0" w:beforeAutospacing="0" w:after="0" w:afterAutospacing="0" w:line="360" w:lineRule="auto"/>
        <w:jc w:val="both"/>
        <w:rPr>
          <w:rFonts w:ascii="Caslon" w:hAnsi="Caslon"/>
        </w:rPr>
      </w:pPr>
      <w:r w:rsidRPr="00E1285C">
        <w:rPr>
          <w:rFonts w:ascii="Caslon" w:hAnsi="Caslon"/>
          <w:b/>
          <w:bCs/>
        </w:rPr>
        <w:t>Interquartile Range (IQR)</w:t>
      </w:r>
    </w:p>
    <w:p w14:paraId="22CBEC55" w14:textId="6C3F41E0" w:rsidR="003878E0" w:rsidRDefault="00B547D0" w:rsidP="008E6319">
      <w:pPr>
        <w:pStyle w:val="NormalWeb"/>
        <w:spacing w:before="0" w:beforeAutospacing="0" w:after="0" w:afterAutospacing="0" w:line="360" w:lineRule="auto"/>
        <w:ind w:left="720"/>
        <w:jc w:val="both"/>
        <w:rPr>
          <w:rFonts w:ascii="Caslon" w:hAnsi="Caslon"/>
        </w:rPr>
      </w:pPr>
      <w:r>
        <w:rPr>
          <w:rFonts w:ascii="Caslon" w:hAnsi="Caslon"/>
        </w:rPr>
        <w:t>A</w:t>
      </w:r>
      <w:r w:rsidR="003878E0" w:rsidRPr="00DD50BE">
        <w:rPr>
          <w:rFonts w:ascii="Caslon" w:hAnsi="Caslon"/>
        </w:rPr>
        <w:t xml:space="preserve">ny values outside </w:t>
      </w:r>
      <w:r>
        <w:rPr>
          <w:rFonts w:ascii="Caslon" w:hAnsi="Caslon"/>
        </w:rPr>
        <w:t>IQR</w:t>
      </w:r>
      <w:r w:rsidR="003878E0" w:rsidRPr="00DD50BE">
        <w:rPr>
          <w:rFonts w:ascii="Caslon" w:hAnsi="Caslon"/>
        </w:rPr>
        <w:t xml:space="preserve"> are considered outliers.</w:t>
      </w:r>
    </w:p>
    <w:p w14:paraId="5256738E" w14:textId="6E438A1E" w:rsidR="005B03FE"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p>
    <w:p w14:paraId="76631B78" w14:textId="77777777" w:rsidR="005B03FE" w:rsidRDefault="003878E0" w:rsidP="003878E0">
      <w:pPr>
        <w:pStyle w:val="NormalWeb"/>
        <w:spacing w:before="0" w:beforeAutospacing="0" w:after="0" w:afterAutospacing="0" w:line="360" w:lineRule="auto"/>
        <w:jc w:val="both"/>
        <w:rPr>
          <w:rFonts w:ascii="Caslon" w:hAnsi="Caslon"/>
          <w:noProof/>
        </w:rPr>
      </w:pPr>
      <w:r w:rsidRPr="009965D1">
        <w:rPr>
          <w:rFonts w:ascii="Caslon" w:hAnsi="Caslon"/>
        </w:rPr>
        <w:lastRenderedPageBreak/>
        <w:t>Additionally, in datasets with high skewness, outliers can help provide a more accurate understanding of the underlying distribution.</w:t>
      </w:r>
      <w:r w:rsidR="005B03FE" w:rsidRPr="005B03FE">
        <w:rPr>
          <w:rFonts w:ascii="Caslon" w:hAnsi="Caslon"/>
          <w:noProof/>
        </w:rPr>
        <w:t xml:space="preserve"> </w:t>
      </w:r>
    </w:p>
    <w:p w14:paraId="04364B9B" w14:textId="1014508E" w:rsidR="003878E0" w:rsidRDefault="005B03FE" w:rsidP="003878E0">
      <w:pPr>
        <w:pStyle w:val="NormalWeb"/>
        <w:spacing w:before="0" w:beforeAutospacing="0" w:after="0" w:afterAutospacing="0" w:line="360" w:lineRule="auto"/>
        <w:jc w:val="both"/>
        <w:rPr>
          <w:rFonts w:ascii="Caslon" w:hAnsi="Caslon"/>
          <w:noProof/>
        </w:rPr>
      </w:pPr>
      <w:r w:rsidRPr="00E1285C">
        <w:rPr>
          <w:rFonts w:ascii="Caslon" w:hAnsi="Caslon"/>
          <w:noProof/>
        </w:rPr>
        <w:drawing>
          <wp:inline distT="0" distB="0" distL="0" distR="0" wp14:anchorId="1BF7E05E" wp14:editId="01807528">
            <wp:extent cx="3686175" cy="2762885"/>
            <wp:effectExtent l="0" t="0" r="9525" b="0"/>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13">
                      <a:extLst>
                        <a:ext uri="{28A0092B-C50C-407E-A947-70E740481C1C}">
                          <a14:useLocalDpi xmlns:a14="http://schemas.microsoft.com/office/drawing/2010/main" val="0"/>
                        </a:ext>
                      </a:extLst>
                    </a:blip>
                    <a:srcRect t="5482"/>
                    <a:stretch/>
                  </pic:blipFill>
                  <pic:spPr bwMode="auto">
                    <a:xfrm>
                      <a:off x="0" y="0"/>
                      <a:ext cx="3686175" cy="2762885"/>
                    </a:xfrm>
                    <a:prstGeom prst="rect">
                      <a:avLst/>
                    </a:prstGeom>
                    <a:ln>
                      <a:noFill/>
                    </a:ln>
                    <a:extLst>
                      <a:ext uri="{53640926-AAD7-44D8-BBD7-CCE9431645EC}">
                        <a14:shadowObscured xmlns:a14="http://schemas.microsoft.com/office/drawing/2010/main"/>
                      </a:ext>
                    </a:extLst>
                  </pic:spPr>
                </pic:pic>
              </a:graphicData>
            </a:graphic>
          </wp:inline>
        </w:drawing>
      </w:r>
    </w:p>
    <w:p w14:paraId="4B746DE0" w14:textId="5D06BEBF" w:rsidR="00FE53A7" w:rsidRPr="005B03FE" w:rsidRDefault="005B03FE" w:rsidP="00573BCD">
      <w:pPr>
        <w:pStyle w:val="Caption"/>
        <w:spacing w:after="0"/>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D96B74">
        <w:rPr>
          <w:rFonts w:ascii="Caslon" w:hAnsi="Caslon"/>
          <w:noProof/>
          <w:color w:val="auto"/>
          <w:sz w:val="24"/>
          <w:szCs w:val="24"/>
        </w:rPr>
        <w:t>6</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4785E54F" w14:textId="77777777" w:rsidR="005B03FE" w:rsidRDefault="005B03FE" w:rsidP="003878E0">
      <w:pPr>
        <w:pStyle w:val="NormalWeb"/>
        <w:spacing w:before="0" w:beforeAutospacing="0" w:after="0" w:afterAutospacing="0" w:line="360" w:lineRule="auto"/>
        <w:jc w:val="both"/>
        <w:rPr>
          <w:rFonts w:ascii="Caslon" w:hAnsi="Caslon"/>
          <w:b/>
          <w:bCs/>
        </w:rPr>
      </w:pPr>
    </w:p>
    <w:p w14:paraId="106BD59F" w14:textId="33E3DC44"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31601B29"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lastRenderedPageBreak/>
        <w:t xml:space="preserve">Imagine </w:t>
      </w:r>
      <w:r w:rsidR="007570E2" w:rsidRPr="00F20F81">
        <w:rPr>
          <w:rFonts w:ascii="Caslon" w:hAnsi="Caslon"/>
          <w:lang w:val="en-US"/>
        </w:rPr>
        <w:t>you are</w:t>
      </w:r>
      <w:r w:rsidRPr="00F20F81">
        <w:rPr>
          <w:rFonts w:ascii="Caslon" w:hAnsi="Caslon"/>
          <w:lang w:val="en-US"/>
        </w:rPr>
        <w:t xml:space="preserv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3413CCC1"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2EB38ABD"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582CC32B"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 xml:space="preserve">Tycho Brahe was a Danish </w:t>
      </w:r>
      <w:r w:rsidR="00D55F70" w:rsidRPr="00C46A1B">
        <w:rPr>
          <w:rFonts w:ascii="Caslon" w:hAnsi="Caslon"/>
          <w:i/>
          <w:iCs/>
        </w:rPr>
        <w:t>nobility</w:t>
      </w:r>
      <w:r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3"/>
        </w:numPr>
        <w:spacing w:before="0" w:beforeAutospacing="0" w:after="0" w:afterAutospacing="0" w:line="360" w:lineRule="auto"/>
        <w:jc w:val="both"/>
        <w:rPr>
          <w:rFonts w:ascii="Caslon" w:hAnsi="Caslon"/>
          <w:i/>
          <w:iCs/>
        </w:rPr>
      </w:pPr>
      <w:r w:rsidRPr="00115A31">
        <w:rPr>
          <w:rFonts w:ascii="Caslon" w:hAnsi="Caslon"/>
          <w:b/>
          <w:bCs/>
          <w:i/>
          <w:iCs/>
        </w:rPr>
        <w:t>Outliers:</w:t>
      </w:r>
      <w:r w:rsidRPr="00C46A1B">
        <w:rPr>
          <w:rFonts w:ascii="Caslon" w:hAnsi="Caslon"/>
          <w:i/>
          <w:iCs/>
        </w:rPr>
        <w:t xml:space="preserve"> Brahe's observations of Mars over several years revealed occasional anomalies in its apparent motion. These anomalies were data points that deviated significantly from the expected path predicted by the geocentric model. These outliers indicated that the </w:t>
      </w:r>
      <w:r w:rsidRPr="00C46A1B">
        <w:rPr>
          <w:rFonts w:ascii="Caslon" w:hAnsi="Caslon"/>
          <w:i/>
          <w:iCs/>
        </w:rPr>
        <w:lastRenderedPageBreak/>
        <w:t>geocentric model had limitations and could not accurately explain Mars's movements.</w:t>
      </w:r>
    </w:p>
    <w:p w14:paraId="253B4D8B" w14:textId="77777777" w:rsidR="003878E0" w:rsidRPr="00C46A1B" w:rsidRDefault="003878E0">
      <w:pPr>
        <w:pStyle w:val="NormalWeb"/>
        <w:numPr>
          <w:ilvl w:val="0"/>
          <w:numId w:val="33"/>
        </w:numPr>
        <w:spacing w:before="0" w:beforeAutospacing="0" w:after="0" w:afterAutospacing="0" w:line="360" w:lineRule="auto"/>
        <w:jc w:val="both"/>
        <w:rPr>
          <w:rFonts w:ascii="Caslon" w:hAnsi="Caslon"/>
          <w:i/>
          <w:iCs/>
        </w:rPr>
      </w:pPr>
      <w:r w:rsidRPr="00115A31">
        <w:rPr>
          <w:rFonts w:ascii="Caslon" w:hAnsi="Caslon"/>
          <w:b/>
          <w:bCs/>
          <w:i/>
          <w:iCs/>
        </w:rPr>
        <w:t>Inliers:</w:t>
      </w:r>
      <w:r w:rsidRPr="00C46A1B">
        <w:rPr>
          <w:rFonts w:ascii="Caslon" w:hAnsi="Caslon"/>
          <w:i/>
          <w:iCs/>
        </w:rPr>
        <w:t xml:space="preserve">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6A066246"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r w:rsidR="006A38CE">
        <w:rPr>
          <w:rFonts w:ascii="Caslon" w:hAnsi="Caslon"/>
          <w:b/>
          <w:bCs/>
          <w:sz w:val="32"/>
          <w:szCs w:val="32"/>
        </w:rPr>
        <w:t>: The Bent Reality of Data</w:t>
      </w:r>
    </w:p>
    <w:p w14:paraId="039B89C8" w14:textId="397EB2E1"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r w:rsidR="00724C13">
        <w:rPr>
          <w:rFonts w:ascii="Caslon" w:hAnsi="Caslon"/>
          <w:sz w:val="24"/>
          <w:szCs w:val="24"/>
        </w:rPr>
        <w:t>There are two kinds of skewness:</w:t>
      </w:r>
    </w:p>
    <w:p w14:paraId="25839821" w14:textId="380062A0" w:rsidR="009D77D1" w:rsidRDefault="003878E0">
      <w:pPr>
        <w:pStyle w:val="ListParagraph"/>
        <w:numPr>
          <w:ilvl w:val="0"/>
          <w:numId w:val="64"/>
        </w:numPr>
        <w:spacing w:after="0" w:line="360" w:lineRule="auto"/>
        <w:jc w:val="both"/>
        <w:rPr>
          <w:rFonts w:ascii="Caslon" w:hAnsi="Caslon"/>
          <w:sz w:val="24"/>
          <w:szCs w:val="24"/>
        </w:rPr>
      </w:pPr>
      <w:r w:rsidRPr="00815F97">
        <w:rPr>
          <w:rFonts w:ascii="Caslon" w:hAnsi="Caslon"/>
          <w:b/>
          <w:bCs/>
          <w:sz w:val="24"/>
          <w:szCs w:val="24"/>
        </w:rPr>
        <w:t>Right skewed/Positive skewed</w:t>
      </w:r>
    </w:p>
    <w:p w14:paraId="78A41FAC" w14:textId="595ED0F8" w:rsidR="00724C13" w:rsidRDefault="00724C13" w:rsidP="008E6319">
      <w:pPr>
        <w:pStyle w:val="ListParagraph"/>
        <w:spacing w:after="0" w:line="360" w:lineRule="auto"/>
        <w:jc w:val="both"/>
        <w:rPr>
          <w:rFonts w:ascii="Caslon" w:hAnsi="Caslon"/>
          <w:sz w:val="24"/>
          <w:szCs w:val="24"/>
        </w:rPr>
      </w:pPr>
      <w:r>
        <w:rPr>
          <w:rFonts w:ascii="Caslon" w:hAnsi="Caslon"/>
          <w:sz w:val="24"/>
          <w:szCs w:val="24"/>
        </w:rPr>
        <w:t>T</w:t>
      </w:r>
      <w:r w:rsidRPr="00724C13">
        <w:rPr>
          <w:rFonts w:ascii="Caslon" w:hAnsi="Caslon"/>
          <w:sz w:val="24"/>
          <w:szCs w:val="24"/>
        </w:rPr>
        <w:t xml:space="preserve">he tail on the right-hand side (the larger values) is longer or fatter than the left-hand side (the smaller values). This means that most of the data points are concentrated on the left side, and there are a few extremely high values on the right side. </w:t>
      </w:r>
      <w:r w:rsidR="00B32678" w:rsidRPr="00724C13">
        <w:rPr>
          <w:rFonts w:ascii="Caslon" w:hAnsi="Caslon"/>
          <w:sz w:val="24"/>
          <w:szCs w:val="24"/>
        </w:rPr>
        <w:t>Examples</w:t>
      </w:r>
      <w:r w:rsidR="005F3C44" w:rsidRPr="00724C13">
        <w:rPr>
          <w:rFonts w:ascii="Caslon" w:hAnsi="Caslon"/>
          <w:sz w:val="24"/>
          <w:szCs w:val="24"/>
        </w:rPr>
        <w:t xml:space="preserve"> include t</w:t>
      </w:r>
      <w:r w:rsidR="003878E0" w:rsidRPr="00724C13">
        <w:rPr>
          <w:rFonts w:ascii="Caslon" w:hAnsi="Caslon"/>
          <w:sz w:val="24"/>
          <w:szCs w:val="24"/>
        </w:rPr>
        <w:t>he distribution of household incomes.</w:t>
      </w:r>
      <w:r w:rsidR="007D4409" w:rsidRPr="00724C13">
        <w:rPr>
          <w:rFonts w:ascii="Caslon" w:hAnsi="Caslon"/>
          <w:sz w:val="24"/>
          <w:szCs w:val="24"/>
        </w:rPr>
        <w:t xml:space="preserve"> </w:t>
      </w:r>
    </w:p>
    <w:p w14:paraId="4AA01007" w14:textId="324FFBB6" w:rsidR="009D77D1" w:rsidRPr="009D77D1" w:rsidRDefault="003878E0">
      <w:pPr>
        <w:pStyle w:val="ListParagraph"/>
        <w:numPr>
          <w:ilvl w:val="0"/>
          <w:numId w:val="64"/>
        </w:numPr>
        <w:spacing w:after="0" w:line="360" w:lineRule="auto"/>
        <w:jc w:val="both"/>
        <w:rPr>
          <w:rFonts w:ascii="Caslon" w:hAnsi="Caslon"/>
          <w:sz w:val="24"/>
          <w:szCs w:val="24"/>
        </w:rPr>
      </w:pPr>
      <w:r w:rsidRPr="00815F97">
        <w:rPr>
          <w:rFonts w:ascii="Caslon" w:hAnsi="Caslon"/>
          <w:b/>
          <w:bCs/>
          <w:sz w:val="24"/>
          <w:szCs w:val="24"/>
        </w:rPr>
        <w:t>Left skewed/Negative skewed</w:t>
      </w:r>
    </w:p>
    <w:p w14:paraId="48CF158F" w14:textId="01D45A7D" w:rsidR="003878E0" w:rsidRPr="00724C13" w:rsidRDefault="00B32678" w:rsidP="008E6319">
      <w:pPr>
        <w:pStyle w:val="ListParagraph"/>
        <w:spacing w:after="0" w:line="360" w:lineRule="auto"/>
        <w:jc w:val="both"/>
        <w:rPr>
          <w:rFonts w:ascii="Caslon" w:hAnsi="Caslon"/>
          <w:sz w:val="24"/>
          <w:szCs w:val="24"/>
        </w:rPr>
      </w:pPr>
      <w:r>
        <w:rPr>
          <w:rFonts w:ascii="Caslon" w:hAnsi="Caslon"/>
          <w:sz w:val="24"/>
          <w:szCs w:val="24"/>
        </w:rPr>
        <w:t>T</w:t>
      </w:r>
      <w:r w:rsidRPr="00B32678">
        <w:rPr>
          <w:rFonts w:ascii="Caslon" w:hAnsi="Caslon"/>
          <w:sz w:val="24"/>
          <w:szCs w:val="24"/>
        </w:rPr>
        <w:t>he tail on the left-hand side (the smaller values) is longer or fatter than the right-hand side (the larger values). This means that most of the data points are concentrated on the right side, and there are a few extremely low values on the left side.</w:t>
      </w:r>
      <w:r w:rsidR="005F3C44" w:rsidRPr="00724C13">
        <w:rPr>
          <w:rFonts w:ascii="Caslon" w:hAnsi="Caslon"/>
          <w:sz w:val="24"/>
          <w:szCs w:val="24"/>
        </w:rPr>
        <w:t xml:space="preserve"> </w:t>
      </w:r>
      <w:r>
        <w:rPr>
          <w:rFonts w:ascii="Caslon" w:hAnsi="Caslon"/>
          <w:sz w:val="24"/>
          <w:szCs w:val="24"/>
        </w:rPr>
        <w:t>E</w:t>
      </w:r>
      <w:r w:rsidRPr="00724C13">
        <w:rPr>
          <w:rFonts w:ascii="Caslon" w:hAnsi="Caslon"/>
          <w:sz w:val="24"/>
          <w:szCs w:val="24"/>
        </w:rPr>
        <w:t>xamples</w:t>
      </w:r>
      <w:r w:rsidR="005F3C44" w:rsidRPr="00724C13">
        <w:rPr>
          <w:rFonts w:ascii="Caslon" w:hAnsi="Caslon"/>
          <w:sz w:val="24"/>
          <w:szCs w:val="24"/>
        </w:rPr>
        <w:t xml:space="preserve"> include</w:t>
      </w:r>
      <w:r w:rsidR="003878E0" w:rsidRPr="00724C13">
        <w:rPr>
          <w:rFonts w:ascii="Caslon" w:hAnsi="Caslon"/>
          <w:sz w:val="24"/>
          <w:szCs w:val="24"/>
        </w:rPr>
        <w:t xml:space="preserve"> </w:t>
      </w:r>
      <w:r w:rsidR="005F3C44" w:rsidRPr="00724C13">
        <w:rPr>
          <w:rFonts w:ascii="Caslon" w:hAnsi="Caslon"/>
          <w:sz w:val="24"/>
          <w:szCs w:val="24"/>
        </w:rPr>
        <w:t>t</w:t>
      </w:r>
      <w:r w:rsidR="003878E0" w:rsidRPr="00724C13">
        <w:rPr>
          <w:rFonts w:ascii="Caslon" w:hAnsi="Caslon"/>
          <w:sz w:val="24"/>
          <w:szCs w:val="24"/>
        </w:rPr>
        <w:t>he distribution of the age of deaths in most populations. 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lastRenderedPageBreak/>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2"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2"/>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7BA4A772">
            <wp:extent cx="3721664" cy="1708467"/>
            <wp:effectExtent l="0" t="0" r="0" b="635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9110" cy="1739429"/>
                    </a:xfrm>
                    <a:prstGeom prst="rect">
                      <a:avLst/>
                    </a:prstGeom>
                  </pic:spPr>
                </pic:pic>
              </a:graphicData>
            </a:graphic>
          </wp:inline>
        </w:drawing>
      </w:r>
    </w:p>
    <w:p w14:paraId="4B7AE172" w14:textId="1A425C03" w:rsidR="003878E0" w:rsidRPr="000E5B3A" w:rsidRDefault="000E5B3A" w:rsidP="00573BCD">
      <w:pPr>
        <w:pStyle w:val="Caption"/>
        <w:spacing w:after="0"/>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D96B74">
        <w:rPr>
          <w:rFonts w:ascii="Caslon" w:hAnsi="Caslon"/>
          <w:noProof/>
          <w:color w:val="auto"/>
          <w:sz w:val="24"/>
          <w:szCs w:val="24"/>
        </w:rPr>
        <w:t>7</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2A26AF1C" w14:textId="77777777" w:rsidR="005B03FE" w:rsidRDefault="005B03FE" w:rsidP="003878E0">
      <w:pPr>
        <w:spacing w:after="0" w:line="360" w:lineRule="auto"/>
        <w:jc w:val="both"/>
        <w:rPr>
          <w:rFonts w:ascii="Caslon" w:hAnsi="Caslon"/>
          <w:i/>
          <w:iCs/>
          <w:sz w:val="24"/>
          <w:szCs w:val="20"/>
        </w:rPr>
      </w:pPr>
    </w:p>
    <w:p w14:paraId="4427ABBB" w14:textId="35118694"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411EDDB8"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lastRenderedPageBreak/>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 xml:space="preserve">This historical example demonstrates that skewness, a statistical measure of the asymmetry of a distribution, can have substantial </w:t>
      </w:r>
      <w:r w:rsidRPr="00FA5BEE">
        <w:rPr>
          <w:rFonts w:ascii="Caslon" w:hAnsi="Caslon"/>
          <w:i/>
          <w:iCs/>
          <w:sz w:val="24"/>
          <w:szCs w:val="20"/>
        </w:rPr>
        <w:lastRenderedPageBreak/>
        <w:t>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118E97EF"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r w:rsidR="006A38CE">
        <w:rPr>
          <w:rFonts w:ascii="Caslon" w:hAnsi="Caslon"/>
          <w:b/>
          <w:bCs/>
          <w:sz w:val="32"/>
          <w:szCs w:val="32"/>
        </w:rPr>
        <w:t>: Data’s Peaky Mystique</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1BC7A761"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 xml:space="preserve">A kurtosis value between -2 and +2 </w:t>
      </w:r>
      <w:proofErr w:type="gramStart"/>
      <w:r w:rsidRPr="00966705">
        <w:rPr>
          <w:rFonts w:ascii="Caslon" w:hAnsi="Caslon"/>
          <w:sz w:val="24"/>
          <w:lang w:val="en-US"/>
        </w:rPr>
        <w:t>is often considered</w:t>
      </w:r>
      <w:proofErr w:type="gramEnd"/>
      <w:r w:rsidRPr="00966705">
        <w:rPr>
          <w:rFonts w:ascii="Caslon" w:hAnsi="Caslon"/>
          <w:sz w:val="24"/>
          <w:lang w:val="en-US"/>
        </w:rPr>
        <w:t xml:space="preserve"> normal and acceptable in the sense that the distribution is relatively close to a normal distribution in terms of its tail behavior and peak. This range is often associated with a distribution that </w:t>
      </w:r>
      <w:r w:rsidR="007570E2" w:rsidRPr="00966705">
        <w:rPr>
          <w:rFonts w:ascii="Caslon" w:hAnsi="Caslon"/>
          <w:sz w:val="24"/>
          <w:lang w:val="en-US"/>
        </w:rPr>
        <w:t>does not</w:t>
      </w:r>
      <w:r w:rsidRPr="00966705">
        <w:rPr>
          <w:rFonts w:ascii="Caslon" w:hAnsi="Caslon"/>
          <w:sz w:val="24"/>
          <w:lang w:val="en-US"/>
        </w:rPr>
        <w:t xml:space="preserve"> deviate significantly from the normal distribution in terms of kurtosis.</w:t>
      </w:r>
    </w:p>
    <w:p w14:paraId="76FAB1BC" w14:textId="7CE0622A" w:rsidR="00966705" w:rsidRDefault="00966705" w:rsidP="003878E0">
      <w:pPr>
        <w:spacing w:after="0" w:line="360" w:lineRule="auto"/>
        <w:jc w:val="both"/>
        <w:rPr>
          <w:rFonts w:ascii="Caslon" w:hAnsi="Caslon"/>
          <w:sz w:val="24"/>
          <w:lang w:val="en-US"/>
        </w:rPr>
      </w:pPr>
      <w:r w:rsidRPr="00966705">
        <w:rPr>
          <w:rFonts w:ascii="Caslon" w:hAnsi="Caslon"/>
          <w:sz w:val="24"/>
          <w:lang w:val="en-US"/>
        </w:rPr>
        <w:t>High kurtosis (greater than +2) indicates heavy tails (more extreme values), while low kurtosis (less than -2) indicates lighter tails (fewer extreme values) compared to the normal distribution.</w:t>
      </w:r>
    </w:p>
    <w:p w14:paraId="55440E52"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There are two primary types of kurtosis:</w:t>
      </w:r>
    </w:p>
    <w:p w14:paraId="32EAB76D" w14:textId="13059FAB" w:rsidR="007C6F19" w:rsidRDefault="001C3D55">
      <w:pPr>
        <w:pStyle w:val="ListParagraph"/>
        <w:numPr>
          <w:ilvl w:val="0"/>
          <w:numId w:val="65"/>
        </w:numPr>
        <w:spacing w:after="0" w:line="360" w:lineRule="auto"/>
        <w:ind w:left="720"/>
        <w:jc w:val="both"/>
        <w:rPr>
          <w:rFonts w:ascii="Caslon" w:hAnsi="Caslon"/>
          <w:sz w:val="24"/>
          <w:lang w:val="en-US"/>
        </w:rPr>
      </w:pPr>
      <w:r w:rsidRPr="00917249">
        <w:rPr>
          <w:rFonts w:ascii="Caslon" w:hAnsi="Caslon"/>
          <w:b/>
          <w:bCs/>
          <w:sz w:val="24"/>
          <w:lang w:val="en-US"/>
        </w:rPr>
        <w:t>Leptokurtic (Excess Kurtosis &gt; 0)</w:t>
      </w:r>
    </w:p>
    <w:p w14:paraId="5893CBD1" w14:textId="3B973576" w:rsidR="001C3D55" w:rsidRDefault="001C3D55" w:rsidP="008E6319">
      <w:pPr>
        <w:pStyle w:val="ListParagraph"/>
        <w:spacing w:after="0" w:line="360" w:lineRule="auto"/>
        <w:jc w:val="both"/>
        <w:rPr>
          <w:rFonts w:ascii="Caslon" w:hAnsi="Caslon"/>
          <w:sz w:val="24"/>
          <w:lang w:val="en-US"/>
        </w:rPr>
      </w:pPr>
      <w:r w:rsidRPr="001C3D55">
        <w:rPr>
          <w:rFonts w:ascii="Caslon" w:hAnsi="Caslon"/>
          <w:sz w:val="24"/>
          <w:lang w:val="en-US"/>
        </w:rPr>
        <w:t xml:space="preserve">In a leptokurtic distribution, the data has heavier tails and a sharper peak compared to a normal distribution. This means that there are more extreme values, and the </w:t>
      </w:r>
      <w:r w:rsidRPr="001C3D55">
        <w:rPr>
          <w:rFonts w:ascii="Caslon" w:hAnsi="Caslon"/>
          <w:sz w:val="24"/>
          <w:lang w:val="en-US"/>
        </w:rPr>
        <w:lastRenderedPageBreak/>
        <w:t>data is more tightly clustered around the mean. The kurtosis value is greater than 3.</w:t>
      </w:r>
    </w:p>
    <w:p w14:paraId="4DEE53A5" w14:textId="1E22E426" w:rsidR="007C6F19" w:rsidRDefault="001C3D55">
      <w:pPr>
        <w:pStyle w:val="ListParagraph"/>
        <w:numPr>
          <w:ilvl w:val="0"/>
          <w:numId w:val="65"/>
        </w:numPr>
        <w:spacing w:after="0" w:line="360" w:lineRule="auto"/>
        <w:ind w:left="720"/>
        <w:jc w:val="both"/>
        <w:rPr>
          <w:rFonts w:ascii="Caslon" w:hAnsi="Caslon"/>
          <w:sz w:val="24"/>
          <w:lang w:val="en-US"/>
        </w:rPr>
      </w:pPr>
      <w:r w:rsidRPr="00917249">
        <w:rPr>
          <w:rFonts w:ascii="Caslon" w:hAnsi="Caslon"/>
          <w:b/>
          <w:bCs/>
          <w:sz w:val="24"/>
          <w:lang w:val="en-US"/>
        </w:rPr>
        <w:t>Platykurtic (Excess Kurtosis &lt; 0)</w:t>
      </w:r>
    </w:p>
    <w:p w14:paraId="52153D76" w14:textId="587CFC77" w:rsidR="001C3D55" w:rsidRPr="001C3D55" w:rsidRDefault="001C3D55" w:rsidP="006E5083">
      <w:pPr>
        <w:pStyle w:val="ListParagraph"/>
        <w:spacing w:after="0" w:line="360" w:lineRule="auto"/>
        <w:jc w:val="both"/>
        <w:rPr>
          <w:rFonts w:ascii="Caslon" w:hAnsi="Caslon"/>
          <w:sz w:val="24"/>
          <w:lang w:val="en-US"/>
        </w:rPr>
      </w:pPr>
      <w:r w:rsidRPr="001C3D55">
        <w:rPr>
          <w:rFonts w:ascii="Caslon" w:hAnsi="Caslon"/>
          <w:sz w:val="24"/>
          <w:lang w:val="en-US"/>
        </w:rPr>
        <w:t>In a platykurtic distribution, the data has lighter tails and a flatter peak compared to a normal distribution. This indicates that the data is less tightly clustered around the mean, and there are fewer extreme values. The kurtosis value is less than 3.</w:t>
      </w:r>
    </w:p>
    <w:p w14:paraId="6887D238" w14:textId="0449770F" w:rsidR="001C3D55" w:rsidRPr="001C3D55" w:rsidRDefault="007570E2" w:rsidP="001C3D55">
      <w:pPr>
        <w:spacing w:after="0" w:line="360" w:lineRule="auto"/>
        <w:jc w:val="both"/>
        <w:rPr>
          <w:rFonts w:ascii="Caslon" w:hAnsi="Caslon"/>
          <w:sz w:val="24"/>
          <w:lang w:val="en-US"/>
        </w:rPr>
      </w:pPr>
      <w:r w:rsidRPr="001C3D55">
        <w:rPr>
          <w:rFonts w:ascii="Caslon" w:hAnsi="Caslon"/>
          <w:sz w:val="24"/>
          <w:lang w:val="en-US"/>
        </w:rPr>
        <w:t>Here is</w:t>
      </w:r>
      <w:r w:rsidR="001C3D55" w:rsidRPr="001C3D55">
        <w:rPr>
          <w:rFonts w:ascii="Caslon" w:hAnsi="Caslon"/>
          <w:sz w:val="24"/>
          <w:lang w:val="en-US"/>
        </w:rPr>
        <w:t xml:space="preserve"> an example of a leptokurtic distribution:</w:t>
      </w:r>
      <w:r w:rsidR="001C3D55">
        <w:rPr>
          <w:rFonts w:ascii="Caslon" w:hAnsi="Caslon"/>
          <w:sz w:val="24"/>
          <w:lang w:val="en-US"/>
        </w:rPr>
        <w:t xml:space="preserve"> </w:t>
      </w:r>
      <w:r w:rsidR="001C3D55" w:rsidRPr="001C3D55">
        <w:rPr>
          <w:rFonts w:ascii="Caslon" w:hAnsi="Caslon"/>
          <w:sz w:val="24"/>
          <w:lang w:val="en-US"/>
        </w:rPr>
        <w:t>Imagine you are analyzing the daily returns of a particular stock in a highly volatile market. The stock experiences frequent and significant price swings.</w:t>
      </w:r>
    </w:p>
    <w:p w14:paraId="3D988AF5" w14:textId="77777777"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On most days, the returns are clustered around the mean return, which might be close to 0%.</w:t>
      </w:r>
    </w:p>
    <w:p w14:paraId="45607ABB" w14:textId="1004E9E4" w:rsidR="001C3D55" w:rsidRPr="001C3D55" w:rsidRDefault="001C3D55" w:rsidP="001C3D55">
      <w:pPr>
        <w:spacing w:after="0" w:line="360" w:lineRule="auto"/>
        <w:jc w:val="both"/>
        <w:rPr>
          <w:rFonts w:ascii="Caslon" w:hAnsi="Caslon"/>
          <w:sz w:val="24"/>
          <w:lang w:val="en-US"/>
        </w:rPr>
      </w:pPr>
      <w:r w:rsidRPr="001C3D55">
        <w:rPr>
          <w:rFonts w:ascii="Caslon" w:hAnsi="Caslon"/>
          <w:sz w:val="24"/>
          <w:lang w:val="en-US"/>
        </w:rPr>
        <w:t>However, there are occasional days when the stock experiences extreme returns, such as a 10% gain or a 10% loss.</w:t>
      </w:r>
      <w:r>
        <w:rPr>
          <w:rFonts w:ascii="Caslon" w:hAnsi="Caslon"/>
          <w:sz w:val="24"/>
          <w:lang w:val="en-US"/>
        </w:rPr>
        <w:t xml:space="preserve"> </w:t>
      </w:r>
      <w:r w:rsidRPr="001C3D55">
        <w:rPr>
          <w:rFonts w:ascii="Caslon" w:hAnsi="Caslon"/>
          <w:sz w:val="24"/>
          <w:lang w:val="en-US"/>
        </w:rPr>
        <w:t>The distribution of daily returns has a very sharp peak around the mean and heavy tails on both sides, indicating a higher probability of extreme returns.</w:t>
      </w:r>
    </w:p>
    <w:p w14:paraId="6E756596" w14:textId="21513406" w:rsidR="001C3D55" w:rsidRDefault="001C3D55" w:rsidP="001C3D55">
      <w:pPr>
        <w:spacing w:after="0" w:line="360" w:lineRule="auto"/>
        <w:jc w:val="both"/>
        <w:rPr>
          <w:rFonts w:ascii="Caslon" w:hAnsi="Caslon"/>
          <w:sz w:val="24"/>
          <w:lang w:val="en-US"/>
        </w:rPr>
      </w:pPr>
      <w:r w:rsidRPr="001C3D55">
        <w:rPr>
          <w:rFonts w:ascii="Caslon" w:hAnsi="Caslon"/>
          <w:sz w:val="24"/>
          <w:lang w:val="en-US"/>
        </w:rPr>
        <w:t>This distribution of stock market returns would be an example of a leptokurtic distribution because it has a kurtosis value greater than 3. It shows that the stock is more volatile and has more extreme price movements than a normal distribution.</w:t>
      </w:r>
    </w:p>
    <w:p w14:paraId="4B8FF55F" w14:textId="54ED7F33" w:rsidR="0055400A" w:rsidRDefault="00B7375B" w:rsidP="0055400A">
      <w:pPr>
        <w:keepNext/>
        <w:jc w:val="center"/>
      </w:pPr>
      <w:r>
        <w:rPr>
          <w:noProof/>
          <w14:ligatures w14:val="none"/>
        </w:rPr>
        <w:lastRenderedPageBreak/>
        <w:drawing>
          <wp:inline distT="0" distB="0" distL="0" distR="0" wp14:anchorId="3635B154" wp14:editId="6AE28CE8">
            <wp:extent cx="3657600" cy="2062358"/>
            <wp:effectExtent l="0" t="0" r="0" b="0"/>
            <wp:docPr id="174536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4502" name="Picture 1745364502"/>
                    <pic:cNvPicPr/>
                  </pic:nvPicPr>
                  <pic:blipFill>
                    <a:blip r:embed="rId15">
                      <a:extLst>
                        <a:ext uri="{28A0092B-C50C-407E-A947-70E740481C1C}">
                          <a14:useLocalDpi xmlns:a14="http://schemas.microsoft.com/office/drawing/2010/main" val="0"/>
                        </a:ext>
                      </a:extLst>
                    </a:blip>
                    <a:stretch>
                      <a:fillRect/>
                    </a:stretch>
                  </pic:blipFill>
                  <pic:spPr>
                    <a:xfrm>
                      <a:off x="0" y="0"/>
                      <a:ext cx="3665618" cy="2066879"/>
                    </a:xfrm>
                    <a:prstGeom prst="rect">
                      <a:avLst/>
                    </a:prstGeom>
                  </pic:spPr>
                </pic:pic>
              </a:graphicData>
            </a:graphic>
          </wp:inline>
        </w:drawing>
      </w:r>
    </w:p>
    <w:p w14:paraId="5A6B7FFD" w14:textId="5972CF37" w:rsidR="007C6F19" w:rsidRPr="007C6F19" w:rsidRDefault="0055400A" w:rsidP="00573BCD">
      <w:pPr>
        <w:pStyle w:val="Caption"/>
        <w:spacing w:after="0"/>
        <w:jc w:val="center"/>
        <w:rPr>
          <w:rFonts w:ascii="Caslon" w:hAnsi="Caslon"/>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8</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61FCC4B5" w14:textId="5A771937" w:rsidR="007C6F19" w:rsidRDefault="007C6F19" w:rsidP="003878E0">
      <w:pPr>
        <w:spacing w:after="0" w:line="360" w:lineRule="auto"/>
        <w:jc w:val="both"/>
        <w:rPr>
          <w:rFonts w:ascii="Caslon" w:hAnsi="Caslon"/>
          <w:i/>
          <w:iCs/>
          <w:sz w:val="24"/>
          <w:szCs w:val="24"/>
        </w:rPr>
      </w:pPr>
    </w:p>
    <w:p w14:paraId="12E19F59" w14:textId="67D48F91" w:rsidR="003878E0" w:rsidRPr="006E5083" w:rsidRDefault="003878E0" w:rsidP="003878E0">
      <w:pPr>
        <w:spacing w:after="0" w:line="360" w:lineRule="auto"/>
        <w:jc w:val="both"/>
        <w:rPr>
          <w:rFonts w:ascii="Caslon" w:hAnsi="Caslon"/>
          <w:sz w:val="24"/>
          <w:szCs w:val="24"/>
        </w:rPr>
      </w:pPr>
      <w:r w:rsidRPr="006E5083">
        <w:rPr>
          <w:rFonts w:ascii="Caslon" w:hAnsi="Caslon"/>
          <w:sz w:val="24"/>
          <w:szCs w:val="24"/>
        </w:rPr>
        <w:t>In biomedical research, kurtosis can be used to analyse the distribution of data related to gene expression levels in a population of individuals. Imagine a study aiming to understand the expression of a specific gene across a diverse group of individuals. Gene expression levels can vary widely due to genetic differenc</w:t>
      </w:r>
      <w:r w:rsidR="007C6F19" w:rsidRPr="006E5083">
        <w:rPr>
          <w:rFonts w:ascii="Caslon" w:hAnsi="Caslon"/>
          <w:sz w:val="24"/>
          <w:szCs w:val="24"/>
        </w:rPr>
        <w:t xml:space="preserve">es, </w:t>
      </w:r>
      <w:r w:rsidRPr="006E5083">
        <w:rPr>
          <w:rFonts w:ascii="Caslon" w:hAnsi="Caslon"/>
          <w:sz w:val="24"/>
          <w:szCs w:val="24"/>
        </w:rPr>
        <w:t>environmental factors, and other variables. The distribution of gene expression data might not always follow a normal distribution; it could be skewed or have heavier tails.</w:t>
      </w:r>
      <w:r w:rsidR="00115A31">
        <w:rPr>
          <w:rFonts w:ascii="Caslon" w:hAnsi="Caslon"/>
          <w:sz w:val="24"/>
          <w:szCs w:val="24"/>
        </w:rPr>
        <w:t xml:space="preserve"> </w:t>
      </w:r>
      <w:r w:rsidRPr="006E5083">
        <w:rPr>
          <w:rFonts w:ascii="Caslon" w:hAnsi="Caslon"/>
          <w:sz w:val="24"/>
          <w:szCs w:val="24"/>
        </w:rPr>
        <w:t xml:space="preserve">In this scenario, kurtosis can be a valuable statistical tool. </w:t>
      </w:r>
      <w:r w:rsidR="00015150" w:rsidRPr="006E5083">
        <w:rPr>
          <w:rFonts w:ascii="Caslon" w:hAnsi="Caslon"/>
          <w:sz w:val="24"/>
          <w:szCs w:val="24"/>
        </w:rPr>
        <w:t>Here is</w:t>
      </w:r>
      <w:r w:rsidRPr="006E5083">
        <w:rPr>
          <w:rFonts w:ascii="Caslon" w:hAnsi="Caslon"/>
          <w:sz w:val="24"/>
          <w:szCs w:val="24"/>
        </w:rPr>
        <w:t xml:space="preserve"> how:</w:t>
      </w:r>
    </w:p>
    <w:p w14:paraId="74AAD2B9" w14:textId="64316F7A" w:rsidR="003878E0" w:rsidRPr="006E5083" w:rsidRDefault="00015150" w:rsidP="003878E0">
      <w:pPr>
        <w:spacing w:after="0" w:line="360" w:lineRule="auto"/>
        <w:jc w:val="both"/>
        <w:rPr>
          <w:rFonts w:ascii="Caslon" w:hAnsi="Caslon"/>
          <w:sz w:val="24"/>
          <w:szCs w:val="24"/>
        </w:rPr>
      </w:pPr>
      <w:r w:rsidRPr="006E5083">
        <w:rPr>
          <w:rFonts w:ascii="Caslon" w:hAnsi="Caslon"/>
          <w:sz w:val="24"/>
          <w:szCs w:val="24"/>
        </w:rPr>
        <w:t>Let us</w:t>
      </w:r>
      <w:r w:rsidR="003878E0" w:rsidRPr="006E5083">
        <w:rPr>
          <w:rFonts w:ascii="Caslon" w:hAnsi="Caslon"/>
          <w:sz w:val="24"/>
          <w:szCs w:val="24"/>
        </w:rPr>
        <w:t xml:space="preserve"> say researchers are studying a gene associated with a certain disease, and </w:t>
      </w:r>
      <w:r w:rsidR="00877709" w:rsidRPr="006E5083">
        <w:rPr>
          <w:rFonts w:ascii="Caslon" w:hAnsi="Caslon"/>
          <w:sz w:val="24"/>
          <w:szCs w:val="24"/>
        </w:rPr>
        <w:t>they are</w:t>
      </w:r>
      <w:r w:rsidR="003878E0" w:rsidRPr="006E5083">
        <w:rPr>
          <w:rFonts w:ascii="Caslon" w:hAnsi="Caslon"/>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6E5083" w:rsidRDefault="003878E0" w:rsidP="003878E0">
      <w:pPr>
        <w:spacing w:after="0" w:line="360" w:lineRule="auto"/>
        <w:jc w:val="both"/>
        <w:rPr>
          <w:rFonts w:ascii="Caslon" w:hAnsi="Caslon"/>
          <w:sz w:val="24"/>
          <w:szCs w:val="24"/>
        </w:rPr>
      </w:pPr>
      <w:r w:rsidRPr="006E5083">
        <w:rPr>
          <w:rFonts w:ascii="Caslon" w:hAnsi="Caslon"/>
          <w:sz w:val="24"/>
          <w:szCs w:val="24"/>
        </w:rPr>
        <w:lastRenderedPageBreak/>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6E5083" w:rsidRDefault="003878E0" w:rsidP="003878E0">
      <w:pPr>
        <w:spacing w:after="0" w:line="360" w:lineRule="auto"/>
        <w:jc w:val="both"/>
        <w:rPr>
          <w:rFonts w:ascii="Caslon" w:hAnsi="Caslon"/>
          <w:sz w:val="24"/>
        </w:rPr>
      </w:pPr>
      <w:r w:rsidRPr="006E5083">
        <w:rPr>
          <w:rFonts w:ascii="Caslon" w:hAnsi="Caslon"/>
          <w:sz w:val="24"/>
        </w:rPr>
        <w:t>This information can provide valuable insights:</w:t>
      </w:r>
    </w:p>
    <w:p w14:paraId="14B19389" w14:textId="77777777" w:rsidR="003878E0" w:rsidRPr="006E5083" w:rsidRDefault="003878E0">
      <w:pPr>
        <w:pStyle w:val="ListParagraph"/>
        <w:numPr>
          <w:ilvl w:val="0"/>
          <w:numId w:val="6"/>
        </w:numPr>
        <w:spacing w:after="0" w:line="360" w:lineRule="auto"/>
        <w:jc w:val="both"/>
        <w:rPr>
          <w:rFonts w:ascii="Caslon" w:hAnsi="Caslon"/>
          <w:sz w:val="24"/>
        </w:rPr>
      </w:pPr>
      <w:r w:rsidRPr="00115A31">
        <w:rPr>
          <w:rFonts w:ascii="Caslon" w:hAnsi="Caslon"/>
          <w:b/>
          <w:bCs/>
          <w:sz w:val="24"/>
        </w:rPr>
        <w:t>Disease Association:</w:t>
      </w:r>
      <w:r w:rsidRPr="006E5083">
        <w:rPr>
          <w:rFonts w:ascii="Caslon" w:hAnsi="Caslon"/>
          <w:sz w:val="24"/>
        </w:rPr>
        <w:t xml:space="preserve">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6E5083" w:rsidRDefault="003878E0">
      <w:pPr>
        <w:pStyle w:val="ListParagraph"/>
        <w:numPr>
          <w:ilvl w:val="0"/>
          <w:numId w:val="6"/>
        </w:numPr>
        <w:spacing w:after="0" w:line="360" w:lineRule="auto"/>
        <w:jc w:val="both"/>
        <w:rPr>
          <w:rFonts w:ascii="Caslon" w:hAnsi="Caslon"/>
          <w:sz w:val="24"/>
        </w:rPr>
      </w:pPr>
      <w:r w:rsidRPr="00115A31">
        <w:rPr>
          <w:rFonts w:ascii="Caslon" w:hAnsi="Caslon"/>
          <w:b/>
          <w:bCs/>
          <w:sz w:val="24"/>
        </w:rPr>
        <w:t>Biomarker Identification:</w:t>
      </w:r>
      <w:r w:rsidRPr="006E5083">
        <w:rPr>
          <w:rFonts w:ascii="Caslon" w:hAnsi="Caslon"/>
          <w:sz w:val="24"/>
        </w:rPr>
        <w:t xml:space="preserve"> In some cases, the presence of extreme expression levels might suggest potential biomarkers for a disease or condition. Biomarkers are indicators that can help diagnose or predict diseases.</w:t>
      </w:r>
    </w:p>
    <w:p w14:paraId="6C708A73" w14:textId="77777777" w:rsidR="003878E0" w:rsidRPr="006E5083" w:rsidRDefault="003878E0">
      <w:pPr>
        <w:pStyle w:val="ListParagraph"/>
        <w:numPr>
          <w:ilvl w:val="0"/>
          <w:numId w:val="6"/>
        </w:numPr>
        <w:spacing w:after="0" w:line="360" w:lineRule="auto"/>
        <w:jc w:val="both"/>
        <w:rPr>
          <w:rFonts w:ascii="Caslon" w:hAnsi="Caslon"/>
          <w:sz w:val="24"/>
        </w:rPr>
      </w:pPr>
      <w:r w:rsidRPr="00115A31">
        <w:rPr>
          <w:rFonts w:ascii="Caslon" w:hAnsi="Caslon"/>
          <w:b/>
          <w:bCs/>
          <w:sz w:val="24"/>
        </w:rPr>
        <w:t>Treatment Response:</w:t>
      </w:r>
      <w:r w:rsidRPr="006E5083">
        <w:rPr>
          <w:rFonts w:ascii="Caslon" w:hAnsi="Caslon"/>
          <w:sz w:val="24"/>
        </w:rPr>
        <w:t xml:space="preserve"> Researchers might use kurtosis to understand how the distribution of gene expression levels changes before and after a treatment. Extreme changes in expression levels might be linked to treatment responses.</w:t>
      </w:r>
    </w:p>
    <w:p w14:paraId="347C5C2F" w14:textId="77777777" w:rsidR="003878E0" w:rsidRPr="006E5083" w:rsidRDefault="003878E0" w:rsidP="003878E0">
      <w:pPr>
        <w:spacing w:after="0" w:line="360" w:lineRule="auto"/>
        <w:jc w:val="both"/>
        <w:rPr>
          <w:rFonts w:ascii="Caslon" w:hAnsi="Caslon"/>
          <w:sz w:val="24"/>
        </w:rPr>
      </w:pPr>
      <w:r w:rsidRPr="006E5083">
        <w:rPr>
          <w:rFonts w:ascii="Caslon" w:hAnsi="Caslon"/>
          <w:sz w:val="24"/>
        </w:rPr>
        <w:t>By applying kurtosis analysis, researchers can better understand the variability and potential outliers in gene expression data, leading to insights into disease associations, potential biomarkers, and treatment responses.</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53D51C25" w14:textId="33DDAB16" w:rsidR="00BC66EC" w:rsidRPr="00BC66EC" w:rsidRDefault="00BC66EC" w:rsidP="00BC66EC">
      <w:pPr>
        <w:spacing w:before="240" w:after="240" w:line="360" w:lineRule="auto"/>
        <w:jc w:val="both"/>
        <w:rPr>
          <w:rFonts w:ascii="Caslon" w:eastAsiaTheme="minorEastAsia" w:hAnsi="Caslon"/>
          <w:b/>
          <w:bCs/>
          <w:sz w:val="32"/>
          <w:szCs w:val="40"/>
        </w:rPr>
      </w:pPr>
      <w:r w:rsidRPr="00BC66EC">
        <w:rPr>
          <w:rFonts w:ascii="Caslon" w:eastAsiaTheme="minorEastAsia" w:hAnsi="Caslon"/>
          <w:b/>
          <w:bCs/>
          <w:sz w:val="32"/>
          <w:szCs w:val="40"/>
        </w:rPr>
        <w:lastRenderedPageBreak/>
        <w:t>Degree of Freedom</w:t>
      </w:r>
      <w:r w:rsidR="006A38CE">
        <w:rPr>
          <w:rFonts w:ascii="Caslon" w:eastAsiaTheme="minorEastAsia" w:hAnsi="Caslon"/>
          <w:b/>
          <w:bCs/>
          <w:sz w:val="32"/>
          <w:szCs w:val="40"/>
        </w:rPr>
        <w:t>: Unlocking Data’s Constraints</w:t>
      </w:r>
    </w:p>
    <w:p w14:paraId="2A15ED19" w14:textId="6F80DF0D" w:rsidR="00BC66EC" w:rsidRPr="003878E0" w:rsidRDefault="00BC66EC" w:rsidP="00BC66EC">
      <w:pPr>
        <w:spacing w:after="0" w:line="360" w:lineRule="auto"/>
        <w:jc w:val="both"/>
        <w:rPr>
          <w:rFonts w:ascii="Caslon" w:eastAsiaTheme="minorEastAsia" w:hAnsi="Caslon"/>
          <w:sz w:val="24"/>
          <w:szCs w:val="24"/>
        </w:rPr>
      </w:pPr>
      <w:r w:rsidRPr="00BC66EC">
        <w:rPr>
          <w:rFonts w:ascii="Caslon" w:eastAsiaTheme="minorEastAsia" w:hAnsi="Caslon"/>
          <w:sz w:val="24"/>
          <w:szCs w:val="24"/>
        </w:rPr>
        <w:t xml:space="preserve">Think of degrees of freedom as the number of pieces in a jigsaw puzzle that you can move around without breaking the puzzle. Imagine you have a 100-piece jigsaw puzzle. When you start assembling it, you can freely place the first piece wherever you like because </w:t>
      </w:r>
      <w:r w:rsidR="007570E2" w:rsidRPr="00BC66EC">
        <w:rPr>
          <w:rFonts w:ascii="Caslon" w:eastAsiaTheme="minorEastAsia" w:hAnsi="Caslon"/>
          <w:sz w:val="24"/>
          <w:szCs w:val="24"/>
        </w:rPr>
        <w:t>it is</w:t>
      </w:r>
      <w:r w:rsidRPr="00BC66EC">
        <w:rPr>
          <w:rFonts w:ascii="Caslon" w:eastAsiaTheme="minorEastAsia" w:hAnsi="Caslon"/>
          <w:sz w:val="24"/>
          <w:szCs w:val="24"/>
        </w:rPr>
        <w:t xml:space="preserve"> not connected to any other pieces yet. You have 100 degrees of freedom for the first piece.</w:t>
      </w:r>
    </w:p>
    <w:p w14:paraId="4AAAE0D9" w14:textId="5318EF60" w:rsidR="00BC66EC" w:rsidRPr="00BC66EC" w:rsidRDefault="00BC66EC" w:rsidP="00BC66EC">
      <w:pPr>
        <w:spacing w:after="0" w:line="360" w:lineRule="auto"/>
        <w:jc w:val="both"/>
        <w:rPr>
          <w:rFonts w:ascii="Caslon" w:hAnsi="Caslon"/>
          <w:sz w:val="24"/>
        </w:rPr>
      </w:pPr>
      <w:r w:rsidRPr="00BC66EC">
        <w:rPr>
          <w:rFonts w:ascii="Caslon" w:hAnsi="Caslon"/>
          <w:sz w:val="24"/>
        </w:rPr>
        <w:t xml:space="preserve">Now, after placing the first piece, you connect the second piece to it. Suddenly, you lose a little bit of freedom because the second piece </w:t>
      </w:r>
      <w:r w:rsidR="00115A31" w:rsidRPr="00BC66EC">
        <w:rPr>
          <w:rFonts w:ascii="Caslon" w:hAnsi="Caslon"/>
          <w:sz w:val="24"/>
        </w:rPr>
        <w:t>must</w:t>
      </w:r>
      <w:r w:rsidRPr="00BC66EC">
        <w:rPr>
          <w:rFonts w:ascii="Caslon" w:hAnsi="Caslon"/>
          <w:sz w:val="24"/>
        </w:rPr>
        <w:t xml:space="preserve"> fit with the first one. You now have 99 degrees of freedom left for the second piece.</w:t>
      </w:r>
    </w:p>
    <w:p w14:paraId="1880BA54" w14:textId="780FA4BC" w:rsidR="00BC66EC" w:rsidRDefault="00BC66EC" w:rsidP="00BC66EC">
      <w:pPr>
        <w:spacing w:after="0" w:line="360" w:lineRule="auto"/>
        <w:jc w:val="both"/>
        <w:rPr>
          <w:rFonts w:ascii="Caslon" w:hAnsi="Caslon"/>
          <w:sz w:val="24"/>
        </w:rPr>
      </w:pPr>
      <w:r w:rsidRPr="00BC66EC">
        <w:rPr>
          <w:rFonts w:ascii="Caslon" w:hAnsi="Caslon"/>
          <w:sz w:val="24"/>
        </w:rPr>
        <w:t xml:space="preserve">As you continue connecting pieces, you gradually lose degrees of freedom because each new piece </w:t>
      </w:r>
      <w:r w:rsidR="00115A31" w:rsidRPr="00BC66EC">
        <w:rPr>
          <w:rFonts w:ascii="Caslon" w:hAnsi="Caslon"/>
          <w:sz w:val="24"/>
        </w:rPr>
        <w:t>must</w:t>
      </w:r>
      <w:r w:rsidRPr="00BC66EC">
        <w:rPr>
          <w:rFonts w:ascii="Caslon" w:hAnsi="Caslon"/>
          <w:sz w:val="24"/>
        </w:rPr>
        <w:t xml:space="preserve"> fit with the ones you've already placed. So, for the third piece, you have 98 degrees of freedom, and so on.</w:t>
      </w:r>
    </w:p>
    <w:p w14:paraId="07F80E6F" w14:textId="40215575" w:rsidR="00BC66EC" w:rsidRPr="00BC66EC" w:rsidRDefault="00BC66EC" w:rsidP="00BC66EC">
      <w:pPr>
        <w:spacing w:after="0" w:line="360" w:lineRule="auto"/>
        <w:jc w:val="both"/>
        <w:rPr>
          <w:rFonts w:ascii="Caslon" w:hAnsi="Caslon"/>
          <w:sz w:val="24"/>
        </w:rPr>
      </w:pPr>
      <w:r w:rsidRPr="00BC66EC">
        <w:rPr>
          <w:rFonts w:ascii="Caslon" w:hAnsi="Caslon"/>
          <w:sz w:val="24"/>
        </w:rPr>
        <w:t xml:space="preserve">When </w:t>
      </w:r>
      <w:r w:rsidR="007570E2" w:rsidRPr="00BC66EC">
        <w:rPr>
          <w:rFonts w:ascii="Caslon" w:hAnsi="Caslon"/>
          <w:sz w:val="24"/>
        </w:rPr>
        <w:t>you are</w:t>
      </w:r>
      <w:r w:rsidRPr="00BC66EC">
        <w:rPr>
          <w:rFonts w:ascii="Caslon" w:hAnsi="Caslon"/>
          <w:sz w:val="24"/>
        </w:rPr>
        <w:t xml:space="preserve"> analysing data or doing statistical tests, you often </w:t>
      </w:r>
      <w:r w:rsidR="00115A31" w:rsidRPr="00BC66EC">
        <w:rPr>
          <w:rFonts w:ascii="Caslon" w:hAnsi="Caslon"/>
          <w:sz w:val="24"/>
        </w:rPr>
        <w:t>must</w:t>
      </w:r>
      <w:r w:rsidRPr="00BC66EC">
        <w:rPr>
          <w:rFonts w:ascii="Caslon" w:hAnsi="Caslon"/>
          <w:sz w:val="24"/>
        </w:rPr>
        <w:t xml:space="preserve"> make certain calculations that involve estimating values. Degrees of freedom</w:t>
      </w:r>
      <w:r w:rsidR="008472C1">
        <w:rPr>
          <w:rFonts w:ascii="Caslon" w:hAnsi="Caslon"/>
          <w:sz w:val="24"/>
        </w:rPr>
        <w:t xml:space="preserve"> (abbreviated as </w:t>
      </w:r>
      <m:oMath>
        <m:r>
          <w:rPr>
            <w:rFonts w:ascii="Cambria Math" w:hAnsi="Cambria Math"/>
            <w:sz w:val="24"/>
          </w:rPr>
          <m:t>df</m:t>
        </m:r>
      </m:oMath>
      <w:r w:rsidR="008472C1">
        <w:rPr>
          <w:rFonts w:ascii="Caslon" w:hAnsi="Caslon"/>
          <w:sz w:val="24"/>
        </w:rPr>
        <w:t xml:space="preserve"> or </w:t>
      </w:r>
      <m:oMath>
        <m:r>
          <w:rPr>
            <w:rFonts w:ascii="Cambria Math" w:hAnsi="Cambria Math"/>
            <w:sz w:val="24"/>
          </w:rPr>
          <m:t>υ</m:t>
        </m:r>
      </m:oMath>
      <w:r w:rsidR="008472C1">
        <w:rPr>
          <w:rFonts w:ascii="Caslon" w:hAnsi="Caslon"/>
          <w:sz w:val="24"/>
        </w:rPr>
        <w:t>)</w:t>
      </w:r>
      <w:r w:rsidRPr="00BC66EC">
        <w:rPr>
          <w:rFonts w:ascii="Caslon" w:hAnsi="Caslon"/>
          <w:sz w:val="24"/>
        </w:rPr>
        <w:t xml:space="preserve"> tell you how many of these estimates are free to vary or "move around" within the calculations.</w:t>
      </w:r>
      <w:r w:rsidR="008472C1">
        <w:rPr>
          <w:rFonts w:ascii="Caslon" w:hAnsi="Caslon"/>
          <w:sz w:val="24"/>
        </w:rPr>
        <w:t xml:space="preserve"> </w:t>
      </w:r>
    </w:p>
    <w:p w14:paraId="524E6B59"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 xml:space="preserve">For example, in a t-test, degrees of freedom tell you how much flexibility you have in estimating the variability within your </w:t>
      </w:r>
      <w:r w:rsidRPr="00BC66EC">
        <w:rPr>
          <w:rFonts w:ascii="Caslon" w:hAnsi="Caslon"/>
          <w:sz w:val="24"/>
        </w:rPr>
        <w:lastRenderedPageBreak/>
        <w:t>data. The more degrees of freedom you have, the more you can adjust those estimates to reflect the data accurately.</w:t>
      </w:r>
    </w:p>
    <w:p w14:paraId="257929EC" w14:textId="77777777" w:rsidR="00BC66EC" w:rsidRPr="00BC66EC" w:rsidRDefault="00BC66EC" w:rsidP="00BC66EC">
      <w:pPr>
        <w:spacing w:after="0" w:line="360" w:lineRule="auto"/>
        <w:jc w:val="both"/>
        <w:rPr>
          <w:rFonts w:ascii="Caslon" w:hAnsi="Caslon"/>
          <w:sz w:val="24"/>
        </w:rPr>
      </w:pPr>
      <w:r w:rsidRPr="00BC66EC">
        <w:rPr>
          <w:rFonts w:ascii="Caslon" w:hAnsi="Caslon"/>
          <w:sz w:val="24"/>
        </w:rPr>
        <w:t>So, degrees of freedom are like the number of movable pieces in a puzzle. The fewer degrees of freedom you have, the more constrained your calculations are. Understanding degrees of freedom helps you make sense of statistical results and interpret them correctly.</w:t>
      </w:r>
    </w:p>
    <w:p w14:paraId="1CCE2157" w14:textId="77777777" w:rsidR="008472C1" w:rsidRPr="008472C1" w:rsidRDefault="008472C1" w:rsidP="008472C1">
      <w:pPr>
        <w:spacing w:after="0" w:line="360" w:lineRule="auto"/>
        <w:jc w:val="both"/>
        <w:rPr>
          <w:rFonts w:ascii="Caslon" w:hAnsi="Caslon"/>
          <w:sz w:val="24"/>
        </w:rPr>
      </w:pPr>
      <w:r w:rsidRPr="008472C1">
        <w:rPr>
          <w:rFonts w:ascii="Caslon" w:hAnsi="Caslon"/>
          <w:sz w:val="24"/>
        </w:rPr>
        <w:t>Here are some common scenarios where degrees of freedom play a role:</w:t>
      </w:r>
    </w:p>
    <w:p w14:paraId="2AE1C852" w14:textId="3781FA39" w:rsidR="008472C1" w:rsidRPr="00115A31" w:rsidRDefault="008F335E">
      <w:pPr>
        <w:pStyle w:val="ListParagraph"/>
        <w:numPr>
          <w:ilvl w:val="0"/>
          <w:numId w:val="83"/>
        </w:numPr>
        <w:spacing w:after="0" w:line="360" w:lineRule="auto"/>
        <w:jc w:val="both"/>
        <w:rPr>
          <w:rFonts w:ascii="Caslon" w:hAnsi="Caslon"/>
          <w:b/>
          <w:bCs/>
          <w:sz w:val="24"/>
        </w:rPr>
      </w:pPr>
      <w:r w:rsidRPr="00115A31">
        <w:rPr>
          <w:rFonts w:ascii="Caslon" w:hAnsi="Caslon"/>
          <w:b/>
          <w:bCs/>
          <w:sz w:val="24"/>
        </w:rPr>
        <w:t>t</w:t>
      </w:r>
      <w:r w:rsidR="008472C1" w:rsidRPr="00115A31">
        <w:rPr>
          <w:rFonts w:ascii="Caslon" w:hAnsi="Caslon"/>
          <w:b/>
          <w:bCs/>
          <w:sz w:val="24"/>
        </w:rPr>
        <w:t>-</w:t>
      </w:r>
      <w:r w:rsidRPr="00115A31">
        <w:rPr>
          <w:rFonts w:ascii="Caslon" w:hAnsi="Caslon"/>
          <w:b/>
          <w:bCs/>
          <w:sz w:val="24"/>
        </w:rPr>
        <w:t>t</w:t>
      </w:r>
      <w:r w:rsidR="008472C1" w:rsidRPr="00115A31">
        <w:rPr>
          <w:rFonts w:ascii="Caslon" w:hAnsi="Caslon"/>
          <w:b/>
          <w:bCs/>
          <w:sz w:val="24"/>
        </w:rPr>
        <w:t>est</w:t>
      </w:r>
    </w:p>
    <w:p w14:paraId="418C32B9" w14:textId="5E0CFEDC" w:rsidR="008472C1" w:rsidRPr="008472C1" w:rsidRDefault="008472C1" w:rsidP="008E6319">
      <w:pPr>
        <w:pStyle w:val="ListParagraph"/>
        <w:spacing w:after="0" w:line="360" w:lineRule="auto"/>
        <w:jc w:val="both"/>
        <w:rPr>
          <w:rFonts w:ascii="Caslon" w:hAnsi="Caslon"/>
          <w:sz w:val="24"/>
        </w:rPr>
      </w:pPr>
      <m:oMathPara>
        <m:oMath>
          <m:r>
            <w:rPr>
              <w:rFonts w:ascii="Cambria Math" w:hAnsi="Cambria Math"/>
              <w:sz w:val="24"/>
            </w:rPr>
            <m:t>df=Sample size-1</m:t>
          </m:r>
        </m:oMath>
      </m:oMathPara>
    </w:p>
    <w:p w14:paraId="1D267203" w14:textId="0DD4CF8F" w:rsidR="008F335E" w:rsidRPr="00115A31" w:rsidRDefault="008472C1">
      <w:pPr>
        <w:pStyle w:val="ListParagraph"/>
        <w:numPr>
          <w:ilvl w:val="0"/>
          <w:numId w:val="83"/>
        </w:numPr>
        <w:spacing w:after="0" w:line="360" w:lineRule="auto"/>
        <w:jc w:val="both"/>
        <w:rPr>
          <w:rFonts w:ascii="Caslon" w:hAnsi="Caslon"/>
          <w:b/>
          <w:bCs/>
          <w:sz w:val="24"/>
        </w:rPr>
      </w:pPr>
      <w:r w:rsidRPr="00115A31">
        <w:rPr>
          <w:rFonts w:ascii="Caslon" w:hAnsi="Caslon"/>
          <w:b/>
          <w:bCs/>
          <w:sz w:val="24"/>
        </w:rPr>
        <w:t>Chi-Square Test</w:t>
      </w:r>
    </w:p>
    <w:p w14:paraId="6B6BB78D" w14:textId="77777777" w:rsidR="008F335E" w:rsidRDefault="008F335E" w:rsidP="008E6319">
      <w:pPr>
        <w:pStyle w:val="ListParagraph"/>
        <w:spacing w:after="0" w:line="360" w:lineRule="auto"/>
        <w:jc w:val="both"/>
        <w:rPr>
          <w:rFonts w:ascii="Caslon" w:hAnsi="Caslon"/>
          <w:sz w:val="24"/>
        </w:rPr>
      </w:pPr>
      <w:r>
        <w:rPr>
          <w:rFonts w:ascii="Caslon" w:hAnsi="Caslon"/>
          <w:sz w:val="24"/>
        </w:rPr>
        <w:t>D</w:t>
      </w:r>
      <w:r w:rsidR="008472C1" w:rsidRPr="008472C1">
        <w:rPr>
          <w:rFonts w:ascii="Caslon" w:hAnsi="Caslon"/>
          <w:sz w:val="24"/>
        </w:rPr>
        <w:t xml:space="preserve">egrees of freedom depend on the number of categories or levels within the categorical variables involved. </w:t>
      </w:r>
    </w:p>
    <w:p w14:paraId="69C42535" w14:textId="57228134" w:rsidR="008F335E" w:rsidRDefault="008F335E" w:rsidP="008E6319">
      <w:pPr>
        <w:pStyle w:val="ListParagraph"/>
        <w:spacing w:after="0" w:line="360" w:lineRule="auto"/>
        <w:jc w:val="both"/>
        <w:rPr>
          <w:rFonts w:ascii="Caslon" w:hAnsi="Caslon"/>
          <w:sz w:val="24"/>
        </w:rPr>
      </w:pPr>
      <m:oMathPara>
        <m:oMath>
          <m:r>
            <w:rPr>
              <w:rFonts w:ascii="Cambria Math" w:hAnsi="Cambria Math"/>
              <w:sz w:val="24"/>
            </w:rPr>
            <m:t>df=</m:t>
          </m:r>
          <m:d>
            <m:dPr>
              <m:ctrlPr>
                <w:rPr>
                  <w:rFonts w:ascii="Cambria Math" w:hAnsi="Cambria Math"/>
                  <w:i/>
                  <w:sz w:val="24"/>
                </w:rPr>
              </m:ctrlPr>
            </m:dPr>
            <m:e>
              <m:r>
                <w:rPr>
                  <w:rFonts w:ascii="Cambria Math" w:hAnsi="Cambria Math"/>
                  <w:sz w:val="24"/>
                </w:rPr>
                <m:t>R-1</m:t>
              </m:r>
            </m:e>
          </m:d>
          <m:r>
            <w:rPr>
              <w:rFonts w:ascii="Cambria Math" w:hAnsi="Cambria Math"/>
              <w:sz w:val="24"/>
            </w:rPr>
            <m:t>×(C-1)</m:t>
          </m:r>
        </m:oMath>
      </m:oMathPara>
    </w:p>
    <w:p w14:paraId="7DD7857C" w14:textId="4089D8FB" w:rsidR="008E6319" w:rsidRDefault="008E6319" w:rsidP="008E6319">
      <w:pPr>
        <w:pStyle w:val="ListParagraph"/>
        <w:spacing w:after="0" w:line="360" w:lineRule="auto"/>
        <w:jc w:val="both"/>
        <w:rPr>
          <w:rFonts w:ascii="Caslon" w:hAnsi="Caslon"/>
          <w:sz w:val="24"/>
        </w:rPr>
      </w:pPr>
      <w:r>
        <w:rPr>
          <w:rFonts w:ascii="Caslon" w:hAnsi="Caslon"/>
          <w:sz w:val="24"/>
        </w:rPr>
        <w:t>W</w:t>
      </w:r>
      <w:r w:rsidR="008472C1" w:rsidRPr="008472C1">
        <w:rPr>
          <w:rFonts w:ascii="Caslon" w:hAnsi="Caslon"/>
          <w:sz w:val="24"/>
        </w:rPr>
        <w:t>here</w:t>
      </w:r>
      <w:r>
        <w:rPr>
          <w:rFonts w:ascii="Caslon" w:hAnsi="Caslon"/>
          <w:sz w:val="24"/>
        </w:rPr>
        <w:t>:</w:t>
      </w:r>
    </w:p>
    <w:p w14:paraId="32CEB0BB" w14:textId="107F471B" w:rsidR="008472C1" w:rsidRPr="008472C1" w:rsidRDefault="008472C1" w:rsidP="008E6319">
      <w:pPr>
        <w:pStyle w:val="ListParagraph"/>
        <w:spacing w:after="0" w:line="360" w:lineRule="auto"/>
        <w:jc w:val="both"/>
        <w:rPr>
          <w:rFonts w:ascii="Caslon" w:hAnsi="Caslon"/>
          <w:sz w:val="24"/>
        </w:rPr>
      </w:pPr>
      <w:r w:rsidRPr="008472C1">
        <w:rPr>
          <w:rFonts w:ascii="Caslon" w:hAnsi="Caslon"/>
          <w:sz w:val="24"/>
        </w:rPr>
        <w:t>R is the number of rows and C is the number of columns in the contingency table.</w:t>
      </w:r>
    </w:p>
    <w:p w14:paraId="632EC5E5" w14:textId="6298F894" w:rsidR="008F335E" w:rsidRPr="00115A31" w:rsidRDefault="008472C1">
      <w:pPr>
        <w:pStyle w:val="ListParagraph"/>
        <w:numPr>
          <w:ilvl w:val="0"/>
          <w:numId w:val="83"/>
        </w:numPr>
        <w:spacing w:after="0" w:line="360" w:lineRule="auto"/>
        <w:jc w:val="both"/>
        <w:rPr>
          <w:rFonts w:ascii="Caslon" w:hAnsi="Caslon"/>
          <w:b/>
          <w:bCs/>
          <w:sz w:val="24"/>
        </w:rPr>
      </w:pPr>
      <w:r w:rsidRPr="00115A31">
        <w:rPr>
          <w:rFonts w:ascii="Caslon" w:hAnsi="Caslon"/>
          <w:b/>
          <w:bCs/>
          <w:sz w:val="24"/>
        </w:rPr>
        <w:t>ANOVA (Analysis of Variance)</w:t>
      </w:r>
    </w:p>
    <w:p w14:paraId="70A912E6" w14:textId="67DF055F" w:rsidR="008F335E" w:rsidRDefault="008F335E" w:rsidP="008E6319">
      <w:pPr>
        <w:pStyle w:val="ListParagraph"/>
        <w:spacing w:after="0" w:line="360" w:lineRule="auto"/>
        <w:jc w:val="both"/>
        <w:rPr>
          <w:rFonts w:ascii="Caslon" w:hAnsi="Caslon"/>
          <w:sz w:val="24"/>
        </w:rPr>
      </w:pPr>
      <m:oMathPara>
        <m:oMath>
          <m:r>
            <w:rPr>
              <w:rFonts w:ascii="Cambria Math" w:hAnsi="Cambria Math"/>
              <w:sz w:val="24"/>
            </w:rPr>
            <m:t>df=N-1</m:t>
          </m:r>
        </m:oMath>
      </m:oMathPara>
    </w:p>
    <w:p w14:paraId="62397E3A" w14:textId="12D3A9F3" w:rsidR="008E6319" w:rsidRDefault="008E6319" w:rsidP="008E6319">
      <w:pPr>
        <w:pStyle w:val="ListParagraph"/>
        <w:spacing w:after="0" w:line="360" w:lineRule="auto"/>
        <w:jc w:val="both"/>
        <w:rPr>
          <w:rFonts w:ascii="Caslon" w:hAnsi="Caslon"/>
          <w:sz w:val="24"/>
        </w:rPr>
      </w:pPr>
      <w:r>
        <w:rPr>
          <w:rFonts w:ascii="Caslon" w:hAnsi="Caslon"/>
          <w:sz w:val="24"/>
        </w:rPr>
        <w:t>W</w:t>
      </w:r>
      <w:r w:rsidR="008472C1" w:rsidRPr="008472C1">
        <w:rPr>
          <w:rFonts w:ascii="Caslon" w:hAnsi="Caslon"/>
          <w:sz w:val="24"/>
        </w:rPr>
        <w:t>here</w:t>
      </w:r>
      <w:r>
        <w:rPr>
          <w:rFonts w:ascii="Caslon" w:hAnsi="Caslon"/>
          <w:sz w:val="24"/>
        </w:rPr>
        <w:t>:</w:t>
      </w:r>
    </w:p>
    <w:p w14:paraId="3E5EBF97" w14:textId="1B1A7CFC" w:rsidR="008472C1" w:rsidRPr="008472C1" w:rsidRDefault="008472C1" w:rsidP="008E6319">
      <w:pPr>
        <w:pStyle w:val="ListParagraph"/>
        <w:spacing w:after="0" w:line="360" w:lineRule="auto"/>
        <w:jc w:val="both"/>
        <w:rPr>
          <w:rFonts w:ascii="Caslon" w:hAnsi="Caslon"/>
          <w:sz w:val="24"/>
        </w:rPr>
      </w:pPr>
      <w:r w:rsidRPr="008472C1">
        <w:rPr>
          <w:rFonts w:ascii="Caslon" w:hAnsi="Caslon"/>
          <w:sz w:val="24"/>
        </w:rPr>
        <w:t>N is the total number of observations.</w:t>
      </w:r>
    </w:p>
    <w:p w14:paraId="4CE5A2EE" w14:textId="6DE0A5B0" w:rsidR="00384F1C" w:rsidRPr="00384F1C" w:rsidRDefault="007570E2" w:rsidP="00384F1C">
      <w:pPr>
        <w:pStyle w:val="NormalWeb"/>
        <w:spacing w:before="0" w:beforeAutospacing="0" w:after="0" w:afterAutospacing="0" w:line="360" w:lineRule="auto"/>
        <w:jc w:val="both"/>
        <w:rPr>
          <w:rFonts w:ascii="Caslon" w:eastAsiaTheme="minorHAnsi" w:hAnsi="Caslon" w:cstheme="minorBidi"/>
          <w:kern w:val="2"/>
          <w:szCs w:val="22"/>
          <w:lang w:eastAsia="en-US"/>
          <w14:ligatures w14:val="standardContextual"/>
        </w:rPr>
      </w:pPr>
      <w:r w:rsidRPr="00384F1C">
        <w:rPr>
          <w:rFonts w:ascii="Caslon" w:eastAsiaTheme="minorHAnsi" w:hAnsi="Caslon" w:cstheme="minorBidi"/>
          <w:kern w:val="2"/>
          <w:szCs w:val="22"/>
          <w:lang w:eastAsia="en-US"/>
          <w14:ligatures w14:val="standardContextual"/>
        </w:rPr>
        <w:t>Let us</w:t>
      </w:r>
      <w:r w:rsidR="00384F1C" w:rsidRPr="00384F1C">
        <w:rPr>
          <w:rFonts w:ascii="Caslon" w:eastAsiaTheme="minorHAnsi" w:hAnsi="Caslon" w:cstheme="minorBidi"/>
          <w:kern w:val="2"/>
          <w:szCs w:val="22"/>
          <w:lang w:eastAsia="en-US"/>
          <w14:ligatures w14:val="standardContextual"/>
        </w:rPr>
        <w:t xml:space="preserve"> see another example, imagine a company faced with the task of procuring raw materials for its manufacturing operations. Within </w:t>
      </w:r>
      <w:r w:rsidR="00384F1C">
        <w:rPr>
          <w:rFonts w:ascii="Caslon" w:eastAsiaTheme="minorHAnsi" w:hAnsi="Caslon" w:cstheme="minorBidi"/>
          <w:kern w:val="2"/>
          <w:szCs w:val="22"/>
          <w:lang w:eastAsia="en-US"/>
          <w14:ligatures w14:val="standardContextual"/>
        </w:rPr>
        <w:t>some</w:t>
      </w:r>
      <w:r w:rsidR="00384F1C" w:rsidRPr="00384F1C">
        <w:rPr>
          <w:rFonts w:ascii="Caslon" w:eastAsiaTheme="minorHAnsi" w:hAnsi="Caslon" w:cstheme="minorBidi"/>
          <w:kern w:val="2"/>
          <w:szCs w:val="22"/>
          <w:lang w:eastAsia="en-US"/>
          <w14:ligatures w14:val="standardContextual"/>
        </w:rPr>
        <w:t xml:space="preserve"> dataset, the company deals with two </w:t>
      </w:r>
      <w:r w:rsidR="00384F1C" w:rsidRPr="00384F1C">
        <w:rPr>
          <w:rFonts w:ascii="Caslon" w:eastAsiaTheme="minorHAnsi" w:hAnsi="Caslon" w:cstheme="minorBidi"/>
          <w:kern w:val="2"/>
          <w:szCs w:val="22"/>
          <w:lang w:eastAsia="en-US"/>
          <w14:ligatures w14:val="standardContextual"/>
        </w:rPr>
        <w:lastRenderedPageBreak/>
        <w:t>variables: the quantity of raw materials to purchase and the total cost associated with these materials.</w:t>
      </w:r>
    </w:p>
    <w:p w14:paraId="3A669697" w14:textId="2C950DB2" w:rsidR="00F949EA" w:rsidRPr="00384F1C" w:rsidRDefault="00384F1C" w:rsidP="00384F1C">
      <w:pPr>
        <w:pStyle w:val="NormalWeb"/>
        <w:spacing w:before="0" w:beforeAutospacing="0" w:after="0" w:afterAutospacing="0" w:line="360" w:lineRule="auto"/>
        <w:jc w:val="both"/>
        <w:rPr>
          <w:rFonts w:ascii="Caslon" w:eastAsiaTheme="minorHAnsi" w:hAnsi="Caslon" w:cstheme="minorBidi"/>
          <w:kern w:val="2"/>
          <w:szCs w:val="22"/>
          <w:lang w:eastAsia="en-US"/>
          <w14:ligatures w14:val="standardContextual"/>
        </w:rPr>
      </w:pPr>
      <w:r w:rsidRPr="00384F1C">
        <w:rPr>
          <w:rFonts w:ascii="Caslon" w:eastAsiaTheme="minorHAnsi" w:hAnsi="Caslon" w:cstheme="minorBidi"/>
          <w:kern w:val="2"/>
          <w:szCs w:val="22"/>
          <w:lang w:eastAsia="en-US"/>
          <w14:ligatures w14:val="standardContextual"/>
        </w:rPr>
        <w:t>The company has the autonomy to make a choice regarding one of these variables, but this choice directly influences the outcome of the other. Since they can only make a choice for one of these two variables, they have a single degree of freedom in this scenario. If the company opts to determine the quantity of raw materials, it relinquishes control over the total cost. Conversely, if they set a specific budget for the total cost, this decision may impose limitations on the amount of raw materials they can obtain.</w:t>
      </w:r>
    </w:p>
    <w:p w14:paraId="4E92C66E" w14:textId="77777777" w:rsidR="00384F1C" w:rsidRDefault="00384F1C" w:rsidP="00F949EA">
      <w:pPr>
        <w:spacing w:after="0" w:line="360" w:lineRule="auto"/>
        <w:jc w:val="both"/>
        <w:rPr>
          <w:rFonts w:ascii="Caslon" w:hAnsi="Caslon"/>
          <w:i/>
          <w:iCs/>
          <w:sz w:val="24"/>
        </w:rPr>
      </w:pPr>
    </w:p>
    <w:p w14:paraId="20B871B8" w14:textId="6747F51A" w:rsidR="00F949EA" w:rsidRPr="00F949EA" w:rsidRDefault="00F949EA" w:rsidP="00F949EA">
      <w:pPr>
        <w:spacing w:after="0" w:line="360" w:lineRule="auto"/>
        <w:jc w:val="both"/>
        <w:rPr>
          <w:rFonts w:ascii="Caslon" w:hAnsi="Caslon"/>
          <w:i/>
          <w:iCs/>
          <w:sz w:val="24"/>
        </w:rPr>
      </w:pPr>
      <w:r>
        <w:rPr>
          <w:rFonts w:ascii="Caslon" w:hAnsi="Caslon"/>
          <w:i/>
          <w:iCs/>
          <w:sz w:val="24"/>
        </w:rPr>
        <w:t>A</w:t>
      </w:r>
      <w:r w:rsidRPr="00F949EA">
        <w:rPr>
          <w:rFonts w:ascii="Caslon" w:hAnsi="Caslon"/>
          <w:i/>
          <w:iCs/>
          <w:sz w:val="24"/>
        </w:rPr>
        <w:t xml:space="preserve"> historical example that directly involves the concept of degrees of freedom in its statistical sense:</w:t>
      </w:r>
      <w:r>
        <w:rPr>
          <w:rFonts w:ascii="Caslon" w:hAnsi="Caslon"/>
          <w:i/>
          <w:iCs/>
          <w:sz w:val="24"/>
        </w:rPr>
        <w:t xml:space="preserve"> </w:t>
      </w:r>
      <w:r w:rsidRPr="00F949EA">
        <w:rPr>
          <w:rFonts w:ascii="Caslon" w:hAnsi="Caslon"/>
          <w:i/>
          <w:iCs/>
          <w:sz w:val="24"/>
        </w:rPr>
        <w:t>R.A. Fisher's Analysis of the Lady Tasting Tea (1935)</w:t>
      </w:r>
    </w:p>
    <w:p w14:paraId="5EEF696C" w14:textId="778723C6"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 xml:space="preserve">Sir Ronald A. Fisher, a prominent statistician, conducted an important statistical experiment known as the "Lady Tasting Tea" in 1935. </w:t>
      </w:r>
      <w:r w:rsidR="007570E2">
        <w:rPr>
          <w:rFonts w:ascii="Caslon" w:hAnsi="Caslon"/>
          <w:i/>
          <w:iCs/>
          <w:sz w:val="24"/>
        </w:rPr>
        <w:t>I</w:t>
      </w:r>
      <w:r w:rsidR="007570E2" w:rsidRPr="00F949EA">
        <w:rPr>
          <w:rFonts w:ascii="Caslon" w:hAnsi="Caslon"/>
          <w:i/>
          <w:iCs/>
          <w:sz w:val="24"/>
        </w:rPr>
        <w:t>t is</w:t>
      </w:r>
      <w:r w:rsidRPr="00F949EA">
        <w:rPr>
          <w:rFonts w:ascii="Caslon" w:hAnsi="Caslon"/>
          <w:i/>
          <w:iCs/>
          <w:sz w:val="24"/>
        </w:rPr>
        <w:t xml:space="preserve"> a classic case illustrating the concept of degrees of freedom in hypothesis testing.</w:t>
      </w:r>
    </w:p>
    <w:p w14:paraId="21AC3C50" w14:textId="7AEDD131"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Fisher aimed to test whether a woman who claimed to be able to tell whether tea or milk was added first to a cup of tea (i.e., whether the tea was made "in the milk" or "in the tea") had a genuine ability or was merely guessing. The experiment involved a total of eight cups, four of which were prepared with tea first and four with milk first, arranged in a random order.</w:t>
      </w:r>
    </w:p>
    <w:p w14:paraId="67928800"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lastRenderedPageBreak/>
        <w:t>The null hypothesis in this case was that the lady could not distinguish between the two preparation methods, meaning her success rate would be due to chance alone. Fisher used a binomial distribution to test this hypothesis, calculating the probability of getting the observed result (correctly identifying all eight cups) purely by chance.</w:t>
      </w:r>
    </w:p>
    <w:p w14:paraId="7B785804"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The concept of degrees of freedom comes into play when determining the appropriate distribution to use for this test. In this case, Fisher used the binomial distribution with seven degrees of freedom (since there were eight trials, but once you know the outcomes of seven, the eighth is automatically determined).</w:t>
      </w:r>
    </w:p>
    <w:p w14:paraId="52D5807F" w14:textId="77777777" w:rsidR="00F949EA" w:rsidRPr="00F949EA" w:rsidRDefault="00F949EA" w:rsidP="00F949EA">
      <w:pPr>
        <w:spacing w:after="0" w:line="360" w:lineRule="auto"/>
        <w:jc w:val="both"/>
        <w:rPr>
          <w:rFonts w:ascii="Caslon" w:hAnsi="Caslon"/>
          <w:i/>
          <w:iCs/>
          <w:sz w:val="24"/>
        </w:rPr>
      </w:pPr>
      <w:r w:rsidRPr="00F949EA">
        <w:rPr>
          <w:rFonts w:ascii="Caslon" w:hAnsi="Caslon"/>
          <w:i/>
          <w:iCs/>
          <w:sz w:val="24"/>
        </w:rPr>
        <w:t>Fisher's analysis showed that the probability of the lady's success by chance alone was extremely low, leading him to reject the null hypothesis and conclude that the lady indeed possessed the ability to distinguish between the two preparation methods. This example demonstrates the application of degrees of freedom in hypothesis testing and its significance in determining the appropriate statistical distribution for analysis.</w:t>
      </w:r>
    </w:p>
    <w:p w14:paraId="0EAB56E2" w14:textId="77777777" w:rsidR="00BC66EC" w:rsidRDefault="00BC66EC" w:rsidP="00BC66EC">
      <w:pPr>
        <w:spacing w:after="0" w:line="360" w:lineRule="auto"/>
        <w:jc w:val="both"/>
        <w:rPr>
          <w:rFonts w:ascii="Caslon" w:hAnsi="Caslon"/>
          <w:sz w:val="24"/>
        </w:rPr>
      </w:pPr>
    </w:p>
    <w:p w14:paraId="470594C8" w14:textId="77777777" w:rsidR="00835A0A" w:rsidRDefault="00835A0A">
      <w:pPr>
        <w:rPr>
          <w:rFonts w:ascii="Caslon" w:hAnsi="Caslon"/>
          <w:sz w:val="24"/>
        </w:rPr>
      </w:pPr>
      <w:r>
        <w:rPr>
          <w:rFonts w:ascii="Caslon" w:hAnsi="Caslon"/>
          <w:sz w:val="24"/>
        </w:rPr>
        <w:br w:type="page"/>
      </w:r>
    </w:p>
    <w:p w14:paraId="33436881" w14:textId="57C770C3" w:rsidR="00835A0A" w:rsidRPr="00835A0A" w:rsidRDefault="00835A0A" w:rsidP="00BC66EC">
      <w:pPr>
        <w:spacing w:after="0" w:line="360" w:lineRule="auto"/>
        <w:jc w:val="both"/>
        <w:rPr>
          <w:rFonts w:ascii="Caslon" w:hAnsi="Caslon"/>
          <w:b/>
          <w:bCs/>
          <w:sz w:val="32"/>
          <w:szCs w:val="36"/>
        </w:rPr>
      </w:pPr>
      <w:r w:rsidRPr="00835A0A">
        <w:rPr>
          <w:rFonts w:ascii="Caslon" w:hAnsi="Caslon"/>
          <w:b/>
          <w:bCs/>
          <w:sz w:val="32"/>
          <w:szCs w:val="36"/>
        </w:rPr>
        <w:lastRenderedPageBreak/>
        <w:t>Moments</w:t>
      </w:r>
      <w:r w:rsidR="006A38CE">
        <w:rPr>
          <w:rFonts w:ascii="Caslon" w:hAnsi="Caslon"/>
          <w:b/>
          <w:bCs/>
          <w:sz w:val="32"/>
          <w:szCs w:val="36"/>
        </w:rPr>
        <w:t>: Capturing Data’s Soul</w:t>
      </w:r>
    </w:p>
    <w:p w14:paraId="621D507C" w14:textId="576306BC" w:rsidR="00835A0A" w:rsidRPr="00835A0A" w:rsidRDefault="00835A0A" w:rsidP="00835A0A">
      <w:pPr>
        <w:spacing w:after="0" w:line="360" w:lineRule="auto"/>
        <w:jc w:val="both"/>
        <w:rPr>
          <w:rFonts w:ascii="Caslon" w:hAnsi="Caslon"/>
          <w:sz w:val="24"/>
        </w:rPr>
      </w:pPr>
      <w:r w:rsidRPr="00835A0A">
        <w:rPr>
          <w:rFonts w:ascii="Caslon" w:hAnsi="Caslon"/>
          <w:sz w:val="24"/>
        </w:rPr>
        <w:t xml:space="preserve">In statistics, "moments" refer to a set of quantitative measures that describe various characteristics of a probability distribution or a dataset. Moments provide valuable insights into the shape, centre, and spread of a distribution. The </w:t>
      </w:r>
      <w:r w:rsidR="00115A31" w:rsidRPr="00835A0A">
        <w:rPr>
          <w:rFonts w:ascii="Caslon" w:hAnsi="Caslon"/>
          <w:sz w:val="24"/>
        </w:rPr>
        <w:t>most used</w:t>
      </w:r>
      <w:r w:rsidRPr="00835A0A">
        <w:rPr>
          <w:rFonts w:ascii="Caslon" w:hAnsi="Caslon"/>
          <w:sz w:val="24"/>
        </w:rPr>
        <w:t xml:space="preserve"> moments are:</w:t>
      </w:r>
    </w:p>
    <w:p w14:paraId="19A58675" w14:textId="0D1EA140" w:rsidR="00835A0A" w:rsidRPr="00835A0A"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First Moment (Mean)</w:t>
      </w:r>
    </w:p>
    <w:p w14:paraId="2AB6AE32" w14:textId="77777777" w:rsidR="007C6F19" w:rsidRPr="007C6F19"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Second Moment (Variance)</w:t>
      </w:r>
    </w:p>
    <w:p w14:paraId="4060D273" w14:textId="108DCB23" w:rsidR="00835A0A" w:rsidRPr="007C6F19" w:rsidRDefault="00835A0A">
      <w:pPr>
        <w:pStyle w:val="ListParagraph"/>
        <w:numPr>
          <w:ilvl w:val="0"/>
          <w:numId w:val="84"/>
        </w:numPr>
        <w:spacing w:after="0" w:line="360" w:lineRule="auto"/>
        <w:jc w:val="both"/>
        <w:rPr>
          <w:rFonts w:ascii="Caslon" w:hAnsi="Caslon"/>
          <w:sz w:val="24"/>
        </w:rPr>
      </w:pPr>
      <w:r w:rsidRPr="007C6F19">
        <w:rPr>
          <w:rFonts w:ascii="Caslon" w:hAnsi="Caslon"/>
          <w:b/>
          <w:bCs/>
          <w:sz w:val="24"/>
        </w:rPr>
        <w:t>Third Moment (Skewness)</w:t>
      </w:r>
    </w:p>
    <w:p w14:paraId="5D76604A" w14:textId="31860E9E" w:rsidR="00835A0A" w:rsidRPr="00835A0A" w:rsidRDefault="00835A0A">
      <w:pPr>
        <w:pStyle w:val="ListParagraph"/>
        <w:numPr>
          <w:ilvl w:val="0"/>
          <w:numId w:val="83"/>
        </w:numPr>
        <w:spacing w:after="0" w:line="360" w:lineRule="auto"/>
        <w:jc w:val="both"/>
        <w:rPr>
          <w:rFonts w:ascii="Caslon" w:hAnsi="Caslon"/>
          <w:sz w:val="24"/>
        </w:rPr>
      </w:pPr>
      <w:r w:rsidRPr="007C6F19">
        <w:rPr>
          <w:rFonts w:ascii="Caslon" w:hAnsi="Caslon"/>
          <w:b/>
          <w:bCs/>
          <w:sz w:val="24"/>
        </w:rPr>
        <w:t>Fourth Moment (Kurtosis</w:t>
      </w:r>
      <w:r w:rsidR="007C6F19">
        <w:rPr>
          <w:rFonts w:ascii="Caslon" w:hAnsi="Caslon"/>
          <w:b/>
          <w:bCs/>
          <w:sz w:val="24"/>
        </w:rPr>
        <w:t>)</w:t>
      </w:r>
    </w:p>
    <w:p w14:paraId="2158EC5F" w14:textId="069F6CAC" w:rsidR="00835A0A" w:rsidRPr="00835A0A" w:rsidRDefault="00835A0A" w:rsidP="00835A0A">
      <w:pPr>
        <w:spacing w:after="0" w:line="360" w:lineRule="auto"/>
        <w:jc w:val="both"/>
        <w:rPr>
          <w:rFonts w:ascii="Caslon" w:hAnsi="Caslon"/>
          <w:sz w:val="24"/>
        </w:rPr>
      </w:pPr>
      <w:r w:rsidRPr="00835A0A">
        <w:rPr>
          <w:rFonts w:ascii="Caslon" w:hAnsi="Caslon"/>
          <w:sz w:val="24"/>
        </w:rPr>
        <w:t>Moments are used for various purposes, including hypothesis testing, modelling, and describing the characteristics of data distributions.</w:t>
      </w:r>
    </w:p>
    <w:p w14:paraId="1C1EF722" w14:textId="77777777" w:rsidR="00835A0A" w:rsidRPr="00835A0A" w:rsidRDefault="00835A0A" w:rsidP="00835A0A">
      <w:pPr>
        <w:spacing w:after="0" w:line="360" w:lineRule="auto"/>
        <w:jc w:val="both"/>
        <w:rPr>
          <w:rFonts w:ascii="Caslon" w:hAnsi="Caslon"/>
          <w:sz w:val="24"/>
        </w:rPr>
      </w:pPr>
      <w:r w:rsidRPr="00835A0A">
        <w:rPr>
          <w:rFonts w:ascii="Caslon" w:hAnsi="Caslon"/>
          <w:sz w:val="24"/>
        </w:rPr>
        <w:t>Example: Examining the Distribution of Ages in a Population</w:t>
      </w:r>
    </w:p>
    <w:p w14:paraId="6AFB9FC7" w14:textId="39913185" w:rsidR="00835A0A" w:rsidRPr="00835A0A" w:rsidRDefault="00835A0A" w:rsidP="00835A0A">
      <w:pPr>
        <w:spacing w:after="0" w:line="360" w:lineRule="auto"/>
        <w:jc w:val="both"/>
        <w:rPr>
          <w:rFonts w:ascii="Caslon" w:hAnsi="Caslon"/>
          <w:sz w:val="24"/>
        </w:rPr>
      </w:pPr>
      <w:r w:rsidRPr="00835A0A">
        <w:rPr>
          <w:rFonts w:ascii="Caslon" w:hAnsi="Caslon"/>
          <w:sz w:val="24"/>
        </w:rPr>
        <w:t>Imagine you are conducting a demographic study of a town to understand the age distribution of its residents. You collect data on the ages of 1000 individuals in the town and want to analyse this dataset using moments.</w:t>
      </w:r>
    </w:p>
    <w:p w14:paraId="522D799F" w14:textId="0F20BCA4"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 xml:space="preserve">First Moment (Mean): You calculate the mean age of the population to find the average age. </w:t>
      </w:r>
      <w:r w:rsidR="007570E2" w:rsidRPr="00835A0A">
        <w:rPr>
          <w:rFonts w:ascii="Caslon" w:hAnsi="Caslon"/>
          <w:sz w:val="24"/>
        </w:rPr>
        <w:t>Let us</w:t>
      </w:r>
      <w:r w:rsidRPr="00835A0A">
        <w:rPr>
          <w:rFonts w:ascii="Caslon" w:hAnsi="Caslon"/>
          <w:sz w:val="24"/>
        </w:rPr>
        <w:t xml:space="preserve"> say the mean age is 35 years. This provides a central measure of the population's age.</w:t>
      </w:r>
    </w:p>
    <w:p w14:paraId="359FAAFE"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 xml:space="preserve">Second Moment (Variance): You compute the variance to understand how spread out the ages are. After calculating, you find that the variance is 100 years </w:t>
      </w:r>
      <w:r w:rsidRPr="00835A0A">
        <w:rPr>
          <w:rFonts w:ascii="Caslon" w:hAnsi="Caslon"/>
          <w:sz w:val="24"/>
        </w:rPr>
        <w:lastRenderedPageBreak/>
        <w:t>squared. This means that, on average, an individual's age differs from the mean by approximately 10 years (since the square root of the variance is the standard deviation).</w:t>
      </w:r>
    </w:p>
    <w:p w14:paraId="496FB122"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Third Moment (Skewness): You calculate the skewness of the age distribution and find that it is -0.5, indicating a slight leftward skew. This suggests that there are more younger individuals in the population than older ones, with the tail of the distribution stretching toward the older ages.</w:t>
      </w:r>
    </w:p>
    <w:p w14:paraId="5CEB3D8A" w14:textId="77777777" w:rsidR="00835A0A" w:rsidRPr="00835A0A" w:rsidRDefault="00835A0A">
      <w:pPr>
        <w:pStyle w:val="ListParagraph"/>
        <w:numPr>
          <w:ilvl w:val="0"/>
          <w:numId w:val="85"/>
        </w:numPr>
        <w:spacing w:after="0" w:line="360" w:lineRule="auto"/>
        <w:jc w:val="both"/>
        <w:rPr>
          <w:rFonts w:ascii="Caslon" w:hAnsi="Caslon"/>
          <w:sz w:val="24"/>
        </w:rPr>
      </w:pPr>
      <w:r w:rsidRPr="00835A0A">
        <w:rPr>
          <w:rFonts w:ascii="Caslon" w:hAnsi="Caslon"/>
          <w:sz w:val="24"/>
        </w:rPr>
        <w:t>Fourth Moment (Kurtosis): You compute the kurtosis, and it comes out to be 3.2. This value suggests that the age distribution has slightly heavier tails compared to a normal distribution (which has a kurtosis of 3). This could mean that there are some outliers or a non-normal pattern in the age distribution.</w:t>
      </w:r>
    </w:p>
    <w:p w14:paraId="47A4CF51" w14:textId="0FC428C2" w:rsidR="00835A0A" w:rsidRPr="00835A0A" w:rsidRDefault="00835A0A" w:rsidP="00835A0A">
      <w:pPr>
        <w:spacing w:after="0" w:line="360" w:lineRule="auto"/>
        <w:jc w:val="both"/>
        <w:rPr>
          <w:rFonts w:ascii="Caslon" w:hAnsi="Caslon"/>
          <w:sz w:val="24"/>
        </w:rPr>
      </w:pPr>
      <w:r w:rsidRPr="00835A0A">
        <w:rPr>
          <w:rFonts w:ascii="Caslon" w:hAnsi="Caslon"/>
          <w:sz w:val="24"/>
        </w:rPr>
        <w:t>By analysing the moments of the age distribution, you gain insights into the town's population structure. The mean provides the central age, the variance gives you an idea of the age spread, skewness hints at the direction of the skew in the distribution, and kurtosis helps identify any unusual characteristics in the tails of the age distribution. These moments help you better understand and describe the age demographics of the town's residents.</w:t>
      </w:r>
    </w:p>
    <w:p w14:paraId="3BA8E970" w14:textId="77777777" w:rsidR="00F63609" w:rsidRDefault="00F63609" w:rsidP="00F63609">
      <w:pPr>
        <w:spacing w:after="0" w:line="360" w:lineRule="auto"/>
        <w:jc w:val="both"/>
        <w:rPr>
          <w:rFonts w:ascii="Caslon" w:hAnsi="Caslon"/>
          <w:sz w:val="24"/>
        </w:rPr>
      </w:pPr>
    </w:p>
    <w:p w14:paraId="40AB8252" w14:textId="5D2AD435"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lastRenderedPageBreak/>
        <w:t xml:space="preserve">Moments have been widely applied in various historical and contemporary situations for data analysis, quality control, and decision-making. </w:t>
      </w:r>
      <w:r w:rsidR="007570E2" w:rsidRPr="00F63609">
        <w:rPr>
          <w:rFonts w:ascii="Caslon" w:hAnsi="Caslon"/>
          <w:i/>
          <w:iCs/>
          <w:sz w:val="24"/>
        </w:rPr>
        <w:t>Let us</w:t>
      </w:r>
      <w:r w:rsidRPr="00F63609">
        <w:rPr>
          <w:rFonts w:ascii="Caslon" w:hAnsi="Caslon"/>
          <w:i/>
          <w:iCs/>
          <w:sz w:val="24"/>
        </w:rPr>
        <w:t xml:space="preserve"> consider a historical example where statistical moments were used:</w:t>
      </w:r>
    </w:p>
    <w:p w14:paraId="0EB36DAB" w14:textId="77777777"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Example: Tracking Mortality Rates in 19th-Century Public Health</w:t>
      </w:r>
    </w:p>
    <w:p w14:paraId="1482DF7D" w14:textId="3A983A1E"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In the 19th century, during the Industrial Revolution, many cities experienced rapid population growth and the emergence of public health concerns. Statisticians and public health officials were tasked with analysing data related to mortality rates to understand and address public health issues.</w:t>
      </w:r>
    </w:p>
    <w:p w14:paraId="50216BD0"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First Moment (Mean): Statisticians calculated the mean mortality rate for a given population, providing an average value that indicated the general level of mortality within the population.</w:t>
      </w:r>
    </w:p>
    <w:p w14:paraId="77C823DF"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Second Moment (Variance): The variance of mortality rates was calculated to measure the degree of variability or spread in mortality across different regions or time periods. High variance might suggest unequal access to healthcare or varying disease prevalence.</w:t>
      </w:r>
    </w:p>
    <w:p w14:paraId="10A5B6E7" w14:textId="77777777"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t>Third Moment (Skewness): Skewness was used to assess whether the mortality rates were symmetrically distributed or if there was an asymmetry, which could indicate unusual patterns, such as an outbreak of a specific disease or changes in public health policies.</w:t>
      </w:r>
    </w:p>
    <w:p w14:paraId="3C1B8CC7" w14:textId="10FE8E4C" w:rsidR="00F63609" w:rsidRPr="00F63609" w:rsidRDefault="00F63609">
      <w:pPr>
        <w:pStyle w:val="ListParagraph"/>
        <w:numPr>
          <w:ilvl w:val="0"/>
          <w:numId w:val="86"/>
        </w:numPr>
        <w:spacing w:after="0" w:line="360" w:lineRule="auto"/>
        <w:jc w:val="both"/>
        <w:rPr>
          <w:rFonts w:ascii="Caslon" w:hAnsi="Caslon"/>
          <w:i/>
          <w:iCs/>
          <w:sz w:val="24"/>
        </w:rPr>
      </w:pPr>
      <w:r w:rsidRPr="00F63609">
        <w:rPr>
          <w:rFonts w:ascii="Caslon" w:hAnsi="Caslon"/>
          <w:i/>
          <w:iCs/>
          <w:sz w:val="24"/>
        </w:rPr>
        <w:lastRenderedPageBreak/>
        <w:t>Fourth Moment (Kurtosis): Kurtosis was used to evaluate the shape of the distribution of mortality rates. If the kurtosis was significantly different from the normal distribution (which has a kurtosis of 3), it could signal the presence of outliers or unusual mortality patterns.</w:t>
      </w:r>
    </w:p>
    <w:p w14:paraId="07F471F5" w14:textId="0881DF7B" w:rsidR="00F63609" w:rsidRPr="00F63609" w:rsidRDefault="00F63609" w:rsidP="00F63609">
      <w:pPr>
        <w:spacing w:after="0" w:line="360" w:lineRule="auto"/>
        <w:jc w:val="both"/>
        <w:rPr>
          <w:rFonts w:ascii="Caslon" w:hAnsi="Caslon"/>
          <w:i/>
          <w:iCs/>
          <w:sz w:val="24"/>
        </w:rPr>
      </w:pPr>
      <w:r w:rsidRPr="00F63609">
        <w:rPr>
          <w:rFonts w:ascii="Caslon" w:hAnsi="Caslon"/>
          <w:i/>
          <w:iCs/>
          <w:sz w:val="24"/>
        </w:rPr>
        <w:t xml:space="preserve">By applying statistical moments to historical data on mortality rates, public health officials could identify regions or time periods with higher mortality rates, assess the effectiveness of public health interventions, and make informed decisions about resource allocation and policy changes. While the specific terminology of </w:t>
      </w:r>
      <w:r>
        <w:rPr>
          <w:rFonts w:ascii="Caslon" w:hAnsi="Caslon"/>
          <w:i/>
          <w:iCs/>
          <w:sz w:val="24"/>
        </w:rPr>
        <w:t>“</w:t>
      </w:r>
      <w:r w:rsidRPr="00F63609">
        <w:rPr>
          <w:rFonts w:ascii="Caslon" w:hAnsi="Caslon"/>
          <w:i/>
          <w:iCs/>
          <w:sz w:val="24"/>
        </w:rPr>
        <w:t>moments</w:t>
      </w:r>
      <w:r>
        <w:rPr>
          <w:rFonts w:ascii="Caslon" w:hAnsi="Caslon"/>
          <w:i/>
          <w:iCs/>
          <w:sz w:val="24"/>
        </w:rPr>
        <w:t>”</w:t>
      </w:r>
      <w:r w:rsidRPr="00F63609">
        <w:rPr>
          <w:rFonts w:ascii="Caslon" w:hAnsi="Caslon"/>
          <w:i/>
          <w:iCs/>
          <w:sz w:val="24"/>
        </w:rPr>
        <w:t xml:space="preserve"> may not have been used in the 19th century, the underlying statistical concepts were applied to address pressing public health issues during that time.</w:t>
      </w:r>
    </w:p>
    <w:p w14:paraId="496D0612" w14:textId="77777777" w:rsidR="002178B4" w:rsidRDefault="002178B4" w:rsidP="00536BF0">
      <w:pPr>
        <w:spacing w:after="0" w:line="360" w:lineRule="auto"/>
        <w:jc w:val="both"/>
        <w:rPr>
          <w:rFonts w:ascii="Caslon" w:hAnsi="Caslon"/>
          <w:sz w:val="24"/>
        </w:rPr>
      </w:pPr>
    </w:p>
    <w:p w14:paraId="6C70784B" w14:textId="77777777" w:rsidR="00F949EA" w:rsidRDefault="00F949EA">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492CBA7A"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r w:rsidR="006A38CE">
        <w:rPr>
          <w:rFonts w:ascii="Caslon" w:hAnsi="Caslon" w:cstheme="minorHAnsi"/>
          <w:b/>
          <w:bCs/>
          <w:sz w:val="32"/>
          <w:szCs w:val="36"/>
        </w:rPr>
        <w:t>: Weaving the Gaussian Tapestry</w:t>
      </w:r>
    </w:p>
    <w:p w14:paraId="0825B00F" w14:textId="28DFF4C2" w:rsidR="003E5A47"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63BE8254"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w:t>
      </w:r>
      <w:r w:rsidR="007570E2" w:rsidRPr="006C6861">
        <w:rPr>
          <w:rFonts w:ascii="Caslon" w:hAnsi="Caslon"/>
          <w:sz w:val="24"/>
          <w:szCs w:val="24"/>
          <w:lang w:val="en-US"/>
        </w:rPr>
        <w:t>you are</w:t>
      </w:r>
      <w:r w:rsidRPr="006C6861">
        <w:rPr>
          <w:rFonts w:ascii="Caslon" w:hAnsi="Caslon"/>
          <w:sz w:val="24"/>
          <w:szCs w:val="24"/>
          <w:lang w:val="en-US"/>
        </w:rPr>
        <w:t xml:space="preserve"> evaluating the PDF.</w:t>
      </w:r>
    </w:p>
    <w:p w14:paraId="057AB56A" w14:textId="7092207F"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6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636CFC31" w:rsidR="00330086" w:rsidRDefault="00A5406C" w:rsidP="00330086">
      <w:pPr>
        <w:keepNext/>
        <w:spacing w:after="0" w:line="360" w:lineRule="auto"/>
        <w:jc w:val="center"/>
      </w:pPr>
      <w:r>
        <w:rPr>
          <w:noProof/>
          <w14:ligatures w14:val="none"/>
        </w:rPr>
        <w:lastRenderedPageBreak/>
        <w:drawing>
          <wp:inline distT="0" distB="0" distL="0" distR="0" wp14:anchorId="6713D7B6" wp14:editId="6EB49A48">
            <wp:extent cx="4037162" cy="2273045"/>
            <wp:effectExtent l="0" t="0" r="1905" b="0"/>
            <wp:docPr id="1374706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6667" name="Picture 13747066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5071" cy="2277498"/>
                    </a:xfrm>
                    <a:prstGeom prst="rect">
                      <a:avLst/>
                    </a:prstGeom>
                  </pic:spPr>
                </pic:pic>
              </a:graphicData>
            </a:graphic>
          </wp:inline>
        </w:drawing>
      </w:r>
    </w:p>
    <w:p w14:paraId="2855547C" w14:textId="75392AB5" w:rsidR="00B74B23" w:rsidRPr="00330086" w:rsidRDefault="00330086" w:rsidP="00573BCD">
      <w:pPr>
        <w:pStyle w:val="Caption"/>
        <w:spacing w:after="0"/>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9</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367C55BB" w14:textId="77777777" w:rsidR="00573BCD" w:rsidRDefault="00573BCD" w:rsidP="00B74B23">
      <w:pPr>
        <w:spacing w:after="0" w:line="360" w:lineRule="auto"/>
        <w:jc w:val="both"/>
        <w:rPr>
          <w:rFonts w:ascii="Caslon" w:hAnsi="Caslon"/>
          <w:i/>
          <w:iCs/>
          <w:sz w:val="24"/>
          <w:szCs w:val="24"/>
        </w:rPr>
      </w:pPr>
    </w:p>
    <w:p w14:paraId="72E5C32E" w14:textId="12BEA2E8"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3A344B08" w14:textId="40DD73D1"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r w:rsidR="00D245ED">
        <w:rPr>
          <w:rFonts w:ascii="Caslon" w:hAnsi="Caslon"/>
          <w:i/>
          <w:iCs/>
          <w:sz w:val="24"/>
          <w:szCs w:val="24"/>
        </w:rPr>
        <w:t xml:space="preserve"> </w:t>
      </w:r>
      <w:r w:rsidR="00015150" w:rsidRPr="00576336">
        <w:rPr>
          <w:rFonts w:ascii="Caslon" w:hAnsi="Caslon"/>
          <w:i/>
          <w:iCs/>
          <w:sz w:val="24"/>
          <w:szCs w:val="24"/>
        </w:rPr>
        <w:t>Here is</w:t>
      </w:r>
      <w:r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115A31">
        <w:rPr>
          <w:rFonts w:ascii="Caslon" w:hAnsi="Caslon"/>
          <w:b/>
          <w:bCs/>
          <w:i/>
          <w:iCs/>
          <w:sz w:val="24"/>
          <w:szCs w:val="24"/>
        </w:rPr>
        <w:t>Measurement Variability:</w:t>
      </w:r>
      <w:r w:rsidRPr="00576336">
        <w:rPr>
          <w:rFonts w:ascii="Caslon" w:hAnsi="Caslon"/>
          <w:i/>
          <w:iCs/>
          <w:sz w:val="24"/>
          <w:szCs w:val="24"/>
        </w:rPr>
        <w:t xml:space="preserve"> Astronomers noticed that their measurements of celestial objects were not consistently exact. Errors occurred due to factors like atmospheric disturbances, limitations in instrumentation, and human limitations in making accurate observations.</w:t>
      </w:r>
    </w:p>
    <w:p w14:paraId="46184B7A" w14:textId="78ACCA09" w:rsidR="00B74B23" w:rsidRPr="00576336" w:rsidRDefault="00B74B23">
      <w:pPr>
        <w:pStyle w:val="ListParagraph"/>
        <w:numPr>
          <w:ilvl w:val="0"/>
          <w:numId w:val="19"/>
        </w:numPr>
        <w:spacing w:after="0" w:line="360" w:lineRule="auto"/>
        <w:jc w:val="both"/>
        <w:rPr>
          <w:rFonts w:ascii="Caslon" w:hAnsi="Caslon"/>
          <w:i/>
          <w:iCs/>
          <w:sz w:val="24"/>
          <w:szCs w:val="24"/>
        </w:rPr>
      </w:pPr>
      <w:r w:rsidRPr="00115A31">
        <w:rPr>
          <w:rFonts w:ascii="Caslon" w:hAnsi="Caslon"/>
          <w:b/>
          <w:bCs/>
          <w:i/>
          <w:iCs/>
          <w:sz w:val="24"/>
          <w:szCs w:val="24"/>
        </w:rPr>
        <w:t>Gaussian Distribution:</w:t>
      </w:r>
      <w:r w:rsidRPr="00576336">
        <w:rPr>
          <w:rFonts w:ascii="Caslon" w:hAnsi="Caslon"/>
          <w:i/>
          <w:iCs/>
          <w:sz w:val="24"/>
          <w:szCs w:val="24"/>
        </w:rPr>
        <w:t xml:space="preserve"> As astronomers collected and analysed many measurements, they observed that the </w:t>
      </w:r>
      <w:r w:rsidRPr="00576336">
        <w:rPr>
          <w:rFonts w:ascii="Caslon" w:hAnsi="Caslon"/>
          <w:i/>
          <w:iCs/>
          <w:sz w:val="24"/>
          <w:szCs w:val="24"/>
        </w:rPr>
        <w:lastRenderedPageBreak/>
        <w:t>errors often followed a pattern resembling the bell-shaped curve. This distribution is characterized by a central peak and symmetrical tails.</w:t>
      </w:r>
    </w:p>
    <w:p w14:paraId="2D145806" w14:textId="2F24CDDD" w:rsidR="00B74B23" w:rsidRPr="00576336" w:rsidRDefault="00B74B23">
      <w:pPr>
        <w:pStyle w:val="ListParagraph"/>
        <w:numPr>
          <w:ilvl w:val="0"/>
          <w:numId w:val="19"/>
        </w:numPr>
        <w:spacing w:after="0" w:line="360" w:lineRule="auto"/>
        <w:jc w:val="both"/>
        <w:rPr>
          <w:rFonts w:ascii="Caslon" w:hAnsi="Caslon"/>
          <w:i/>
          <w:iCs/>
          <w:sz w:val="24"/>
          <w:szCs w:val="24"/>
        </w:rPr>
      </w:pPr>
      <w:r w:rsidRPr="00115A31">
        <w:rPr>
          <w:rFonts w:ascii="Caslon" w:hAnsi="Caslon"/>
          <w:b/>
          <w:bCs/>
          <w:i/>
          <w:iCs/>
          <w:sz w:val="24"/>
          <w:szCs w:val="24"/>
        </w:rPr>
        <w:t>Applying the Normal Distribution:</w:t>
      </w:r>
      <w:r w:rsidRPr="00576336">
        <w:rPr>
          <w:rFonts w:ascii="Caslon" w:hAnsi="Caslon"/>
          <w:i/>
          <w:iCs/>
          <w:sz w:val="24"/>
          <w:szCs w:val="24"/>
        </w:rPr>
        <w:t xml:space="preserve"> Astronomers recognized that the normal distribution provided a useful mathematical model to describe the variability in their measurements. They started using the properties of the normal distribution to estimate the "true" value of a celestial object's position.</w:t>
      </w:r>
    </w:p>
    <w:p w14:paraId="00819A5A" w14:textId="77777777" w:rsidR="00B74B23" w:rsidRPr="00576336" w:rsidRDefault="00B74B23">
      <w:pPr>
        <w:pStyle w:val="ListParagraph"/>
        <w:numPr>
          <w:ilvl w:val="0"/>
          <w:numId w:val="19"/>
        </w:numPr>
        <w:spacing w:after="0" w:line="360" w:lineRule="auto"/>
        <w:jc w:val="both"/>
        <w:rPr>
          <w:rFonts w:ascii="Caslon" w:hAnsi="Caslon"/>
          <w:i/>
          <w:iCs/>
          <w:sz w:val="24"/>
          <w:szCs w:val="24"/>
        </w:rPr>
      </w:pPr>
      <w:r w:rsidRPr="00115A31">
        <w:rPr>
          <w:rFonts w:ascii="Caslon" w:hAnsi="Caslon"/>
          <w:b/>
          <w:bCs/>
          <w:i/>
          <w:iCs/>
          <w:sz w:val="24"/>
          <w:szCs w:val="24"/>
        </w:rPr>
        <w:t>Statistical Analysis:</w:t>
      </w:r>
      <w:r w:rsidRPr="00576336">
        <w:rPr>
          <w:rFonts w:ascii="Caslon" w:hAnsi="Caslon"/>
          <w:i/>
          <w:iCs/>
          <w:sz w:val="24"/>
          <w:szCs w:val="24"/>
        </w:rPr>
        <w:t xml:space="preserve"> Astronomers developed statistical methods to calculate confidence intervals and probabilities associated with their measurements. This allowed them to express the precision and uncertainty of their observations more accurately.</w:t>
      </w:r>
    </w:p>
    <w:p w14:paraId="070B1CB5" w14:textId="161CF7F3"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This example underscores the practical utility of the normal distribution as a mathematical model for understanding the distribution of data points around a central value and has influenced the development of statistics across various fields.</w:t>
      </w: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0EB012C2"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r w:rsidR="006A38CE">
        <w:rPr>
          <w:rFonts w:ascii="Caslon" w:hAnsi="Caslon"/>
          <w:b/>
          <w:bCs/>
          <w:sz w:val="32"/>
          <w:szCs w:val="40"/>
        </w:rPr>
        <w:t>: Journey of Rare Events</w:t>
      </w:r>
    </w:p>
    <w:p w14:paraId="2ED084A0" w14:textId="7C3DFE05"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 xml:space="preserve">The exponential distribution is a probability distribution that describes the time between events in a Poisson process, where events occur continuously and independently at a constant average rate. </w:t>
      </w:r>
      <w:r w:rsidR="007570E2" w:rsidRPr="006A2B86">
        <w:rPr>
          <w:rFonts w:ascii="Caslon" w:hAnsi="Caslon"/>
          <w:sz w:val="24"/>
          <w:szCs w:val="24"/>
          <w:lang w:val="en-US"/>
        </w:rPr>
        <w:t xml:space="preserve">It </w:t>
      </w:r>
      <w:proofErr w:type="gramStart"/>
      <w:r w:rsidR="007570E2" w:rsidRPr="006A2B86">
        <w:rPr>
          <w:rFonts w:ascii="Caslon" w:hAnsi="Caslon"/>
          <w:sz w:val="24"/>
          <w:szCs w:val="24"/>
          <w:lang w:val="en-US"/>
        </w:rPr>
        <w:t>is</w:t>
      </w:r>
      <w:r w:rsidRPr="006A2B86">
        <w:rPr>
          <w:rFonts w:ascii="Caslon" w:hAnsi="Caslon"/>
          <w:sz w:val="24"/>
          <w:szCs w:val="24"/>
          <w:lang w:val="en-US"/>
        </w:rPr>
        <w:t xml:space="preserve"> often used</w:t>
      </w:r>
      <w:proofErr w:type="gramEnd"/>
      <w:r w:rsidRPr="006A2B86">
        <w:rPr>
          <w:rFonts w:ascii="Caslon" w:hAnsi="Caslon"/>
          <w:sz w:val="24"/>
          <w:szCs w:val="24"/>
          <w:lang w:val="en-US"/>
        </w:rPr>
        <w:t xml:space="preserve"> to model scenarios where events occur randomly over time and have no </w:t>
      </w:r>
      <w:r w:rsidR="004565CE">
        <w:rPr>
          <w:rFonts w:ascii="Caslon" w:hAnsi="Caslon"/>
          <w:sz w:val="24"/>
          <w:szCs w:val="24"/>
          <w:lang w:val="en-US"/>
        </w:rPr>
        <w:t>“</w:t>
      </w:r>
      <w:r w:rsidRPr="006A2B86">
        <w:rPr>
          <w:rFonts w:ascii="Caslon" w:hAnsi="Caslon"/>
          <w:sz w:val="24"/>
          <w:szCs w:val="24"/>
          <w:lang w:val="en-US"/>
        </w:rPr>
        <w:t>memory</w:t>
      </w:r>
      <w:r w:rsidR="007570E2">
        <w:rPr>
          <w:rFonts w:ascii="Caslon" w:hAnsi="Caslon"/>
          <w:sz w:val="24"/>
          <w:szCs w:val="24"/>
          <w:lang w:val="en-US"/>
        </w:rPr>
        <w:t>,”</w:t>
      </w:r>
      <w:r w:rsidRPr="006A2B86">
        <w:rPr>
          <w:rFonts w:ascii="Caslon" w:hAnsi="Caslon"/>
          <w:sz w:val="24"/>
          <w:szCs w:val="24"/>
          <w:lang w:val="en-US"/>
        </w:rPr>
        <w:t xml:space="preserve"> meaning that the probability of an event occurring </w:t>
      </w:r>
      <w:r w:rsidR="007570E2" w:rsidRPr="006A2B86">
        <w:rPr>
          <w:rFonts w:ascii="Caslon" w:hAnsi="Caslon"/>
          <w:sz w:val="24"/>
          <w:szCs w:val="24"/>
          <w:lang w:val="en-US"/>
        </w:rPr>
        <w:t>does not</w:t>
      </w:r>
      <w:r w:rsidRPr="006A2B86">
        <w:rPr>
          <w:rFonts w:ascii="Caslon" w:hAnsi="Caslon"/>
          <w:sz w:val="24"/>
          <w:szCs w:val="24"/>
          <w:lang w:val="en-US"/>
        </w:rPr>
        <w:t xml:space="preserve">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 xml:space="preserve">The probability density function of the exponential distribution </w:t>
      </w:r>
      <w:proofErr w:type="gramStart"/>
      <w:r w:rsidRPr="006A2B86">
        <w:rPr>
          <w:rFonts w:ascii="Caslon" w:hAnsi="Caslon"/>
          <w:sz w:val="24"/>
          <w:szCs w:val="24"/>
          <w:lang w:val="en-US"/>
        </w:rPr>
        <w:t>is given</w:t>
      </w:r>
      <w:proofErr w:type="gramEnd"/>
      <w:r w:rsidRPr="006A2B86">
        <w:rPr>
          <w:rFonts w:ascii="Caslon" w:hAnsi="Caslon"/>
          <w:sz w:val="24"/>
          <w:szCs w:val="24"/>
          <w:lang w:val="en-US"/>
        </w:rPr>
        <w:t xml:space="preserve"> by:</w:t>
      </w:r>
    </w:p>
    <w:p w14:paraId="531E19FE" w14:textId="77B3B46D"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r>
            <w:rPr>
              <w:rFonts w:ascii="Cambria Math" w:hAnsi="Cambria Math" w:cs="Tahoma"/>
              <w:sz w:val="24"/>
              <w:szCs w:val="24"/>
              <w:lang w:val="en-US"/>
            </w:rPr>
            <m:t xml:space="preserve">        where x≥0 </m:t>
          </m:r>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56"/>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56"/>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57"/>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 xml:space="preserve">The time between seismic events, like earthquakes, can be modelled using an exponential distribution. While the </w:t>
      </w:r>
      <w:r w:rsidRPr="00690209">
        <w:rPr>
          <w:rFonts w:ascii="Caslon" w:hAnsi="Caslon"/>
          <w:sz w:val="24"/>
          <w:szCs w:val="24"/>
        </w:rPr>
        <w:lastRenderedPageBreak/>
        <w:t>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57"/>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2B1E2A27" w:rsidR="00EB540D" w:rsidRDefault="00475C93" w:rsidP="00EB540D">
      <w:pPr>
        <w:keepNext/>
        <w:spacing w:after="0" w:line="360" w:lineRule="auto"/>
        <w:jc w:val="center"/>
      </w:pPr>
      <w:r>
        <w:rPr>
          <w:noProof/>
          <w14:ligatures w14:val="none"/>
        </w:rPr>
        <w:lastRenderedPageBreak/>
        <w:drawing>
          <wp:inline distT="0" distB="0" distL="0" distR="0" wp14:anchorId="3F43D2BD" wp14:editId="2DC13227">
            <wp:extent cx="3440592" cy="2493034"/>
            <wp:effectExtent l="0" t="0" r="7620" b="2540"/>
            <wp:docPr id="197573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9874" name="Picture 1975739874"/>
                    <pic:cNvPicPr/>
                  </pic:nvPicPr>
                  <pic:blipFill rotWithShape="1">
                    <a:blip r:embed="rId17" cstate="print">
                      <a:extLst>
                        <a:ext uri="{28A0092B-C50C-407E-A947-70E740481C1C}">
                          <a14:useLocalDpi xmlns:a14="http://schemas.microsoft.com/office/drawing/2010/main" val="0"/>
                        </a:ext>
                      </a:extLst>
                    </a:blip>
                    <a:srcRect l="8389" t="3559" r="5808" b="2929"/>
                    <a:stretch/>
                  </pic:blipFill>
                  <pic:spPr bwMode="auto">
                    <a:xfrm>
                      <a:off x="0" y="0"/>
                      <a:ext cx="3443571" cy="2495192"/>
                    </a:xfrm>
                    <a:prstGeom prst="rect">
                      <a:avLst/>
                    </a:prstGeom>
                    <a:ln>
                      <a:noFill/>
                    </a:ln>
                    <a:extLst>
                      <a:ext uri="{53640926-AAD7-44D8-BBD7-CCE9431645EC}">
                        <a14:shadowObscured xmlns:a14="http://schemas.microsoft.com/office/drawing/2010/main"/>
                      </a:ext>
                    </a:extLst>
                  </pic:spPr>
                </pic:pic>
              </a:graphicData>
            </a:graphic>
          </wp:inline>
        </w:drawing>
      </w:r>
    </w:p>
    <w:p w14:paraId="6109A6C9" w14:textId="615A0792"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D96B74">
        <w:rPr>
          <w:rFonts w:ascii="Caslon" w:hAnsi="Caslon"/>
          <w:noProof/>
          <w:color w:val="auto"/>
          <w:sz w:val="24"/>
          <w:szCs w:val="24"/>
        </w:rPr>
        <w:t>10</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7CD92EC6" w14:textId="77777777" w:rsidR="00475C93" w:rsidRDefault="00475C93">
      <w:pPr>
        <w:rPr>
          <w:rFonts w:ascii="Caslon" w:hAnsi="Caslon"/>
          <w:b/>
          <w:bCs/>
          <w:sz w:val="32"/>
          <w:szCs w:val="40"/>
        </w:rPr>
      </w:pPr>
      <w:r>
        <w:rPr>
          <w:rFonts w:ascii="Caslon" w:hAnsi="Caslon"/>
          <w:b/>
          <w:bCs/>
          <w:sz w:val="32"/>
          <w:szCs w:val="40"/>
        </w:rPr>
        <w:br w:type="page"/>
      </w:r>
    </w:p>
    <w:p w14:paraId="7B6F0DB9" w14:textId="67FB9DBF"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r w:rsidR="006A38CE">
        <w:rPr>
          <w:rFonts w:ascii="Caslon" w:hAnsi="Caslon"/>
          <w:b/>
          <w:bCs/>
          <w:sz w:val="32"/>
          <w:szCs w:val="40"/>
        </w:rPr>
        <w:t>: Tracking Data’s Cumulative Story</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1579577F" w:rsidR="00E22EB8" w:rsidRPr="00E22EB8" w:rsidRDefault="00E22EB8">
      <w:pPr>
        <w:numPr>
          <w:ilvl w:val="0"/>
          <w:numId w:val="51"/>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sidR="00917249">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51"/>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1D023B64"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w:t>
      </w:r>
      <w:r w:rsidR="00115A31" w:rsidRPr="00E22EB8">
        <w:rPr>
          <w:rFonts w:ascii="Caslon" w:hAnsi="Caslon"/>
          <w:sz w:val="24"/>
          <w:szCs w:val="24"/>
        </w:rPr>
        <w:t>helpful</w:t>
      </w:r>
      <w:r w:rsidRPr="00E22EB8">
        <w:rPr>
          <w:rFonts w:ascii="Caslon" w:hAnsi="Caslon"/>
          <w:sz w:val="24"/>
          <w:szCs w:val="24"/>
        </w:rPr>
        <w:t xml:space="preserve">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lastRenderedPageBreak/>
        <w:t>Where:</w:t>
      </w:r>
    </w:p>
    <w:p w14:paraId="343F47B7" w14:textId="69FE07E2" w:rsidR="00E22EB8" w:rsidRPr="00E22EB8" w:rsidRDefault="00E22EB8">
      <w:pPr>
        <w:numPr>
          <w:ilvl w:val="0"/>
          <w:numId w:val="52"/>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52"/>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53"/>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4CAE4295" w14:textId="2F5511B0"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A historical example of the use of cumulative distribution:</w:t>
      </w:r>
      <w:r>
        <w:rPr>
          <w:rFonts w:ascii="Caslon" w:eastAsia="Times New Roman" w:hAnsi="Caslon" w:cs="Times New Roman"/>
          <w:i/>
          <w:iCs/>
          <w:kern w:val="0"/>
          <w:sz w:val="24"/>
          <w:szCs w:val="24"/>
          <w:lang w:eastAsia="en-IN"/>
          <w14:ligatures w14:val="none"/>
        </w:rPr>
        <w:t xml:space="preserve"> </w:t>
      </w:r>
      <w:r w:rsidRPr="006E5083">
        <w:rPr>
          <w:rFonts w:ascii="Caslon" w:eastAsia="Times New Roman" w:hAnsi="Caslon" w:cs="Times New Roman"/>
          <w:i/>
          <w:iCs/>
          <w:kern w:val="0"/>
          <w:sz w:val="24"/>
          <w:szCs w:val="24"/>
          <w:lang w:eastAsia="en-IN"/>
          <w14:ligatures w14:val="none"/>
        </w:rPr>
        <w:t>Life Expectancy and the Work of John Graunt (17th Century)</w:t>
      </w:r>
    </w:p>
    <w:p w14:paraId="543D3CDF" w14:textId="65786140"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John Graunt, an English statistician and one of the pioneers of demography, made significant contributions to the understanding of mortality and life expectancy in the 17th century. He used a form of cumulative distribution, specifically</w:t>
      </w:r>
      <w:r w:rsidRPr="006E5083">
        <w:rPr>
          <w:rFonts w:ascii="Caslon" w:eastAsia="Times New Roman" w:hAnsi="Caslon" w:cs="Times New Roman"/>
          <w:kern w:val="0"/>
          <w:sz w:val="24"/>
          <w:szCs w:val="24"/>
          <w:lang w:eastAsia="en-IN"/>
          <w14:ligatures w14:val="none"/>
        </w:rPr>
        <w:t xml:space="preserve"> </w:t>
      </w:r>
      <w:r w:rsidRPr="006E5083">
        <w:rPr>
          <w:rFonts w:ascii="Caslon" w:eastAsia="Times New Roman" w:hAnsi="Caslon" w:cs="Times New Roman"/>
          <w:i/>
          <w:iCs/>
          <w:kern w:val="0"/>
          <w:sz w:val="24"/>
          <w:szCs w:val="24"/>
          <w:lang w:eastAsia="en-IN"/>
          <w14:ligatures w14:val="none"/>
        </w:rPr>
        <w:t xml:space="preserve">the </w:t>
      </w:r>
      <w:r w:rsidRPr="006E5083">
        <w:rPr>
          <w:rFonts w:ascii="Caslon" w:eastAsia="Times New Roman" w:hAnsi="Caslon" w:cs="Times New Roman"/>
          <w:i/>
          <w:iCs/>
          <w:kern w:val="0"/>
          <w:sz w:val="24"/>
          <w:szCs w:val="24"/>
          <w:lang w:eastAsia="en-IN"/>
          <w14:ligatures w14:val="none"/>
        </w:rPr>
        <w:lastRenderedPageBreak/>
        <w:t>life table, to analyse and describe the mortality patterns in London during his time.</w:t>
      </w:r>
    </w:p>
    <w:p w14:paraId="4C5522AF"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Graunt's work was primarily based on the analysis of burial records. He collected data on the number of deaths at different ages and then organized this data into a life table. In a life table, the cumulative distribution of deaths at different ages is presented in a tabular format. The key components of a life table include:</w:t>
      </w:r>
    </w:p>
    <w:p w14:paraId="79206E16"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Age: Age categories or intervals, usually starting from birth and progressing in regular intervals (e.g., 0-1, 1-5, 5-10, and so on).</w:t>
      </w:r>
    </w:p>
    <w:p w14:paraId="6C2C2C03"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Number of Deaths: The number of deaths observed in each age interval.</w:t>
      </w:r>
    </w:p>
    <w:p w14:paraId="75A17030"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Cumulative Deaths: The cumulative number of deaths up to a given age interval. This represents the total number of deaths up to that point.</w:t>
      </w:r>
    </w:p>
    <w:p w14:paraId="4D59E071" w14:textId="77777777" w:rsidR="006E5083" w:rsidRPr="006E5083" w:rsidRDefault="006E5083">
      <w:pPr>
        <w:numPr>
          <w:ilvl w:val="0"/>
          <w:numId w:val="100"/>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Proportional Deaths: The proportion of people who have died by a certain age interval, often expressed as a percentage of the total population.</w:t>
      </w:r>
    </w:p>
    <w:p w14:paraId="0C042466"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Graunt's analysis of this cumulative distribution allowed him to make several important observations and inferences:</w:t>
      </w:r>
    </w:p>
    <w:p w14:paraId="15F50C43"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He noted differences in mortality rates between males and females.</w:t>
      </w:r>
    </w:p>
    <w:p w14:paraId="74E42A72"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He calculated life expectancies at different ages based on the mortality data.</w:t>
      </w:r>
    </w:p>
    <w:p w14:paraId="703D5BE2" w14:textId="77777777" w:rsidR="006E5083" w:rsidRPr="006E5083" w:rsidRDefault="006E5083">
      <w:pPr>
        <w:pStyle w:val="ListParagraph"/>
        <w:numPr>
          <w:ilvl w:val="0"/>
          <w:numId w:val="101"/>
        </w:num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lastRenderedPageBreak/>
        <w:t>Graunt's work laid the foundation for the calculation of life tables, which are still used today to assess and describe population mortality patterns, life expectancy, and other demographic statistics.</w:t>
      </w:r>
    </w:p>
    <w:p w14:paraId="7CFAF2B2" w14:textId="77777777" w:rsidR="006E5083" w:rsidRPr="006E5083" w:rsidRDefault="006E5083" w:rsidP="006E5083">
      <w:pPr>
        <w:spacing w:after="0" w:line="360" w:lineRule="auto"/>
        <w:jc w:val="both"/>
        <w:rPr>
          <w:rFonts w:ascii="Caslon" w:eastAsia="Times New Roman" w:hAnsi="Caslon" w:cs="Times New Roman"/>
          <w:i/>
          <w:iCs/>
          <w:kern w:val="0"/>
          <w:sz w:val="24"/>
          <w:szCs w:val="24"/>
          <w:lang w:eastAsia="en-IN"/>
          <w14:ligatures w14:val="none"/>
        </w:rPr>
      </w:pPr>
      <w:r w:rsidRPr="006E5083">
        <w:rPr>
          <w:rFonts w:ascii="Caslon" w:eastAsia="Times New Roman" w:hAnsi="Caslon" w:cs="Times New Roman"/>
          <w:i/>
          <w:iCs/>
          <w:kern w:val="0"/>
          <w:sz w:val="24"/>
          <w:szCs w:val="24"/>
          <w:lang w:eastAsia="en-IN"/>
          <w14:ligatures w14:val="none"/>
        </w:rPr>
        <w:t>John Graunt's pioneering work in demography and the use of cumulative distribution in the form of life tables helped to advance our understanding of mortality patterns and laid the groundwork for the development of modern actuarial science and epidemiology. His contributions remain influential in the field of statistics and population studies.</w:t>
      </w:r>
    </w:p>
    <w:p w14:paraId="36924BF6" w14:textId="77777777" w:rsidR="006E5083" w:rsidRDefault="006E5083"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drawing>
          <wp:inline distT="0" distB="0" distL="0" distR="0" wp14:anchorId="3E7D4081" wp14:editId="271417F7">
            <wp:extent cx="3679545" cy="2771958"/>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18"/>
                    <a:srcRect t="5707"/>
                    <a:stretch/>
                  </pic:blipFill>
                  <pic:spPr bwMode="auto">
                    <a:xfrm>
                      <a:off x="0" y="0"/>
                      <a:ext cx="3700442" cy="2787701"/>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11DDD68C"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D96B74">
        <w:rPr>
          <w:rFonts w:ascii="Caslon" w:hAnsi="Caslon"/>
          <w:noProof/>
          <w:color w:val="auto"/>
          <w:sz w:val="24"/>
          <w:szCs w:val="24"/>
        </w:rPr>
        <w:t>11</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1A6F85F5" w14:textId="46FDE565"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r w:rsidR="006A38CE">
        <w:rPr>
          <w:rFonts w:ascii="Caslon" w:hAnsi="Caslon"/>
          <w:b/>
          <w:bCs/>
          <w:sz w:val="32"/>
          <w:szCs w:val="40"/>
        </w:rPr>
        <w:t>: Discovering Data’s Rule of Three</w:t>
      </w:r>
    </w:p>
    <w:p w14:paraId="4372CCDD" w14:textId="725D9B2B"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 xml:space="preserve">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m:oMath>
        <m:r>
          <w:rPr>
            <w:rFonts w:ascii="Cambria Math" w:hAnsi="Cambria Math"/>
            <w:sz w:val="24"/>
            <w:szCs w:val="24"/>
          </w:rPr>
          <m:t>(μ±3σ)</m:t>
        </m:r>
      </m:oMath>
      <w:r w:rsidRPr="00A01A2C">
        <w:rPr>
          <w:rFonts w:ascii="Caslon" w:hAnsi="Caslon"/>
          <w:sz w:val="24"/>
          <w:szCs w:val="24"/>
        </w:rPr>
        <w:t>.</w:t>
      </w:r>
    </w:p>
    <w:p w14:paraId="7003E4D7" w14:textId="130B29A0" w:rsidR="004565CE" w:rsidRPr="004565CE" w:rsidRDefault="007570E2"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Here is</w:t>
      </w:r>
      <w:r w:rsidR="004565CE" w:rsidRPr="004565CE">
        <w:rPr>
          <w:rFonts w:ascii="Caslon" w:hAnsi="Caslon"/>
          <w:sz w:val="24"/>
          <w:szCs w:val="24"/>
          <w:lang w:val="en-US"/>
        </w:rPr>
        <w:t xml:space="preserve"> an example of how the Empirical Rule </w:t>
      </w:r>
      <w:proofErr w:type="gramStart"/>
      <w:r w:rsidR="004565CE" w:rsidRPr="004565CE">
        <w:rPr>
          <w:rFonts w:ascii="Caslon" w:hAnsi="Caslon"/>
          <w:sz w:val="24"/>
          <w:szCs w:val="24"/>
          <w:lang w:val="en-US"/>
        </w:rPr>
        <w:t>is applied</w:t>
      </w:r>
      <w:proofErr w:type="gramEnd"/>
      <w:r w:rsidR="004565CE" w:rsidRPr="004565CE">
        <w:rPr>
          <w:rFonts w:ascii="Caslon" w:hAnsi="Caslon"/>
          <w:sz w:val="24"/>
          <w:szCs w:val="24"/>
          <w:lang w:val="en-US"/>
        </w:rPr>
        <w:t>:</w:t>
      </w:r>
      <w:r w:rsidR="004565CE">
        <w:rPr>
          <w:rFonts w:ascii="Caslon" w:hAnsi="Caslon"/>
          <w:sz w:val="24"/>
          <w:szCs w:val="24"/>
          <w:lang w:val="en-US"/>
        </w:rPr>
        <w:t xml:space="preserve"> </w:t>
      </w:r>
      <w:r w:rsidR="004565CE" w:rsidRPr="004565CE">
        <w:rPr>
          <w:rFonts w:ascii="Caslon" w:hAnsi="Caslon"/>
          <w:sz w:val="24"/>
          <w:szCs w:val="24"/>
          <w:lang w:val="en-US"/>
        </w:rPr>
        <w:t>Exam Scores</w:t>
      </w:r>
    </w:p>
    <w:p w14:paraId="606F032A" w14:textId="77777777" w:rsid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 xml:space="preserve">Imagine you are a teacher, and you have just graded a large class's final exam. You have collected the scores, and the distribution of scores roughly follows a normal distribution. You want to use the Empirical Rule to understand how scores </w:t>
      </w:r>
      <w:proofErr w:type="gramStart"/>
      <w:r w:rsidRPr="004565CE">
        <w:rPr>
          <w:rFonts w:ascii="Caslon" w:hAnsi="Caslon"/>
          <w:sz w:val="24"/>
          <w:szCs w:val="24"/>
          <w:lang w:val="en-US"/>
        </w:rPr>
        <w:t>are distributed</w:t>
      </w:r>
      <w:proofErr w:type="gramEnd"/>
      <w:r w:rsidRPr="004565CE">
        <w:rPr>
          <w:rFonts w:ascii="Caslon" w:hAnsi="Caslon"/>
          <w:sz w:val="24"/>
          <w:szCs w:val="24"/>
          <w:lang w:val="en-US"/>
        </w:rPr>
        <w:t xml:space="preserve"> within one, two, and three standard deviations from the mean.</w:t>
      </w:r>
    </w:p>
    <w:p w14:paraId="1DD9543A" w14:textId="7481AE5B" w:rsidR="004565CE" w:rsidRPr="004565CE" w:rsidRDefault="004565CE" w:rsidP="004565CE">
      <w:pPr>
        <w:tabs>
          <w:tab w:val="left" w:pos="2575"/>
        </w:tabs>
        <w:spacing w:after="0" w:line="360" w:lineRule="auto"/>
        <w:jc w:val="both"/>
        <w:rPr>
          <w:rFonts w:ascii="Caslon" w:hAnsi="Caslon"/>
          <w:sz w:val="24"/>
          <w:szCs w:val="24"/>
          <w:lang w:val="en-US"/>
        </w:rPr>
      </w:pPr>
      <w:r w:rsidRPr="004565CE">
        <w:rPr>
          <w:rFonts w:ascii="Caslon" w:hAnsi="Caslon"/>
          <w:sz w:val="24"/>
          <w:szCs w:val="24"/>
          <w:lang w:val="en-US"/>
        </w:rPr>
        <w:t>If the mean (average) score is 75 and the standard deviation is 10, you can apply the Empirical Rule as follows:</w:t>
      </w:r>
    </w:p>
    <w:p w14:paraId="79D1043E" w14:textId="253AD9EA" w:rsidR="004565CE"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One Standard Deviation (68%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Approximately 68% of the students scored between 65 (mean - 1 standard deviation) and 85 (mean + 1 standard deviation).</w:t>
      </w:r>
      <w:r w:rsidR="00D245ED" w:rsidRPr="00D245ED">
        <w:rPr>
          <w:rFonts w:ascii="Caslon" w:hAnsi="Caslon"/>
          <w:i/>
          <w:iCs/>
          <w:noProof/>
        </w:rPr>
        <w:t xml:space="preserve"> </w:t>
      </w:r>
    </w:p>
    <w:p w14:paraId="176B0C50" w14:textId="77777777" w:rsidR="004565CE"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Two Standard Deviations (95%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 xml:space="preserve">Approximately 95% of the students scored between 55 </w:t>
      </w:r>
      <w:r w:rsidRPr="004565CE">
        <w:rPr>
          <w:rFonts w:ascii="Caslon" w:hAnsi="Caslon"/>
          <w:sz w:val="24"/>
          <w:szCs w:val="24"/>
          <w:lang w:val="en-US"/>
        </w:rPr>
        <w:lastRenderedPageBreak/>
        <w:t>(mean - 2 standard deviations) and 95 (mean + 2 standard deviations).</w:t>
      </w:r>
    </w:p>
    <w:p w14:paraId="585EBFBF" w14:textId="0031BB30" w:rsidR="004565CE" w:rsidRPr="00D245ED" w:rsidRDefault="004565CE">
      <w:pPr>
        <w:pStyle w:val="ListParagraph"/>
        <w:numPr>
          <w:ilvl w:val="0"/>
          <w:numId w:val="66"/>
        </w:numPr>
        <w:tabs>
          <w:tab w:val="left" w:pos="2575"/>
        </w:tabs>
        <w:spacing w:after="0" w:line="360" w:lineRule="auto"/>
        <w:jc w:val="both"/>
        <w:rPr>
          <w:rFonts w:ascii="Caslon" w:hAnsi="Caslon"/>
          <w:sz w:val="24"/>
          <w:szCs w:val="24"/>
          <w:lang w:val="en-US"/>
        </w:rPr>
      </w:pPr>
      <w:r w:rsidRPr="006E5083">
        <w:rPr>
          <w:rFonts w:ascii="Caslon" w:hAnsi="Caslon"/>
          <w:b/>
          <w:bCs/>
          <w:sz w:val="24"/>
          <w:szCs w:val="24"/>
          <w:lang w:val="en-US"/>
        </w:rPr>
        <w:t>Within Three Standard Deviations (99.7% Rule)</w:t>
      </w:r>
      <w:r w:rsidRPr="004565CE">
        <w:rPr>
          <w:rFonts w:ascii="Caslon" w:hAnsi="Caslon"/>
          <w:sz w:val="24"/>
          <w:szCs w:val="24"/>
          <w:lang w:val="en-US"/>
        </w:rPr>
        <w:t>:</w:t>
      </w:r>
      <w:r>
        <w:rPr>
          <w:rFonts w:ascii="Caslon" w:hAnsi="Caslon"/>
          <w:sz w:val="24"/>
          <w:szCs w:val="24"/>
          <w:lang w:val="en-US"/>
        </w:rPr>
        <w:t xml:space="preserve"> </w:t>
      </w:r>
      <w:r w:rsidRPr="004565CE">
        <w:rPr>
          <w:rFonts w:ascii="Caslon" w:hAnsi="Caslon"/>
          <w:sz w:val="24"/>
          <w:szCs w:val="24"/>
          <w:lang w:val="en-US"/>
        </w:rPr>
        <w:t>Approximately 99.7% of the students scored between 45 (mean - 3 standard deviations) and 105 (mean + 3 standard deviations).</w:t>
      </w:r>
      <w:r w:rsidR="00D245ED" w:rsidRPr="00D245ED">
        <w:rPr>
          <w:rFonts w:ascii="Caslon" w:hAnsi="Caslon"/>
          <w:i/>
          <w:iCs/>
          <w:noProof/>
        </w:rPr>
        <w:t xml:space="preserve"> </w:t>
      </w:r>
    </w:p>
    <w:p w14:paraId="611F333B" w14:textId="4B91551D" w:rsidR="004565CE" w:rsidRDefault="00982A6A" w:rsidP="00B74B23">
      <w:pPr>
        <w:tabs>
          <w:tab w:val="left" w:pos="2575"/>
        </w:tabs>
        <w:spacing w:after="0" w:line="360" w:lineRule="auto"/>
        <w:jc w:val="both"/>
        <w:rPr>
          <w:rFonts w:ascii="Caslon" w:hAnsi="Caslon"/>
          <w:sz w:val="24"/>
          <w:szCs w:val="24"/>
        </w:rPr>
      </w:pPr>
      <w:r>
        <w:rPr>
          <w:rFonts w:ascii="Caslon" w:hAnsi="Caslon"/>
          <w:noProof/>
          <w:sz w:val="24"/>
          <w:szCs w:val="24"/>
          <w14:ligatures w14:val="none"/>
        </w:rPr>
        <w:drawing>
          <wp:inline distT="0" distB="0" distL="0" distR="0" wp14:anchorId="217B22D0" wp14:editId="05638CAF">
            <wp:extent cx="4097547" cy="2444872"/>
            <wp:effectExtent l="0" t="0" r="0" b="0"/>
            <wp:docPr id="2053159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9731" name="Picture 20531597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2852" cy="2448037"/>
                    </a:xfrm>
                    <a:prstGeom prst="rect">
                      <a:avLst/>
                    </a:prstGeom>
                  </pic:spPr>
                </pic:pic>
              </a:graphicData>
            </a:graphic>
          </wp:inline>
        </w:drawing>
      </w:r>
    </w:p>
    <w:p w14:paraId="056BA9BC" w14:textId="757C087C" w:rsidR="00D245ED" w:rsidRPr="00E1285C" w:rsidRDefault="00D245ED" w:rsidP="00D245ED">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68544F1B" w14:textId="77777777" w:rsidR="00D245ED" w:rsidRDefault="00D245ED" w:rsidP="00B74B23">
      <w:pPr>
        <w:tabs>
          <w:tab w:val="left" w:pos="2575"/>
        </w:tabs>
        <w:spacing w:after="0" w:line="360" w:lineRule="auto"/>
        <w:jc w:val="both"/>
        <w:rPr>
          <w:rFonts w:ascii="Caslon" w:hAnsi="Caslon"/>
          <w:sz w:val="24"/>
          <w:szCs w:val="24"/>
        </w:rPr>
      </w:pPr>
    </w:p>
    <w:p w14:paraId="36E88615" w14:textId="60C739D8"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78611E89" w:rsidR="00B74B23" w:rsidRPr="00306E3D" w:rsidRDefault="00B74B23" w:rsidP="00B74B23">
      <w:pPr>
        <w:spacing w:after="0" w:line="360" w:lineRule="auto"/>
        <w:jc w:val="both"/>
        <w:rPr>
          <w:rFonts w:ascii="Caslon" w:hAnsi="Caslon"/>
          <w:i/>
          <w:iCs/>
          <w:sz w:val="24"/>
          <w:szCs w:val="24"/>
        </w:rPr>
      </w:pPr>
      <w:r w:rsidRPr="00306E3D">
        <w:rPr>
          <w:rFonts w:ascii="Caslon" w:hAnsi="Caslon"/>
          <w:i/>
          <w:iCs/>
          <w:sz w:val="24"/>
          <w:szCs w:val="24"/>
        </w:rPr>
        <w:t xml:space="preserve">Imagine a college course where the final exam scores follow a roughly normal distribution. The instructor wants to evaluate how well the students performed and assign grades accordingly. By using the Empirical Rule, they can gain insights into the </w:t>
      </w:r>
      <w:r w:rsidRPr="00306E3D">
        <w:rPr>
          <w:rFonts w:ascii="Caslon" w:hAnsi="Caslon"/>
          <w:i/>
          <w:iCs/>
          <w:sz w:val="24"/>
          <w:szCs w:val="24"/>
        </w:rPr>
        <w:lastRenderedPageBreak/>
        <w:t>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4"/>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47455700" w14:textId="2E296710" w:rsidR="00B74B23" w:rsidRPr="00B74B23" w:rsidRDefault="00D245ED" w:rsidP="00CD3041">
      <w:pPr>
        <w:spacing w:before="240" w:after="240"/>
        <w:rPr>
          <w:rFonts w:ascii="Caslon" w:hAnsi="Caslon"/>
          <w:b/>
          <w:bCs/>
          <w:sz w:val="32"/>
          <w:szCs w:val="40"/>
        </w:rPr>
      </w:pPr>
      <w:r>
        <w:rPr>
          <w:rFonts w:ascii="Caslon" w:hAnsi="Caslon"/>
          <w:b/>
          <w:bCs/>
          <w:sz w:val="32"/>
          <w:szCs w:val="40"/>
        </w:rPr>
        <w:br w:type="page"/>
      </w:r>
      <w:r w:rsidR="00B74B23" w:rsidRPr="00B74B23">
        <w:rPr>
          <w:rFonts w:ascii="Caslon" w:hAnsi="Caslon"/>
          <w:b/>
          <w:bCs/>
          <w:sz w:val="32"/>
          <w:szCs w:val="40"/>
        </w:rPr>
        <w:lastRenderedPageBreak/>
        <w:t>Sampling Distribution</w:t>
      </w:r>
      <w:r w:rsidR="00BB74D5">
        <w:rPr>
          <w:rFonts w:ascii="Caslon" w:hAnsi="Caslon"/>
          <w:b/>
          <w:bCs/>
          <w:sz w:val="32"/>
          <w:szCs w:val="40"/>
        </w:rPr>
        <w:t>: Navigating Data’s Uncertain Waters</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25592CB0" w14:textId="77777777" w:rsidR="00D245ED" w:rsidRDefault="00D245ED" w:rsidP="00B74B23">
      <w:pPr>
        <w:spacing w:after="0" w:line="360" w:lineRule="auto"/>
        <w:jc w:val="both"/>
        <w:rPr>
          <w:rFonts w:ascii="Caslon" w:eastAsiaTheme="minorEastAsia" w:hAnsi="Caslon" w:cstheme="minorHAnsi"/>
          <w:i/>
          <w:iCs/>
          <w:sz w:val="24"/>
          <w:szCs w:val="24"/>
        </w:rPr>
      </w:pPr>
    </w:p>
    <w:p w14:paraId="1123AE89" w14:textId="0B03A18C"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0309CC5B"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 xml:space="preserve">Before new medications can be approved for public use, they undergo rigorous testing through clinical trials to ensure their </w:t>
      </w:r>
      <w:r w:rsidRPr="00D156CA">
        <w:rPr>
          <w:rFonts w:ascii="Caslon" w:eastAsiaTheme="minorEastAsia" w:hAnsi="Caslon" w:cstheme="minorHAnsi"/>
          <w:i/>
          <w:iCs/>
          <w:sz w:val="24"/>
          <w:szCs w:val="24"/>
        </w:rPr>
        <w:lastRenderedPageBreak/>
        <w:t>safety and efficacy. Clinical trials involve testing the medication on a subset of patients to make informed decisions about its potential benefits and risks.</w:t>
      </w:r>
    </w:p>
    <w:p w14:paraId="0538DA7B" w14:textId="4AA5531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2AEA44E0"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115A31">
        <w:rPr>
          <w:rFonts w:ascii="Caslon" w:eastAsiaTheme="minorEastAsia" w:hAnsi="Caslon" w:cstheme="minorHAnsi"/>
          <w:b/>
          <w:bCs/>
          <w:i/>
          <w:iCs/>
          <w:sz w:val="24"/>
          <w:szCs w:val="24"/>
        </w:rPr>
        <w:t>Participant Selection:</w:t>
      </w:r>
      <w:r w:rsidRPr="00D156CA">
        <w:rPr>
          <w:rFonts w:ascii="Caslon" w:eastAsiaTheme="minorEastAsia" w:hAnsi="Caslon" w:cstheme="minorHAnsi"/>
          <w:i/>
          <w:iCs/>
          <w:sz w:val="24"/>
          <w:szCs w:val="24"/>
        </w:rPr>
        <w:t xml:space="preserve">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115A31">
        <w:rPr>
          <w:rFonts w:ascii="Caslon" w:eastAsiaTheme="minorEastAsia" w:hAnsi="Caslon" w:cstheme="minorHAnsi"/>
          <w:b/>
          <w:bCs/>
          <w:i/>
          <w:iCs/>
          <w:sz w:val="24"/>
          <w:szCs w:val="24"/>
        </w:rPr>
        <w:t>Treatment and Data Collection:</w:t>
      </w:r>
      <w:r w:rsidRPr="00D156CA">
        <w:rPr>
          <w:rFonts w:ascii="Caslon" w:eastAsiaTheme="minorEastAsia" w:hAnsi="Caslon" w:cstheme="minorHAnsi"/>
          <w:i/>
          <w:iCs/>
          <w:sz w:val="24"/>
          <w:szCs w:val="24"/>
        </w:rPr>
        <w:t xml:space="preserve">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115A31">
        <w:rPr>
          <w:rFonts w:ascii="Caslon" w:eastAsiaTheme="minorEastAsia" w:hAnsi="Caslon" w:cstheme="minorHAnsi"/>
          <w:b/>
          <w:bCs/>
          <w:i/>
          <w:iCs/>
          <w:sz w:val="24"/>
          <w:szCs w:val="24"/>
        </w:rPr>
        <w:t>Calculation of Sample Statistics:</w:t>
      </w:r>
      <w:r w:rsidRPr="00D156CA">
        <w:rPr>
          <w:rFonts w:ascii="Caslon" w:eastAsiaTheme="minorEastAsia" w:hAnsi="Caslon" w:cstheme="minorHAnsi"/>
          <w:i/>
          <w:iCs/>
          <w:sz w:val="24"/>
          <w:szCs w:val="24"/>
        </w:rPr>
        <w:t xml:space="preserve">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0"/>
        </w:numPr>
        <w:spacing w:line="360" w:lineRule="auto"/>
        <w:jc w:val="both"/>
        <w:rPr>
          <w:rFonts w:ascii="Caslon" w:eastAsiaTheme="minorEastAsia" w:hAnsi="Caslon" w:cstheme="minorHAnsi"/>
          <w:i/>
          <w:iCs/>
          <w:sz w:val="24"/>
          <w:szCs w:val="24"/>
        </w:rPr>
      </w:pPr>
      <w:r w:rsidRPr="00115A31">
        <w:rPr>
          <w:rFonts w:ascii="Caslon" w:eastAsiaTheme="minorEastAsia" w:hAnsi="Caslon" w:cstheme="minorHAnsi"/>
          <w:b/>
          <w:bCs/>
          <w:i/>
          <w:iCs/>
          <w:sz w:val="24"/>
          <w:szCs w:val="24"/>
        </w:rPr>
        <w:t>Sampling Distribution:</w:t>
      </w:r>
      <w:r w:rsidRPr="00D156CA">
        <w:rPr>
          <w:rFonts w:ascii="Caslon" w:eastAsiaTheme="minorEastAsia" w:hAnsi="Caslon" w:cstheme="minorHAnsi"/>
          <w:i/>
          <w:iCs/>
          <w:sz w:val="24"/>
          <w:szCs w:val="24"/>
        </w:rPr>
        <w:t xml:space="preserve">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0"/>
        </w:numPr>
        <w:spacing w:after="0" w:line="360" w:lineRule="auto"/>
        <w:jc w:val="both"/>
        <w:rPr>
          <w:rFonts w:ascii="Caslon" w:eastAsiaTheme="minorEastAsia" w:hAnsi="Caslon" w:cstheme="minorHAnsi"/>
          <w:i/>
          <w:iCs/>
          <w:sz w:val="24"/>
          <w:szCs w:val="24"/>
        </w:rPr>
      </w:pPr>
      <w:r w:rsidRPr="00115A31">
        <w:rPr>
          <w:rFonts w:ascii="Caslon" w:eastAsiaTheme="minorEastAsia" w:hAnsi="Caslon" w:cstheme="minorHAnsi"/>
          <w:b/>
          <w:bCs/>
          <w:i/>
          <w:iCs/>
          <w:sz w:val="24"/>
          <w:szCs w:val="24"/>
        </w:rPr>
        <w:lastRenderedPageBreak/>
        <w:t>Inference and Decision-Making:</w:t>
      </w:r>
      <w:r w:rsidRPr="00D156CA">
        <w:rPr>
          <w:rFonts w:ascii="Caslon" w:eastAsiaTheme="minorEastAsia" w:hAnsi="Caslon" w:cstheme="minorHAnsi"/>
          <w:i/>
          <w:iCs/>
          <w:sz w:val="24"/>
          <w:szCs w:val="24"/>
        </w:rPr>
        <w:t xml:space="preserve">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102"/>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43433235" w14:textId="28D91875"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r w:rsidR="00BB74D5">
        <w:rPr>
          <w:rFonts w:ascii="Caslon" w:hAnsi="Caslon"/>
          <w:b/>
          <w:bCs/>
          <w:sz w:val="32"/>
          <w:szCs w:val="40"/>
        </w:rPr>
        <w:t>: Secrets for Data Exploration</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0EE6DF16" w14:textId="2759D77D" w:rsidR="00D245ED"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Simple Random Sampling</w:t>
      </w:r>
    </w:p>
    <w:p w14:paraId="432157BC" w14:textId="3EA65A66" w:rsidR="00046674" w:rsidRDefault="00046674" w:rsidP="001B6326">
      <w:pPr>
        <w:pStyle w:val="ListParagraph"/>
        <w:spacing w:after="0" w:line="360" w:lineRule="auto"/>
        <w:jc w:val="both"/>
        <w:rPr>
          <w:rFonts w:ascii="Caslon" w:hAnsi="Caslon"/>
          <w:sz w:val="24"/>
          <w:szCs w:val="24"/>
        </w:rPr>
      </w:pPr>
      <w:r w:rsidRPr="00B02C43">
        <w:rPr>
          <w:rFonts w:ascii="Caslon" w:hAnsi="Caslon"/>
          <w:sz w:val="24"/>
          <w:szCs w:val="24"/>
        </w:rPr>
        <w:t>In this technique, each individual or item in the population has an equal and independent chance of being selected for the sample. This is typically done using random number generators or drawing lots.</w:t>
      </w:r>
    </w:p>
    <w:p w14:paraId="598206CE" w14:textId="3702AAD7" w:rsidR="00D245ED"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Stratified Sampling</w:t>
      </w:r>
    </w:p>
    <w:p w14:paraId="712F9418" w14:textId="4A091546" w:rsidR="00046674" w:rsidRDefault="00046674" w:rsidP="001B6326">
      <w:pPr>
        <w:pStyle w:val="ListParagraph"/>
        <w:spacing w:after="0" w:line="360" w:lineRule="auto"/>
        <w:jc w:val="both"/>
        <w:rPr>
          <w:rFonts w:ascii="Caslon" w:hAnsi="Caslon"/>
          <w:sz w:val="24"/>
          <w:szCs w:val="24"/>
        </w:rPr>
      </w:pPr>
      <w:r w:rsidRPr="00B02C43">
        <w:rPr>
          <w:rFonts w:ascii="Caslon" w:hAnsi="Caslon"/>
          <w:sz w:val="24"/>
          <w:szCs w:val="24"/>
        </w:rPr>
        <w:t>The population is divided into subgroups (strata) based on certain characteristics, and then a random sample is drawn from each stratum. This ensures that important subgroups are represented in the sample.</w:t>
      </w:r>
    </w:p>
    <w:p w14:paraId="0033ED08" w14:textId="77777777" w:rsidR="00A5406C" w:rsidRDefault="00046674" w:rsidP="00A5406C">
      <w:pPr>
        <w:pStyle w:val="ListParagraph"/>
        <w:keepNext/>
        <w:spacing w:after="0" w:line="360" w:lineRule="auto"/>
        <w:jc w:val="center"/>
      </w:pPr>
      <w:r>
        <w:rPr>
          <w:rFonts w:ascii="Caslon" w:hAnsi="Caslon"/>
          <w:noProof/>
          <w:sz w:val="24"/>
          <w:szCs w:val="24"/>
          <w14:ligatures w14:val="none"/>
        </w:rPr>
        <w:lastRenderedPageBreak/>
        <w:drawing>
          <wp:inline distT="0" distB="0" distL="0" distR="0" wp14:anchorId="42077576" wp14:editId="6BCEEE18">
            <wp:extent cx="3033034" cy="1802920"/>
            <wp:effectExtent l="0" t="0" r="0"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79360" cy="1830458"/>
                    </a:xfrm>
                    <a:prstGeom prst="rect">
                      <a:avLst/>
                    </a:prstGeom>
                  </pic:spPr>
                </pic:pic>
              </a:graphicData>
            </a:graphic>
          </wp:inline>
        </w:drawing>
      </w:r>
    </w:p>
    <w:p w14:paraId="495163E4" w14:textId="12B817A1"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13</w:t>
      </w:r>
      <w:r w:rsidRPr="00A5406C">
        <w:rPr>
          <w:rFonts w:ascii="Caslon" w:hAnsi="Caslon"/>
          <w:color w:val="auto"/>
          <w:sz w:val="24"/>
          <w:szCs w:val="24"/>
        </w:rPr>
        <w:fldChar w:fldCharType="end"/>
      </w:r>
      <w:r w:rsidRPr="00A5406C">
        <w:rPr>
          <w:rFonts w:ascii="Caslon" w:hAnsi="Caslon"/>
          <w:color w:val="auto"/>
          <w:sz w:val="24"/>
          <w:szCs w:val="24"/>
        </w:rPr>
        <w:t>: Stratified Sampling</w:t>
      </w:r>
    </w:p>
    <w:p w14:paraId="5271EF61"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3FA6FD8D" w14:textId="77777777" w:rsidR="00A5406C" w:rsidRDefault="00046674" w:rsidP="00A5406C">
      <w:pPr>
        <w:pStyle w:val="ListParagraph"/>
        <w:keepNext/>
        <w:spacing w:after="0" w:line="360" w:lineRule="auto"/>
        <w:jc w:val="center"/>
      </w:pPr>
      <w:r>
        <w:rPr>
          <w:rFonts w:ascii="Caslon" w:hAnsi="Caslon"/>
          <w:noProof/>
          <w:sz w:val="24"/>
          <w:szCs w:val="24"/>
          <w14:ligatures w14:val="none"/>
        </w:rPr>
        <w:drawing>
          <wp:inline distT="0" distB="0" distL="0" distR="0" wp14:anchorId="23A51FAB" wp14:editId="5C76073A">
            <wp:extent cx="3603777" cy="1233577"/>
            <wp:effectExtent l="0" t="0" r="0" b="508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0129" cy="1256289"/>
                    </a:xfrm>
                    <a:prstGeom prst="rect">
                      <a:avLst/>
                    </a:prstGeom>
                  </pic:spPr>
                </pic:pic>
              </a:graphicData>
            </a:graphic>
          </wp:inline>
        </w:drawing>
      </w:r>
    </w:p>
    <w:p w14:paraId="77F93600" w14:textId="34DC3FA0"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14</w:t>
      </w:r>
      <w:r w:rsidRPr="00A5406C">
        <w:rPr>
          <w:rFonts w:ascii="Caslon" w:hAnsi="Caslon"/>
          <w:color w:val="auto"/>
          <w:sz w:val="24"/>
          <w:szCs w:val="24"/>
        </w:rPr>
        <w:fldChar w:fldCharType="end"/>
      </w:r>
      <w:r w:rsidRPr="00A5406C">
        <w:rPr>
          <w:rFonts w:ascii="Caslon" w:hAnsi="Caslon"/>
          <w:color w:val="auto"/>
          <w:sz w:val="24"/>
          <w:szCs w:val="24"/>
        </w:rPr>
        <w:t>: Systematic Sampling</w:t>
      </w:r>
    </w:p>
    <w:p w14:paraId="2E998F11"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1F03DD89" w14:textId="77777777" w:rsidR="00A5406C" w:rsidRDefault="00046674" w:rsidP="00A5406C">
      <w:pPr>
        <w:pStyle w:val="ListParagraph"/>
        <w:keepNext/>
        <w:spacing w:after="0" w:line="360" w:lineRule="auto"/>
        <w:jc w:val="center"/>
      </w:pPr>
      <w:r>
        <w:rPr>
          <w:rFonts w:ascii="Caslon" w:hAnsi="Caslon"/>
          <w:noProof/>
          <w:sz w:val="24"/>
          <w:szCs w:val="24"/>
          <w14:ligatures w14:val="none"/>
        </w:rPr>
        <w:lastRenderedPageBreak/>
        <w:drawing>
          <wp:inline distT="0" distB="0" distL="0" distR="0" wp14:anchorId="2E62F7D3" wp14:editId="6B946974">
            <wp:extent cx="2898826" cy="1865376"/>
            <wp:effectExtent l="0" t="0" r="0" b="1905"/>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51967" cy="1899572"/>
                    </a:xfrm>
                    <a:prstGeom prst="rect">
                      <a:avLst/>
                    </a:prstGeom>
                  </pic:spPr>
                </pic:pic>
              </a:graphicData>
            </a:graphic>
          </wp:inline>
        </w:drawing>
      </w:r>
    </w:p>
    <w:p w14:paraId="54125CC3" w14:textId="4BCD7B00" w:rsidR="00046674" w:rsidRPr="00A5406C" w:rsidRDefault="00A5406C" w:rsidP="00A5406C">
      <w:pPr>
        <w:pStyle w:val="Caption"/>
        <w:spacing w:after="0"/>
        <w:jc w:val="center"/>
        <w:rPr>
          <w:rFonts w:ascii="Caslon" w:hAnsi="Caslon"/>
          <w:color w:val="auto"/>
          <w:sz w:val="30"/>
          <w:szCs w:val="36"/>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15</w:t>
      </w:r>
      <w:r w:rsidRPr="00A5406C">
        <w:rPr>
          <w:rFonts w:ascii="Caslon" w:hAnsi="Caslon"/>
          <w:color w:val="auto"/>
          <w:sz w:val="24"/>
          <w:szCs w:val="24"/>
        </w:rPr>
        <w:fldChar w:fldCharType="end"/>
      </w:r>
      <w:r w:rsidRPr="00A5406C">
        <w:rPr>
          <w:rFonts w:ascii="Caslon" w:hAnsi="Caslon"/>
          <w:color w:val="auto"/>
          <w:sz w:val="24"/>
          <w:szCs w:val="24"/>
        </w:rPr>
        <w:t>: Cluster Sampling</w:t>
      </w:r>
    </w:p>
    <w:p w14:paraId="5F7D79A8"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546E1EC6" w14:textId="2045D3CA" w:rsidR="00046674" w:rsidRDefault="00046674">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31DAC194" w14:textId="47A40D25" w:rsidR="00D81B94" w:rsidRPr="00A5406C" w:rsidRDefault="00D81B94" w:rsidP="00A5406C">
      <w:pPr>
        <w:pStyle w:val="ListParagraph"/>
        <w:keepNext/>
        <w:spacing w:after="0" w:line="360" w:lineRule="auto"/>
        <w:jc w:val="center"/>
        <w:rPr>
          <w:rFonts w:ascii="Caslon" w:hAnsi="Caslon"/>
          <w:i/>
          <w:iCs/>
          <w:sz w:val="30"/>
          <w:szCs w:val="36"/>
        </w:rPr>
      </w:pPr>
      <w:r w:rsidRPr="00A5406C">
        <w:rPr>
          <w:rFonts w:ascii="Caslon" w:hAnsi="Caslon"/>
          <w:i/>
          <w:iCs/>
          <w:noProof/>
          <w:sz w:val="24"/>
          <w:szCs w:val="24"/>
          <w14:ligatures w14:val="none"/>
        </w:rPr>
        <w:lastRenderedPageBreak/>
        <w:drawing>
          <wp:anchor distT="0" distB="0" distL="114300" distR="114300" simplePos="0" relativeHeight="251773952" behindDoc="0" locked="0" layoutInCell="1" allowOverlap="1" wp14:anchorId="7ACF3623" wp14:editId="50178F1B">
            <wp:simplePos x="0" y="0"/>
            <wp:positionH relativeFrom="column">
              <wp:posOffset>1152034</wp:posOffset>
            </wp:positionH>
            <wp:positionV relativeFrom="paragraph">
              <wp:posOffset>4050</wp:posOffset>
            </wp:positionV>
            <wp:extent cx="2257871" cy="2932981"/>
            <wp:effectExtent l="0" t="0" r="9525" b="1270"/>
            <wp:wrapTopAndBottom/>
            <wp:docPr id="57" name="Picture 57" descr="A diagram of people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people connected to each oth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57871" cy="2932981"/>
                    </a:xfrm>
                    <a:prstGeom prst="rect">
                      <a:avLst/>
                    </a:prstGeom>
                  </pic:spPr>
                </pic:pic>
              </a:graphicData>
            </a:graphic>
          </wp:anchor>
        </w:drawing>
      </w:r>
      <w:r w:rsidR="00A5406C" w:rsidRPr="00A5406C">
        <w:rPr>
          <w:rFonts w:ascii="Caslon" w:hAnsi="Caslon"/>
          <w:i/>
          <w:iCs/>
          <w:sz w:val="24"/>
          <w:szCs w:val="24"/>
        </w:rPr>
        <w:t xml:space="preserve">Figure </w:t>
      </w:r>
      <w:r w:rsidR="00A5406C" w:rsidRPr="00A5406C">
        <w:rPr>
          <w:rFonts w:ascii="Caslon" w:hAnsi="Caslon"/>
          <w:i/>
          <w:iCs/>
          <w:sz w:val="24"/>
          <w:szCs w:val="24"/>
        </w:rPr>
        <w:fldChar w:fldCharType="begin"/>
      </w:r>
      <w:r w:rsidR="00A5406C" w:rsidRPr="00A5406C">
        <w:rPr>
          <w:rFonts w:ascii="Caslon" w:hAnsi="Caslon"/>
          <w:i/>
          <w:iCs/>
          <w:sz w:val="24"/>
          <w:szCs w:val="24"/>
        </w:rPr>
        <w:instrText xml:space="preserve"> SEQ Figure \* ARABIC </w:instrText>
      </w:r>
      <w:r w:rsidR="00A5406C" w:rsidRPr="00A5406C">
        <w:rPr>
          <w:rFonts w:ascii="Caslon" w:hAnsi="Caslon"/>
          <w:i/>
          <w:iCs/>
          <w:sz w:val="24"/>
          <w:szCs w:val="24"/>
        </w:rPr>
        <w:fldChar w:fldCharType="separate"/>
      </w:r>
      <w:r w:rsidR="00D96B74">
        <w:rPr>
          <w:rFonts w:ascii="Caslon" w:hAnsi="Caslon"/>
          <w:i/>
          <w:iCs/>
          <w:noProof/>
          <w:sz w:val="24"/>
          <w:szCs w:val="24"/>
        </w:rPr>
        <w:t>16</w:t>
      </w:r>
      <w:r w:rsidR="00A5406C" w:rsidRPr="00A5406C">
        <w:rPr>
          <w:rFonts w:ascii="Caslon" w:hAnsi="Caslon"/>
          <w:i/>
          <w:iCs/>
          <w:sz w:val="24"/>
          <w:szCs w:val="24"/>
        </w:rPr>
        <w:fldChar w:fldCharType="end"/>
      </w:r>
      <w:r w:rsidR="00A5406C" w:rsidRPr="00A5406C">
        <w:rPr>
          <w:rFonts w:ascii="Caslon" w:hAnsi="Caslon"/>
          <w:i/>
          <w:iCs/>
          <w:sz w:val="24"/>
          <w:szCs w:val="24"/>
        </w:rPr>
        <w:t>: Snowball Sampling</w:t>
      </w:r>
    </w:p>
    <w:p w14:paraId="67835668" w14:textId="77777777" w:rsidR="000B5B18" w:rsidRDefault="000B5B18">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6E239E78" w14:textId="35461E91" w:rsidR="000B5B18" w:rsidRPr="000B5B18" w:rsidRDefault="000B5B18">
      <w:pPr>
        <w:pStyle w:val="ListParagraph"/>
        <w:numPr>
          <w:ilvl w:val="0"/>
          <w:numId w:val="46"/>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 xml:space="preserve">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w:t>
      </w:r>
      <w:r w:rsidRPr="00DE51E0">
        <w:rPr>
          <w:rFonts w:ascii="Caslon" w:hAnsi="Caslon"/>
          <w:sz w:val="24"/>
          <w:szCs w:val="24"/>
        </w:rPr>
        <w:lastRenderedPageBreak/>
        <w:t>the population, allowing for meaningful and accurate conclusions to be drawn from the analysis of the sample data.</w:t>
      </w:r>
    </w:p>
    <w:p w14:paraId="40E7E016" w14:textId="77777777" w:rsidR="00D81B94" w:rsidRDefault="00D81B94">
      <w:pPr>
        <w:rPr>
          <w:rFonts w:ascii="Caslon" w:hAnsi="Caslon"/>
          <w:b/>
          <w:bCs/>
          <w:sz w:val="32"/>
          <w:szCs w:val="36"/>
        </w:rPr>
      </w:pPr>
      <w:r>
        <w:rPr>
          <w:rFonts w:ascii="Caslon" w:hAnsi="Caslon"/>
          <w:b/>
          <w:bCs/>
          <w:sz w:val="32"/>
          <w:szCs w:val="36"/>
        </w:rPr>
        <w:br w:type="page"/>
      </w:r>
    </w:p>
    <w:p w14:paraId="75BB5983" w14:textId="1BCA3BC6"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r w:rsidR="00BB74D5">
        <w:rPr>
          <w:rFonts w:ascii="Caslon" w:hAnsi="Caslon"/>
          <w:b/>
          <w:bCs/>
          <w:sz w:val="32"/>
          <w:szCs w:val="36"/>
        </w:rPr>
        <w:t>: The Art of Estimation</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3F6A586F"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6D31A6D0" w14:textId="17CB585F" w:rsidR="00E1285C" w:rsidRDefault="00E1285C" w:rsidP="00B74B23">
      <w:pPr>
        <w:pStyle w:val="NormalWeb"/>
        <w:spacing w:before="0" w:beforeAutospacing="0" w:after="0" w:afterAutospacing="0" w:line="360" w:lineRule="auto"/>
        <w:jc w:val="both"/>
        <w:rPr>
          <w:rFonts w:ascii="Caslon" w:hAnsi="Caslon"/>
          <w:i/>
          <w:iCs/>
        </w:rPr>
      </w:pPr>
    </w:p>
    <w:p w14:paraId="1AA0B1DD" w14:textId="307C0ED3"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32AA863C"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You are a sports analyst working for a baseball team. You want to estimate the batting average of one of your star players over the course of a season. The batting average is the ratio of hits to at-</w:t>
      </w:r>
      <w:r w:rsidRPr="00067A61">
        <w:rPr>
          <w:rFonts w:ascii="Caslon" w:hAnsi="Caslon"/>
          <w:i/>
          <w:iCs/>
        </w:rPr>
        <w:lastRenderedPageBreak/>
        <w: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C52A4">
        <w:rPr>
          <w:rFonts w:ascii="Caslon" w:hAnsi="Caslon"/>
          <w:b/>
          <w:bCs/>
          <w:i/>
          <w:iCs/>
        </w:rPr>
        <w:t>Data Collection:</w:t>
      </w:r>
      <w:r w:rsidRPr="00067A61">
        <w:rPr>
          <w:rFonts w:ascii="Caslon" w:hAnsi="Caslon"/>
          <w:i/>
          <w:iCs/>
        </w:rPr>
        <w:t xml:space="preserve"> You collect data on the player's at-bats and hits for a sample of games from the previous season.</w:t>
      </w:r>
    </w:p>
    <w:p w14:paraId="180DEA43" w14:textId="77777777"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C52A4">
        <w:rPr>
          <w:rFonts w:ascii="Caslon" w:hAnsi="Caslon"/>
          <w:b/>
          <w:bCs/>
          <w:i/>
          <w:iCs/>
        </w:rPr>
        <w:t>Point Estimate:</w:t>
      </w:r>
      <w:r w:rsidRPr="00067A61">
        <w:rPr>
          <w:rFonts w:ascii="Caslon" w:hAnsi="Caslon"/>
          <w:i/>
          <w:iCs/>
        </w:rPr>
        <w:t xml:space="preserve"> You calculate the point estimate of the batting average by dividing the total number of hits by the total number of at-bats in the sample.</w:t>
      </w:r>
    </w:p>
    <w:p w14:paraId="68E0B9BF" w14:textId="0E9951F8" w:rsidR="00B74B23" w:rsidRPr="00067A61" w:rsidRDefault="00B74B23">
      <w:pPr>
        <w:pStyle w:val="NormalWeb"/>
        <w:numPr>
          <w:ilvl w:val="0"/>
          <w:numId w:val="21"/>
        </w:numPr>
        <w:spacing w:before="0" w:beforeAutospacing="0" w:after="0" w:afterAutospacing="0" w:line="360" w:lineRule="auto"/>
        <w:jc w:val="both"/>
        <w:rPr>
          <w:rFonts w:ascii="Caslon" w:hAnsi="Caslon"/>
          <w:i/>
          <w:iCs/>
        </w:rPr>
      </w:pPr>
      <w:r w:rsidRPr="000C52A4">
        <w:rPr>
          <w:rFonts w:ascii="Caslon" w:hAnsi="Caslon"/>
          <w:b/>
          <w:bCs/>
          <w:i/>
          <w:iCs/>
        </w:rPr>
        <w:t>Interpretation:</w:t>
      </w:r>
      <w:r w:rsidRPr="00067A61">
        <w:rPr>
          <w:rFonts w:ascii="Caslon" w:hAnsi="Caslon"/>
          <w:i/>
          <w:iCs/>
        </w:rPr>
        <w:t xml:space="preserve"> The point estimate represents your best guess of the player's batting average based on the sample you collected.</w:t>
      </w:r>
    </w:p>
    <w:p w14:paraId="1042B114" w14:textId="10AD7BB5" w:rsidR="00B74B23" w:rsidRPr="00A26C3B" w:rsidRDefault="00B74B23">
      <w:pPr>
        <w:pStyle w:val="NormalWeb"/>
        <w:numPr>
          <w:ilvl w:val="0"/>
          <w:numId w:val="21"/>
        </w:numPr>
        <w:spacing w:before="0" w:beforeAutospacing="0" w:after="0" w:afterAutospacing="0" w:line="360" w:lineRule="auto"/>
        <w:jc w:val="both"/>
        <w:rPr>
          <w:rFonts w:ascii="Caslon" w:hAnsi="Caslon"/>
          <w:i/>
          <w:iCs/>
        </w:rPr>
      </w:pPr>
      <w:r w:rsidRPr="000C52A4">
        <w:rPr>
          <w:rFonts w:ascii="Caslon" w:hAnsi="Caslon"/>
          <w:b/>
          <w:bCs/>
          <w:i/>
          <w:iCs/>
        </w:rPr>
        <w:t>Performance Evaluation:</w:t>
      </w:r>
      <w:r w:rsidRPr="00A26C3B">
        <w:rPr>
          <w:rFonts w:ascii="Caslon" w:hAnsi="Caslon"/>
          <w:i/>
          <w:iCs/>
        </w:rPr>
        <w:t xml:space="preserve">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Player Evaluation: Point estimates of batting averages help teams assess players' strengths and weaknesses. A higher batting average often indicates a more consistent hitter.</w:t>
      </w:r>
    </w:p>
    <w:p w14:paraId="0EB9DA71"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lastRenderedPageBreak/>
        <w:t>Contract Negotiations: Players' contracts and salaries can be influenced by their performance metrics, including batting average.</w:t>
      </w:r>
    </w:p>
    <w:p w14:paraId="47A3C725"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rsidP="008B799C">
      <w:pPr>
        <w:pStyle w:val="NormalWeb"/>
        <w:numPr>
          <w:ilvl w:val="0"/>
          <w:numId w:val="22"/>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6DF41B5A"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r w:rsidR="00BB74D5">
        <w:rPr>
          <w:rFonts w:ascii="Caslon" w:hAnsi="Caslon"/>
          <w:b/>
          <w:bCs/>
          <w:sz w:val="32"/>
          <w:szCs w:val="40"/>
        </w:rPr>
        <w:t xml:space="preserve">: Navigating the Boundaries of </w:t>
      </w:r>
      <w:r w:rsidR="001B6326">
        <w:rPr>
          <w:rFonts w:ascii="Caslon" w:hAnsi="Caslon"/>
          <w:b/>
          <w:bCs/>
          <w:sz w:val="32"/>
          <w:szCs w:val="40"/>
        </w:rPr>
        <w:t>Uncertainty</w:t>
      </w:r>
    </w:p>
    <w:p w14:paraId="69039C83" w14:textId="77D507ED"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w:t>
      </w:r>
      <w:proofErr w:type="gramStart"/>
      <w:r w:rsidR="00072954" w:rsidRPr="00072954">
        <w:rPr>
          <w:rFonts w:ascii="Caslon" w:eastAsiaTheme="minorEastAsia" w:hAnsi="Caslon" w:cstheme="minorHAnsi"/>
          <w:sz w:val="24"/>
          <w:szCs w:val="24"/>
          <w:lang w:val="en-US"/>
        </w:rPr>
        <w:t>is expressed</w:t>
      </w:r>
      <w:proofErr w:type="gramEnd"/>
      <w:r w:rsidR="00072954" w:rsidRPr="00072954">
        <w:rPr>
          <w:rFonts w:ascii="Caslon" w:eastAsiaTheme="minorEastAsia" w:hAnsi="Caslon" w:cstheme="minorHAnsi"/>
          <w:sz w:val="24"/>
          <w:szCs w:val="24"/>
          <w:lang w:val="en-US"/>
        </w:rPr>
        <w:t xml:space="preserve"> as a range around a point estimate (such as a sample mean or proportion) and is often used in the construction of confidence intervals.</w:t>
      </w:r>
    </w:p>
    <w:p w14:paraId="4A9838F6" w14:textId="4D411FA9" w:rsid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56686525" w14:textId="2E7D9EC5" w:rsidR="00455441" w:rsidRPr="00455441" w:rsidRDefault="00455441" w:rsidP="001502EA">
      <w:pPr>
        <w:spacing w:after="0" w:line="360" w:lineRule="auto"/>
        <w:jc w:val="both"/>
        <w:rPr>
          <w:rFonts w:ascii="Caslon" w:eastAsiaTheme="minorEastAsia" w:hAnsi="Caslon" w:cstheme="minorHAnsi"/>
          <w:sz w:val="24"/>
          <w:szCs w:val="24"/>
          <w:lang w:val="en-US"/>
        </w:rPr>
      </w:pPr>
      <w:bookmarkStart w:id="3" w:name="_Hlk144902407"/>
      <m:oMathPara>
        <m:oMath>
          <m:r>
            <w:rPr>
              <w:rFonts w:ascii="Cambria Math" w:eastAsiaTheme="minorEastAsia" w:hAnsi="Cambria Math" w:cstheme="minorHAnsi"/>
              <w:sz w:val="24"/>
              <w:szCs w:val="24"/>
              <w:lang w:val="en-US"/>
            </w:rPr>
            <m:t xml:space="preserve">MOE=Z* </m:t>
          </m:r>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σ</m:t>
              </m:r>
            </m:num>
            <m:den>
              <m:rad>
                <m:radPr>
                  <m:degHide m:val="1"/>
                  <m:ctrlPr>
                    <w:rPr>
                      <w:rFonts w:ascii="Cambria Math" w:eastAsiaTheme="minorEastAsia" w:hAnsi="Cambria Math" w:cstheme="minorHAnsi"/>
                      <w:i/>
                      <w:sz w:val="24"/>
                      <w:szCs w:val="24"/>
                      <w:lang w:val="en-US"/>
                    </w:rPr>
                  </m:ctrlPr>
                </m:radPr>
                <m:deg/>
                <m:e>
                  <m:r>
                    <w:rPr>
                      <w:rFonts w:ascii="Cambria Math" w:eastAsiaTheme="minorEastAsia" w:hAnsi="Cambria Math" w:cstheme="minorHAnsi"/>
                      <w:sz w:val="24"/>
                      <w:szCs w:val="24"/>
                      <w:lang w:val="en-US"/>
                    </w:rPr>
                    <m:t>n</m:t>
                  </m:r>
                </m:e>
              </m:rad>
            </m:den>
          </m:f>
        </m:oMath>
      </m:oMathPara>
    </w:p>
    <w:bookmarkEnd w:id="3"/>
    <w:p w14:paraId="22158336" w14:textId="6ADAA299" w:rsidR="00455441" w:rsidRDefault="00455441"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Where:</w:t>
      </w:r>
    </w:p>
    <w:p w14:paraId="609CC828" w14:textId="2A4BF931" w:rsid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w:r w:rsidRPr="00E1285C">
        <w:rPr>
          <w:rFonts w:ascii="Caslon" w:eastAsiaTheme="minorEastAsia" w:hAnsi="Caslon" w:cstheme="minorHAnsi"/>
          <w:i/>
          <w:iCs/>
          <w:sz w:val="24"/>
          <w:szCs w:val="24"/>
          <w:lang w:val="en-US"/>
        </w:rPr>
        <w:t>Z</w:t>
      </w:r>
      <w:r>
        <w:rPr>
          <w:rFonts w:ascii="Caslon" w:eastAsiaTheme="minorEastAsia" w:hAnsi="Caslon" w:cstheme="minorHAnsi"/>
          <w:sz w:val="24"/>
          <w:szCs w:val="24"/>
          <w:lang w:val="en-US"/>
        </w:rPr>
        <w:t xml:space="preserve">: Z-score corresponding to your desired level of confidence (e.g., for a 95% confidence level, </w:t>
      </w:r>
      <m:oMath>
        <m:r>
          <w:rPr>
            <w:rFonts w:ascii="Cambria Math" w:eastAsiaTheme="minorEastAsia" w:hAnsi="Cambria Math" w:cstheme="minorHAnsi"/>
            <w:sz w:val="24"/>
            <w:szCs w:val="24"/>
            <w:lang w:val="en-US"/>
          </w:rPr>
          <m:t>Z ≈1.96</m:t>
        </m:r>
      </m:oMath>
    </w:p>
    <w:p w14:paraId="3FA38A3E" w14:textId="109C50C6" w:rsid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σ:Population standard deviation</m:t>
        </m:r>
      </m:oMath>
    </w:p>
    <w:p w14:paraId="57D3704C" w14:textId="612FABED" w:rsidR="00455441" w:rsidRPr="00455441" w:rsidRDefault="00455441">
      <w:pPr>
        <w:pStyle w:val="ListParagraph"/>
        <w:numPr>
          <w:ilvl w:val="0"/>
          <w:numId w:val="67"/>
        </w:numPr>
        <w:spacing w:after="0" w:line="360" w:lineRule="auto"/>
        <w:jc w:val="both"/>
        <w:rPr>
          <w:rFonts w:ascii="Caslon" w:eastAsiaTheme="minorEastAsia" w:hAnsi="Caslon" w:cstheme="minorHAnsi"/>
          <w:sz w:val="24"/>
          <w:szCs w:val="24"/>
          <w:lang w:val="en-US"/>
        </w:rPr>
      </w:pPr>
      <m:oMath>
        <m:r>
          <w:rPr>
            <w:rFonts w:ascii="Cambria Math" w:eastAsiaTheme="minorEastAsia" w:hAnsi="Cambria Math" w:cstheme="minorHAnsi"/>
            <w:sz w:val="24"/>
            <w:szCs w:val="24"/>
            <w:lang w:val="en-US"/>
          </w:rPr>
          <m:t>n</m:t>
        </m:r>
      </m:oMath>
      <w:r>
        <w:rPr>
          <w:rFonts w:ascii="Caslon" w:eastAsiaTheme="minorEastAsia" w:hAnsi="Caslon" w:cstheme="minorHAnsi"/>
          <w:sz w:val="24"/>
          <w:szCs w:val="24"/>
          <w:lang w:val="en-US"/>
        </w:rPr>
        <w:t>: Sample size</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 xml:space="preserve">For example, if you calculate a 95% confidence interval for the population mean and obtain a range of 50 to 60, it means you are 95% confident that the true population mean falls between </w:t>
      </w:r>
      <w:r w:rsidRPr="001502EA">
        <w:rPr>
          <w:rFonts w:ascii="Caslon" w:eastAsiaTheme="minorEastAsia" w:hAnsi="Caslon" w:cstheme="minorHAnsi"/>
          <w:sz w:val="24"/>
          <w:szCs w:val="24"/>
        </w:rPr>
        <w:lastRenderedPageBreak/>
        <w:t>50 and 60, considering the margin of error associated with the sample data.</w:t>
      </w:r>
    </w:p>
    <w:p w14:paraId="4A4B2627" w14:textId="79F247D6"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Imagine </w:t>
      </w:r>
      <w:r w:rsidR="007570E2" w:rsidRPr="001502EA">
        <w:rPr>
          <w:rFonts w:ascii="Caslon" w:hAnsi="Caslon"/>
          <w:sz w:val="24"/>
          <w:szCs w:val="24"/>
          <w:lang w:val="en-US"/>
        </w:rPr>
        <w:t>you are</w:t>
      </w:r>
      <w:r w:rsidRPr="001502EA">
        <w:rPr>
          <w:rFonts w:ascii="Caslon" w:hAnsi="Caslon"/>
          <w:sz w:val="24"/>
          <w:szCs w:val="24"/>
          <w:lang w:val="en-US"/>
        </w:rPr>
        <w:t xml:space="preserve"> guessing the number of jellybeans in a jar at a fair. You </w:t>
      </w:r>
      <w:r w:rsidR="007570E2" w:rsidRPr="001502EA">
        <w:rPr>
          <w:rFonts w:ascii="Caslon" w:hAnsi="Caslon"/>
          <w:sz w:val="24"/>
          <w:szCs w:val="24"/>
          <w:lang w:val="en-US"/>
        </w:rPr>
        <w:t>do not</w:t>
      </w:r>
      <w:r w:rsidRPr="001502EA">
        <w:rPr>
          <w:rFonts w:ascii="Caslon" w:hAnsi="Caslon"/>
          <w:sz w:val="24"/>
          <w:szCs w:val="24"/>
          <w:lang w:val="en-US"/>
        </w:rPr>
        <w:t xml:space="preserve">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7570E2">
        <w:rPr>
          <w:rFonts w:ascii="Caslon" w:hAnsi="Caslon"/>
          <w:sz w:val="24"/>
          <w:szCs w:val="24"/>
          <w:lang w:val="en-US"/>
        </w:rPr>
        <w:t>.”</w:t>
      </w:r>
    </w:p>
    <w:p w14:paraId="40037751" w14:textId="226B9B9E" w:rsidR="001502EA" w:rsidRPr="001502EA" w:rsidRDefault="007570E2" w:rsidP="001502EA">
      <w:pPr>
        <w:spacing w:after="0" w:line="360" w:lineRule="auto"/>
        <w:jc w:val="both"/>
        <w:rPr>
          <w:rFonts w:ascii="Caslon" w:hAnsi="Caslon"/>
          <w:sz w:val="24"/>
          <w:szCs w:val="24"/>
          <w:lang w:val="en-US"/>
        </w:rPr>
      </w:pPr>
      <w:r w:rsidRPr="001502EA">
        <w:rPr>
          <w:rFonts w:ascii="Caslon" w:hAnsi="Caslon"/>
          <w:sz w:val="24"/>
          <w:szCs w:val="24"/>
          <w:lang w:val="en-US"/>
        </w:rPr>
        <w:t>That is</w:t>
      </w:r>
      <w:r w:rsidR="001502EA" w:rsidRPr="001502EA">
        <w:rPr>
          <w:rFonts w:ascii="Caslon" w:hAnsi="Caslon"/>
          <w:sz w:val="24"/>
          <w:szCs w:val="24"/>
          <w:lang w:val="en-US"/>
        </w:rPr>
        <w:t xml:space="preserve"> where the margin of error comes in. </w:t>
      </w:r>
      <w:r w:rsidRPr="001502EA">
        <w:rPr>
          <w:rFonts w:ascii="Caslon" w:hAnsi="Caslon"/>
          <w:sz w:val="24"/>
          <w:szCs w:val="24"/>
          <w:lang w:val="en-US"/>
        </w:rPr>
        <w:t>It</w:t>
      </w:r>
      <w:r>
        <w:rPr>
          <w:rFonts w:ascii="Caslon" w:hAnsi="Caslon"/>
          <w:sz w:val="24"/>
          <w:szCs w:val="24"/>
          <w:lang w:val="en-US"/>
        </w:rPr>
        <w:t xml:space="preserve"> is</w:t>
      </w:r>
      <w:r w:rsidR="001502EA" w:rsidRPr="001502EA">
        <w:rPr>
          <w:rFonts w:ascii="Caslon" w:hAnsi="Caslon"/>
          <w:sz w:val="24"/>
          <w:szCs w:val="24"/>
          <w:lang w:val="en-US"/>
        </w:rPr>
        <w:t xml:space="preserve"> like a cushion around your guess that says, </w:t>
      </w:r>
      <w:r w:rsidR="00D35C6B">
        <w:rPr>
          <w:rFonts w:ascii="Caslon" w:hAnsi="Caslon"/>
          <w:sz w:val="24"/>
          <w:szCs w:val="24"/>
          <w:lang w:val="en-US"/>
        </w:rPr>
        <w:t>“</w:t>
      </w:r>
      <w:r w:rsidR="001502EA" w:rsidRPr="001502EA">
        <w:rPr>
          <w:rFonts w:ascii="Caslon" w:hAnsi="Caslon"/>
          <w:sz w:val="24"/>
          <w:szCs w:val="24"/>
          <w:lang w:val="en-US"/>
        </w:rPr>
        <w:t>Hey, my guess might be a bit too high or a bit too low, but I</w:t>
      </w:r>
      <w:r w:rsidR="00455441">
        <w:rPr>
          <w:rFonts w:ascii="Caslon" w:hAnsi="Caslon"/>
          <w:sz w:val="24"/>
          <w:szCs w:val="24"/>
          <w:lang w:val="en-US"/>
        </w:rPr>
        <w:t>’</w:t>
      </w:r>
      <w:r w:rsidR="001502EA" w:rsidRPr="001502EA">
        <w:rPr>
          <w:rFonts w:ascii="Caslon" w:hAnsi="Caslon"/>
          <w:sz w:val="24"/>
          <w:szCs w:val="24"/>
          <w:lang w:val="en-US"/>
        </w:rPr>
        <w:t>m pretty confident that the actual number of jellybeans is somewhere in this range.</w:t>
      </w:r>
      <w:r w:rsidR="00D35C6B">
        <w:rPr>
          <w:rFonts w:ascii="Caslon" w:hAnsi="Caslon"/>
          <w:sz w:val="24"/>
          <w:szCs w:val="24"/>
          <w:lang w:val="en-US"/>
        </w:rPr>
        <w:t>”</w:t>
      </w:r>
    </w:p>
    <w:p w14:paraId="60052D66" w14:textId="004CE553"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7570E2">
        <w:rPr>
          <w:rFonts w:ascii="Caslon" w:hAnsi="Caslon"/>
          <w:sz w:val="24"/>
          <w:szCs w:val="24"/>
          <w:lang w:val="en-US"/>
        </w:rPr>
        <w:t>.”</w:t>
      </w:r>
      <w:r w:rsidRPr="001502EA">
        <w:rPr>
          <w:rFonts w:ascii="Caslon" w:hAnsi="Caslon"/>
          <w:sz w:val="24"/>
          <w:szCs w:val="24"/>
          <w:lang w:val="en-US"/>
        </w:rPr>
        <w:t xml:space="preserve"> </w:t>
      </w:r>
      <w:r w:rsidR="007570E2" w:rsidRPr="001502EA">
        <w:rPr>
          <w:rFonts w:ascii="Caslon" w:hAnsi="Caslon"/>
          <w:sz w:val="24"/>
          <w:szCs w:val="24"/>
          <w:lang w:val="en-US"/>
        </w:rPr>
        <w:t>It is</w:t>
      </w:r>
      <w:r w:rsidRPr="001502EA">
        <w:rPr>
          <w:rFonts w:ascii="Caslon" w:hAnsi="Caslon"/>
          <w:sz w:val="24"/>
          <w:szCs w:val="24"/>
          <w:lang w:val="en-US"/>
        </w:rPr>
        <w:t xml:space="preserve"> like the space </w:t>
      </w:r>
      <w:r w:rsidR="007570E2" w:rsidRPr="001502EA">
        <w:rPr>
          <w:rFonts w:ascii="Caslon" w:hAnsi="Caslon"/>
          <w:sz w:val="24"/>
          <w:szCs w:val="24"/>
          <w:lang w:val="en-US"/>
        </w:rPr>
        <w:t>you are</w:t>
      </w:r>
      <w:r w:rsidRPr="001502EA">
        <w:rPr>
          <w:rFonts w:ascii="Caslon" w:hAnsi="Caslon"/>
          <w:sz w:val="24"/>
          <w:szCs w:val="24"/>
          <w:lang w:val="en-US"/>
        </w:rPr>
        <w:t xml:space="preserve"> allowing for the possibility that your guess might not be exactly right, but </w:t>
      </w:r>
      <w:r w:rsidR="007570E2" w:rsidRPr="001502EA">
        <w:rPr>
          <w:rFonts w:ascii="Caslon" w:hAnsi="Caslon"/>
          <w:sz w:val="24"/>
          <w:szCs w:val="24"/>
          <w:lang w:val="en-US"/>
        </w:rPr>
        <w:t>you are</w:t>
      </w:r>
      <w:r w:rsidRPr="001502EA">
        <w:rPr>
          <w:rFonts w:ascii="Caslon" w:hAnsi="Caslon"/>
          <w:sz w:val="24"/>
          <w:szCs w:val="24"/>
          <w:lang w:val="en-US"/>
        </w:rPr>
        <w:t xml:space="preserve"> trying to be as accurate as you can.</w:t>
      </w:r>
    </w:p>
    <w:p w14:paraId="41AB8D21" w14:textId="5B2AF118"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If </w:t>
      </w:r>
      <w:r w:rsidR="007570E2" w:rsidRPr="001502EA">
        <w:rPr>
          <w:rFonts w:ascii="Caslon" w:hAnsi="Caslon"/>
          <w:sz w:val="24"/>
          <w:szCs w:val="24"/>
          <w:lang w:val="en-US"/>
        </w:rPr>
        <w:t>you are</w:t>
      </w:r>
      <w:r w:rsidRPr="001502EA">
        <w:rPr>
          <w:rFonts w:ascii="Caslon" w:hAnsi="Caslon"/>
          <w:sz w:val="24"/>
          <w:szCs w:val="24"/>
          <w:lang w:val="en-US"/>
        </w:rPr>
        <w:t xml:space="preserve"> sure, </w:t>
      </w:r>
      <w:r w:rsidR="007570E2" w:rsidRPr="001502EA">
        <w:rPr>
          <w:rFonts w:ascii="Caslon" w:hAnsi="Caslon"/>
          <w:sz w:val="24"/>
          <w:szCs w:val="24"/>
          <w:lang w:val="en-US"/>
        </w:rPr>
        <w:t>you will</w:t>
      </w:r>
      <w:r w:rsidRPr="001502EA">
        <w:rPr>
          <w:rFonts w:ascii="Caslon" w:hAnsi="Caslon"/>
          <w:sz w:val="24"/>
          <w:szCs w:val="24"/>
          <w:lang w:val="en-US"/>
        </w:rPr>
        <w:t xml:space="preserve"> have a small margin of error, meaning your range is narrow. If </w:t>
      </w:r>
      <w:r w:rsidR="007570E2" w:rsidRPr="001502EA">
        <w:rPr>
          <w:rFonts w:ascii="Caslon" w:hAnsi="Caslon"/>
          <w:sz w:val="24"/>
          <w:szCs w:val="24"/>
          <w:lang w:val="en-US"/>
        </w:rPr>
        <w:t>you are</w:t>
      </w:r>
      <w:r w:rsidRPr="001502EA">
        <w:rPr>
          <w:rFonts w:ascii="Caslon" w:hAnsi="Caslon"/>
          <w:sz w:val="24"/>
          <w:szCs w:val="24"/>
          <w:lang w:val="en-US"/>
        </w:rPr>
        <w:t xml:space="preserve"> not so sure, your margin of error will be bigger, meaning your range is wider.</w:t>
      </w:r>
    </w:p>
    <w:p w14:paraId="6D51F41E" w14:textId="7467764B"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w:t>
      </w:r>
      <w:r w:rsidR="007570E2" w:rsidRPr="001502EA">
        <w:rPr>
          <w:rFonts w:ascii="Caslon" w:hAnsi="Caslon"/>
          <w:sz w:val="24"/>
          <w:szCs w:val="24"/>
          <w:lang w:val="en-US"/>
        </w:rPr>
        <w:t>It is</w:t>
      </w:r>
      <w:r w:rsidRPr="001502EA">
        <w:rPr>
          <w:rFonts w:ascii="Caslon" w:hAnsi="Caslon"/>
          <w:sz w:val="24"/>
          <w:szCs w:val="24"/>
          <w:lang w:val="en-US"/>
        </w:rPr>
        <w:t xml:space="preserve">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7570E2">
        <w:rPr>
          <w:rFonts w:ascii="Caslon" w:hAnsi="Caslon"/>
          <w:sz w:val="24"/>
          <w:szCs w:val="24"/>
          <w:lang w:val="en-US"/>
        </w:rPr>
        <w:t>.”</w:t>
      </w:r>
      <w:r w:rsidRPr="001502EA">
        <w:rPr>
          <w:rFonts w:ascii="Caslon" w:hAnsi="Caslon"/>
          <w:sz w:val="24"/>
          <w:szCs w:val="24"/>
          <w:lang w:val="en-US"/>
        </w:rPr>
        <w:t xml:space="preserve"> It helps us understand how </w:t>
      </w:r>
      <w:r w:rsidR="007570E2" w:rsidRPr="001502EA">
        <w:rPr>
          <w:rFonts w:ascii="Caslon" w:hAnsi="Caslon"/>
          <w:sz w:val="24"/>
          <w:szCs w:val="24"/>
          <w:lang w:val="en-US"/>
        </w:rPr>
        <w:t>dependable</w:t>
      </w:r>
      <w:r w:rsidRPr="001502EA">
        <w:rPr>
          <w:rFonts w:ascii="Caslon" w:hAnsi="Caslon"/>
          <w:sz w:val="24"/>
          <w:szCs w:val="24"/>
          <w:lang w:val="en-US"/>
        </w:rPr>
        <w:t xml:space="preserve"> our guesses are when </w:t>
      </w:r>
      <w:r w:rsidR="007570E2" w:rsidRPr="001502EA">
        <w:rPr>
          <w:rFonts w:ascii="Caslon" w:hAnsi="Caslon"/>
          <w:sz w:val="24"/>
          <w:szCs w:val="24"/>
          <w:lang w:val="en-US"/>
        </w:rPr>
        <w:t>we are</w:t>
      </w:r>
      <w:r w:rsidRPr="001502EA">
        <w:rPr>
          <w:rFonts w:ascii="Caslon" w:hAnsi="Caslon"/>
          <w:sz w:val="24"/>
          <w:szCs w:val="24"/>
          <w:lang w:val="en-US"/>
        </w:rPr>
        <w:t xml:space="preserv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F8653F">
      <w:pPr>
        <w:keepNext/>
        <w:spacing w:after="0" w:line="360" w:lineRule="auto"/>
        <w:jc w:val="center"/>
      </w:pPr>
      <w:r>
        <w:rPr>
          <w:rFonts w:ascii="Caslon" w:hAnsi="Caslon"/>
          <w:noProof/>
          <w:sz w:val="24"/>
          <w:szCs w:val="24"/>
          <w:lang w:val="en-US"/>
          <w14:ligatures w14:val="none"/>
        </w:rPr>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24"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25"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48757CB5" w:rsidR="00E36078" w:rsidRPr="00E36078" w:rsidRDefault="00E36078" w:rsidP="00A5406C">
      <w:pPr>
        <w:pStyle w:val="Caption"/>
        <w:spacing w:after="0"/>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D96B74">
        <w:rPr>
          <w:rFonts w:ascii="Caslon" w:hAnsi="Caslon"/>
          <w:noProof/>
          <w:color w:val="auto"/>
          <w:sz w:val="24"/>
          <w:szCs w:val="24"/>
        </w:rPr>
        <w:t>17</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w:t>
      </w:r>
      <w:r w:rsidR="001B6326">
        <w:rPr>
          <w:rFonts w:ascii="Caslon" w:hAnsi="Caslon"/>
          <w:color w:val="auto"/>
          <w:sz w:val="24"/>
          <w:szCs w:val="24"/>
        </w:rPr>
        <w:t>-</w:t>
      </w:r>
      <w:r w:rsidRPr="00E36078">
        <w:rPr>
          <w:rFonts w:ascii="Caslon" w:hAnsi="Caslon"/>
          <w:color w:val="auto"/>
          <w:sz w:val="24"/>
          <w:szCs w:val="24"/>
        </w:rPr>
        <w:t>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C00B84F"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r w:rsidR="00BB74D5">
        <w:rPr>
          <w:rFonts w:ascii="Caslon" w:hAnsi="Caslon"/>
          <w:b/>
          <w:bCs/>
          <w:sz w:val="32"/>
          <w:szCs w:val="40"/>
        </w:rPr>
        <w:t xml:space="preserve">: Illuminating Data’s </w:t>
      </w:r>
      <w:r w:rsidR="00807576">
        <w:rPr>
          <w:rFonts w:ascii="Caslon" w:hAnsi="Caslon"/>
          <w:b/>
          <w:bCs/>
          <w:sz w:val="32"/>
          <w:szCs w:val="40"/>
        </w:rPr>
        <w:t>Uncertain</w:t>
      </w:r>
      <w:r w:rsidR="00BB74D5">
        <w:rPr>
          <w:rFonts w:ascii="Caslon" w:hAnsi="Caslon"/>
          <w:b/>
          <w:bCs/>
          <w:sz w:val="32"/>
          <w:szCs w:val="40"/>
        </w:rPr>
        <w:t xml:space="preserve"> Confidence</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w:bookmarkStart w:id="4" w:name="_Hlk144902478"/>
      <m:oMathPara>
        <m:oMath>
          <m:r>
            <w:rPr>
              <w:rFonts w:ascii="Cambria Math" w:hAnsi="Cambria Math"/>
            </w:rPr>
            <m:t>Confidence Interval=Point Estimate ±Margin of Error</m:t>
          </m:r>
        </m:oMath>
      </m:oMathPara>
    </w:p>
    <w:bookmarkEnd w:id="4"/>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w:lastRenderedPageBreak/>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The level of confidence is like a trust score. If you have a 95% confidence interval, it means that if you repeated this process many times, about 95 out of 100 times, the actual average height would fall within the range you calculated.</w:t>
      </w:r>
    </w:p>
    <w:p w14:paraId="63B60455" w14:textId="1EDA729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w:t>
      </w:r>
      <w:r w:rsidRPr="001666EC">
        <w:rPr>
          <w:rFonts w:ascii="Caslon" w:eastAsiaTheme="minorEastAsia" w:hAnsi="Caslon" w:cstheme="minorHAnsi"/>
          <w:sz w:val="24"/>
          <w:szCs w:val="24"/>
        </w:rPr>
        <w:lastRenderedPageBreak/>
        <w:t xml:space="preserve">medicine, you can use a confidence interval to say, </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We're quite sure the actual effect of this medicine is somewhere between A and B</w:t>
      </w:r>
      <w:r w:rsidR="00917249">
        <w:rPr>
          <w:rFonts w:ascii="Caslon" w:eastAsiaTheme="minorEastAsia" w:hAnsi="Caslon" w:cstheme="minorHAnsi"/>
          <w:sz w:val="24"/>
          <w:szCs w:val="24"/>
        </w:rPr>
        <w:t>”</w:t>
      </w:r>
      <w:r w:rsidRPr="001666EC">
        <w:rPr>
          <w:rFonts w:ascii="Caslon" w:eastAsiaTheme="minorEastAsia" w:hAnsi="Caslon" w:cstheme="minorHAnsi"/>
          <w:sz w:val="24"/>
          <w:szCs w:val="24"/>
        </w:rPr>
        <w:t>.</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25B33E66" w14:textId="77777777" w:rsidR="00A5406C" w:rsidRDefault="00200E0F" w:rsidP="00A5406C">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71DBC89" wp14:editId="5C68247D">
            <wp:extent cx="3689322" cy="2194560"/>
            <wp:effectExtent l="0" t="0" r="6985" b="0"/>
            <wp:docPr id="97827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879" name="Picture 97827879"/>
                    <pic:cNvPicPr/>
                  </pic:nvPicPr>
                  <pic:blipFill rotWithShape="1">
                    <a:blip r:embed="rId26" cstate="print">
                      <a:extLst>
                        <a:ext uri="{28A0092B-C50C-407E-A947-70E740481C1C}">
                          <a14:useLocalDpi xmlns:a14="http://schemas.microsoft.com/office/drawing/2010/main" val="0"/>
                        </a:ext>
                      </a:extLst>
                    </a:blip>
                    <a:srcRect l="4831" t="13031" r="5521" b="5225"/>
                    <a:stretch/>
                  </pic:blipFill>
                  <pic:spPr bwMode="auto">
                    <a:xfrm>
                      <a:off x="0" y="0"/>
                      <a:ext cx="3689445" cy="2194633"/>
                    </a:xfrm>
                    <a:prstGeom prst="rect">
                      <a:avLst/>
                    </a:prstGeom>
                    <a:ln>
                      <a:noFill/>
                    </a:ln>
                    <a:extLst>
                      <a:ext uri="{53640926-AAD7-44D8-BBD7-CCE9431645EC}">
                        <a14:shadowObscured xmlns:a14="http://schemas.microsoft.com/office/drawing/2010/main"/>
                      </a:ext>
                    </a:extLst>
                  </pic:spPr>
                </pic:pic>
              </a:graphicData>
            </a:graphic>
          </wp:inline>
        </w:drawing>
      </w:r>
    </w:p>
    <w:p w14:paraId="1FF8394C" w14:textId="35176C20" w:rsidR="002C6773" w:rsidRPr="001B6326" w:rsidRDefault="00A5406C" w:rsidP="00A5406C">
      <w:pPr>
        <w:pStyle w:val="Caption"/>
        <w:jc w:val="center"/>
        <w:rPr>
          <w:rFonts w:ascii="Caslon" w:eastAsiaTheme="minorEastAsia" w:hAnsi="Caslon" w:cstheme="minorHAnsi"/>
          <w:color w:val="auto"/>
          <w:sz w:val="30"/>
          <w:szCs w:val="36"/>
        </w:rPr>
      </w:pPr>
      <w:r w:rsidRPr="001B6326">
        <w:rPr>
          <w:rFonts w:ascii="Caslon" w:hAnsi="Caslon"/>
          <w:color w:val="auto"/>
          <w:sz w:val="24"/>
          <w:szCs w:val="24"/>
        </w:rPr>
        <w:t xml:space="preserve">Figure </w:t>
      </w:r>
      <w:r w:rsidRPr="001B6326">
        <w:rPr>
          <w:rFonts w:ascii="Caslon" w:hAnsi="Caslon"/>
          <w:color w:val="auto"/>
          <w:sz w:val="24"/>
          <w:szCs w:val="24"/>
        </w:rPr>
        <w:fldChar w:fldCharType="begin"/>
      </w:r>
      <w:r w:rsidRPr="001B6326">
        <w:rPr>
          <w:rFonts w:ascii="Caslon" w:hAnsi="Caslon"/>
          <w:color w:val="auto"/>
          <w:sz w:val="24"/>
          <w:szCs w:val="24"/>
        </w:rPr>
        <w:instrText xml:space="preserve"> SEQ Figure \* ARABIC </w:instrText>
      </w:r>
      <w:r w:rsidRPr="001B6326">
        <w:rPr>
          <w:rFonts w:ascii="Caslon" w:hAnsi="Caslon"/>
          <w:color w:val="auto"/>
          <w:sz w:val="24"/>
          <w:szCs w:val="24"/>
        </w:rPr>
        <w:fldChar w:fldCharType="separate"/>
      </w:r>
      <w:r w:rsidR="00D96B74" w:rsidRPr="001B6326">
        <w:rPr>
          <w:rFonts w:ascii="Caslon" w:hAnsi="Caslon"/>
          <w:noProof/>
          <w:color w:val="auto"/>
          <w:sz w:val="24"/>
          <w:szCs w:val="24"/>
        </w:rPr>
        <w:t>18</w:t>
      </w:r>
      <w:r w:rsidRPr="001B6326">
        <w:rPr>
          <w:rFonts w:ascii="Caslon" w:hAnsi="Caslon"/>
          <w:color w:val="auto"/>
          <w:sz w:val="24"/>
          <w:szCs w:val="24"/>
        </w:rPr>
        <w:fldChar w:fldCharType="end"/>
      </w:r>
      <w:r w:rsidRPr="001B6326">
        <w:rPr>
          <w:rFonts w:ascii="Caslon" w:hAnsi="Caslon"/>
          <w:color w:val="auto"/>
          <w:sz w:val="24"/>
          <w:szCs w:val="24"/>
        </w:rPr>
        <w:t>: Confidence Interval of Normal Distribution Curve</w:t>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1AD9DB9E"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r w:rsidR="00BB74D5">
        <w:rPr>
          <w:rFonts w:ascii="Caslon" w:hAnsi="Caslon" w:cstheme="minorHAnsi"/>
          <w:b/>
          <w:bCs/>
          <w:sz w:val="32"/>
          <w:szCs w:val="36"/>
        </w:rPr>
        <w:t>: The Balancing Act</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20AA40F0" w14:textId="77777777" w:rsidR="00917249" w:rsidRDefault="00917249" w:rsidP="0051753E">
      <w:pPr>
        <w:pStyle w:val="NormalWeb"/>
        <w:spacing w:before="0" w:beforeAutospacing="0" w:after="0" w:afterAutospacing="0" w:line="360" w:lineRule="auto"/>
        <w:jc w:val="both"/>
        <w:rPr>
          <w:rFonts w:ascii="Caslon" w:hAnsi="Caslon"/>
          <w:i/>
          <w:iCs/>
        </w:rPr>
      </w:pPr>
    </w:p>
    <w:p w14:paraId="0DC20707" w14:textId="750A55A4"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 xml:space="preserve">A historical example where confidence level and significance level were used is the </w:t>
      </w:r>
      <w:r w:rsidR="00917249">
        <w:rPr>
          <w:rFonts w:ascii="Caslon" w:hAnsi="Caslon"/>
          <w:i/>
          <w:iCs/>
        </w:rPr>
        <w:t>“</w:t>
      </w:r>
      <w:r w:rsidRPr="00CF62FA">
        <w:rPr>
          <w:rFonts w:ascii="Caslon" w:hAnsi="Caslon"/>
          <w:i/>
          <w:iCs/>
        </w:rPr>
        <w:t>Michelson-Morley experiment,</w:t>
      </w:r>
      <w:r w:rsidR="00917249">
        <w:rPr>
          <w:rFonts w:ascii="Caslon" w:hAnsi="Caslon"/>
          <w:i/>
          <w:iCs/>
        </w:rPr>
        <w:t>”</w:t>
      </w:r>
      <w:r w:rsidRPr="00CF62FA">
        <w:rPr>
          <w:rFonts w:ascii="Caslon" w:hAnsi="Caslon"/>
          <w:i/>
          <w:iCs/>
        </w:rPr>
        <w:t xml:space="preserve"> conducted by Albert A. Michelson and Edward W. Morley in 1887 to detect the presence of the </w:t>
      </w:r>
      <w:r w:rsidR="00917249">
        <w:rPr>
          <w:rFonts w:ascii="Caslon" w:hAnsi="Caslon"/>
          <w:i/>
          <w:iCs/>
        </w:rPr>
        <w:t>“</w:t>
      </w:r>
      <w:r w:rsidRPr="00CF62FA">
        <w:rPr>
          <w:rFonts w:ascii="Caslon" w:hAnsi="Caslon"/>
          <w:i/>
          <w:iCs/>
        </w:rPr>
        <w:t>luminiferous ether,</w:t>
      </w:r>
      <w:r w:rsidR="00917249">
        <w:rPr>
          <w:rFonts w:ascii="Caslon" w:hAnsi="Caslon"/>
          <w:i/>
          <w:iCs/>
        </w:rPr>
        <w:t>”</w:t>
      </w:r>
      <w:r w:rsidRPr="00CF62FA">
        <w:rPr>
          <w:rFonts w:ascii="Caslon" w:hAnsi="Caslon"/>
          <w:i/>
          <w:iCs/>
        </w:rPr>
        <w:t xml:space="preserve"> which was believed to be the medium through which light waves propagated.</w:t>
      </w:r>
    </w:p>
    <w:p w14:paraId="67944AB8" w14:textId="5B7C5DC9"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55AAA56E" w:rsidR="0051753E" w:rsidRPr="00CF62FA" w:rsidRDefault="0051753E" w:rsidP="00200E0F">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6"/>
        </w:numPr>
        <w:spacing w:before="0" w:beforeAutospacing="0" w:after="0" w:line="360" w:lineRule="auto"/>
        <w:jc w:val="both"/>
        <w:rPr>
          <w:rFonts w:ascii="Caslon" w:hAnsi="Caslon"/>
          <w:i/>
          <w:iCs/>
        </w:rPr>
      </w:pPr>
      <w:r w:rsidRPr="000C52A4">
        <w:rPr>
          <w:rFonts w:ascii="Caslon" w:hAnsi="Caslon"/>
          <w:b/>
          <w:bCs/>
          <w:i/>
          <w:iCs/>
        </w:rPr>
        <w:t>Confidence Level:</w:t>
      </w:r>
      <w:r w:rsidRPr="00CF62FA">
        <w:rPr>
          <w:rFonts w:ascii="Caslon" w:hAnsi="Caslon"/>
          <w:i/>
          <w:iCs/>
        </w:rPr>
        <w:t xml:space="preserve"> A confidence level is a measure of the certainty with which a result can be considered accurate. Michelson and Morley used statistical methods to calculate </w:t>
      </w:r>
      <w:r w:rsidRPr="00CF62FA">
        <w:rPr>
          <w:rFonts w:ascii="Caslon" w:hAnsi="Caslon"/>
          <w:i/>
          <w:iCs/>
        </w:rPr>
        <w:lastRenderedPageBreak/>
        <w:t>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6"/>
        </w:numPr>
        <w:spacing w:before="0" w:beforeAutospacing="0" w:after="0" w:afterAutospacing="0" w:line="360" w:lineRule="auto"/>
        <w:jc w:val="both"/>
        <w:rPr>
          <w:rFonts w:ascii="Caslon" w:hAnsi="Caslon"/>
          <w:i/>
          <w:iCs/>
        </w:rPr>
      </w:pPr>
      <w:r w:rsidRPr="000C52A4">
        <w:rPr>
          <w:rFonts w:ascii="Caslon" w:hAnsi="Caslon"/>
          <w:b/>
          <w:bCs/>
          <w:i/>
          <w:iCs/>
        </w:rPr>
        <w:t>Significance Level (α):</w:t>
      </w:r>
      <w:r w:rsidRPr="00CF62FA">
        <w:rPr>
          <w:rFonts w:ascii="Caslon" w:hAnsi="Caslon"/>
          <w:i/>
          <w:iCs/>
        </w:rPr>
        <w:t xml:space="preserve">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18D967B" w14:textId="77777777" w:rsidR="004C1F84" w:rsidRDefault="0051753E" w:rsidP="001B6326">
      <w:pPr>
        <w:spacing w:before="240" w:after="240"/>
        <w:rPr>
          <w:rFonts w:ascii="Caslon" w:hAnsi="Caslon"/>
          <w:b/>
          <w:bCs/>
          <w:sz w:val="32"/>
          <w:szCs w:val="36"/>
        </w:rPr>
      </w:pPr>
      <w:r>
        <w:rPr>
          <w:rFonts w:ascii="Caslon" w:hAnsi="Caslon"/>
          <w:b/>
          <w:bCs/>
          <w:sz w:val="32"/>
          <w:szCs w:val="36"/>
        </w:rPr>
        <w:br w:type="page"/>
      </w:r>
      <w:proofErr w:type="spellStart"/>
      <w:r w:rsidRPr="0051753E">
        <w:rPr>
          <w:rFonts w:ascii="Caslon" w:hAnsi="Caslon"/>
          <w:b/>
          <w:bCs/>
          <w:sz w:val="32"/>
          <w:szCs w:val="36"/>
        </w:rPr>
        <w:lastRenderedPageBreak/>
        <w:t>Hypothes</w:t>
      </w:r>
      <w:proofErr w:type="spellEnd"/>
    </w:p>
    <w:p w14:paraId="24B0C928" w14:textId="6FD2CB17" w:rsidR="0051753E" w:rsidRPr="0051753E" w:rsidRDefault="004C1F84" w:rsidP="001B6326">
      <w:pPr>
        <w:spacing w:before="240" w:after="240"/>
        <w:rPr>
          <w:rFonts w:ascii="Caslon" w:hAnsi="Caslon"/>
          <w:b/>
          <w:bCs/>
          <w:sz w:val="32"/>
          <w:szCs w:val="36"/>
        </w:rPr>
      </w:pPr>
      <w:r>
        <w:rPr>
          <w:rFonts w:ascii="Caslon" w:hAnsi="Caslon"/>
          <w:b/>
          <w:bCs/>
          <w:sz w:val="32"/>
          <w:szCs w:val="36"/>
        </w:rPr>
        <w:t>.</w:t>
      </w:r>
      <w:r w:rsidR="0051753E" w:rsidRPr="0051753E">
        <w:rPr>
          <w:rFonts w:ascii="Caslon" w:hAnsi="Caslon"/>
          <w:b/>
          <w:bCs/>
          <w:sz w:val="32"/>
          <w:szCs w:val="36"/>
        </w:rPr>
        <w:t>is Test</w:t>
      </w:r>
      <w:r w:rsidR="00BB74D5">
        <w:rPr>
          <w:rFonts w:ascii="Caslon" w:hAnsi="Caslon"/>
          <w:b/>
          <w:bCs/>
          <w:sz w:val="32"/>
          <w:szCs w:val="36"/>
        </w:rPr>
        <w:t>: Crafting and Testing Data’s Theories</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5FD8C4CD" w:rsidR="00330086" w:rsidRDefault="001A018B" w:rsidP="00330086">
      <w:pPr>
        <w:pStyle w:val="NormalWeb"/>
        <w:keepNext/>
        <w:spacing w:before="0" w:beforeAutospacing="0" w:after="0" w:afterAutospacing="0" w:line="360" w:lineRule="auto"/>
        <w:jc w:val="center"/>
      </w:pPr>
      <w:r>
        <w:rPr>
          <w:noProof/>
        </w:rPr>
        <w:drawing>
          <wp:inline distT="0" distB="0" distL="0" distR="0" wp14:anchorId="1A02C7AA" wp14:editId="7CB5E407">
            <wp:extent cx="3518611" cy="2253136"/>
            <wp:effectExtent l="0" t="0" r="5715" b="0"/>
            <wp:docPr id="962728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28773" name="Picture 962728773"/>
                    <pic:cNvPicPr/>
                  </pic:nvPicPr>
                  <pic:blipFill rotWithShape="1">
                    <a:blip r:embed="rId27" cstate="print">
                      <a:extLst>
                        <a:ext uri="{28A0092B-C50C-407E-A947-70E740481C1C}">
                          <a14:useLocalDpi xmlns:a14="http://schemas.microsoft.com/office/drawing/2010/main" val="0"/>
                        </a:ext>
                      </a:extLst>
                    </a:blip>
                    <a:srcRect t="4873" b="8804"/>
                    <a:stretch/>
                  </pic:blipFill>
                  <pic:spPr bwMode="auto">
                    <a:xfrm>
                      <a:off x="0" y="0"/>
                      <a:ext cx="3543282" cy="2268934"/>
                    </a:xfrm>
                    <a:prstGeom prst="rect">
                      <a:avLst/>
                    </a:prstGeom>
                    <a:ln>
                      <a:noFill/>
                    </a:ln>
                    <a:extLst>
                      <a:ext uri="{53640926-AAD7-44D8-BBD7-CCE9431645EC}">
                        <a14:shadowObscured xmlns:a14="http://schemas.microsoft.com/office/drawing/2010/main"/>
                      </a:ext>
                    </a:extLst>
                  </pic:spPr>
                </pic:pic>
              </a:graphicData>
            </a:graphic>
          </wp:inline>
        </w:drawing>
      </w:r>
    </w:p>
    <w:p w14:paraId="7667D4F6" w14:textId="36FE30C5" w:rsidR="0051753E" w:rsidRPr="00330086" w:rsidRDefault="00330086" w:rsidP="00A5406C">
      <w:pPr>
        <w:pStyle w:val="Caption"/>
        <w:spacing w:after="0"/>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D96B74">
        <w:rPr>
          <w:rFonts w:ascii="Caslon" w:hAnsi="Caslon"/>
          <w:noProof/>
          <w:color w:val="auto"/>
          <w:sz w:val="24"/>
          <w:szCs w:val="24"/>
        </w:rPr>
        <w:t>19</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t>
      </w:r>
      <w:r w:rsidRPr="00E067FF">
        <w:rPr>
          <w:rFonts w:ascii="Caslon" w:eastAsiaTheme="minorEastAsia" w:hAnsi="Caslon"/>
          <w:sz w:val="24"/>
          <w:szCs w:val="24"/>
        </w:rPr>
        <w:lastRenderedPageBreak/>
        <w:t xml:space="preserve">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161B3F14" w14:textId="77777777" w:rsidR="00E1285C" w:rsidRDefault="00E1285C" w:rsidP="0051753E">
      <w:pPr>
        <w:spacing w:after="0" w:line="360" w:lineRule="auto"/>
        <w:jc w:val="both"/>
        <w:rPr>
          <w:rFonts w:ascii="Caslon" w:eastAsiaTheme="minorEastAsia" w:hAnsi="Caslon"/>
          <w:i/>
          <w:iCs/>
          <w:sz w:val="24"/>
          <w:szCs w:val="24"/>
        </w:rPr>
      </w:pPr>
    </w:p>
    <w:p w14:paraId="0861C7A6" w14:textId="64FDBBCD"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26C1035C"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During the Crimean War in the 1850s, Florence Nightingale, a British nurse and statistician, observed that the mortality rate among soldiers in military hospitals was significantly higher 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68591E68"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0C52A4">
        <w:rPr>
          <w:rFonts w:ascii="Caslon" w:eastAsiaTheme="minorEastAsia" w:hAnsi="Caslon"/>
          <w:b/>
          <w:bCs/>
          <w:i/>
          <w:iCs/>
          <w:sz w:val="24"/>
          <w:szCs w:val="24"/>
        </w:rPr>
        <w:t>Rose Diagrams:</w:t>
      </w:r>
      <w:r w:rsidRPr="00901AE1">
        <w:rPr>
          <w:rFonts w:ascii="Caslon" w:eastAsiaTheme="minorEastAsia" w:hAnsi="Caslon"/>
          <w:i/>
          <w:iCs/>
          <w:sz w:val="24"/>
          <w:szCs w:val="24"/>
        </w:rPr>
        <w:t xml:space="preserve"> Nightingale created </w:t>
      </w:r>
      <w:r w:rsidR="00917249">
        <w:rPr>
          <w:rFonts w:ascii="Caslon" w:eastAsiaTheme="minorEastAsia" w:hAnsi="Caslon"/>
          <w:i/>
          <w:iCs/>
          <w:sz w:val="24"/>
          <w:szCs w:val="24"/>
        </w:rPr>
        <w:t>“</w:t>
      </w:r>
      <w:r w:rsidRPr="00901AE1">
        <w:rPr>
          <w:rFonts w:ascii="Caslon" w:eastAsiaTheme="minorEastAsia" w:hAnsi="Caslon"/>
          <w:i/>
          <w:iCs/>
          <w:sz w:val="24"/>
          <w:szCs w:val="24"/>
        </w:rPr>
        <w:t>rose diagrams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0C52A4">
        <w:rPr>
          <w:rFonts w:ascii="Caslon" w:eastAsiaTheme="minorEastAsia" w:hAnsi="Caslon"/>
          <w:b/>
          <w:bCs/>
          <w:i/>
          <w:iCs/>
          <w:sz w:val="24"/>
          <w:szCs w:val="24"/>
        </w:rPr>
        <w:lastRenderedPageBreak/>
        <w:t>Comparative Analysis:</w:t>
      </w:r>
      <w:r w:rsidRPr="00901AE1">
        <w:rPr>
          <w:rFonts w:ascii="Caslon" w:eastAsiaTheme="minorEastAsia" w:hAnsi="Caslon"/>
          <w:i/>
          <w:iCs/>
          <w:sz w:val="24"/>
          <w:szCs w:val="24"/>
        </w:rPr>
        <w:t xml:space="preserve">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51D2698A"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0C52A4">
        <w:rPr>
          <w:rFonts w:ascii="Caslon" w:eastAsiaTheme="minorEastAsia" w:hAnsi="Caslon"/>
          <w:b/>
          <w:bCs/>
          <w:i/>
          <w:iCs/>
          <w:sz w:val="24"/>
          <w:szCs w:val="24"/>
        </w:rPr>
        <w:t>Statistical Argument:</w:t>
      </w:r>
      <w:r w:rsidRPr="00901AE1">
        <w:rPr>
          <w:rFonts w:ascii="Caslon" w:eastAsiaTheme="minorEastAsia" w:hAnsi="Caslon"/>
          <w:i/>
          <w:iCs/>
          <w:sz w:val="24"/>
          <w:szCs w:val="24"/>
        </w:rPr>
        <w:t xml:space="preserve"> In her influential </w:t>
      </w:r>
      <w:r w:rsidR="00917249">
        <w:rPr>
          <w:rFonts w:ascii="Caslon" w:eastAsiaTheme="minorEastAsia" w:hAnsi="Caslon"/>
          <w:i/>
          <w:iCs/>
          <w:sz w:val="24"/>
          <w:szCs w:val="24"/>
        </w:rPr>
        <w:t>“</w:t>
      </w:r>
      <w:r w:rsidRPr="00901AE1">
        <w:rPr>
          <w:rFonts w:ascii="Caslon" w:eastAsiaTheme="minorEastAsia" w:hAnsi="Caslon"/>
          <w:i/>
          <w:iCs/>
          <w:sz w:val="24"/>
          <w:szCs w:val="24"/>
        </w:rPr>
        <w:t>Notes on Hospitals</w:t>
      </w:r>
      <w:r w:rsidR="00917249">
        <w:rPr>
          <w:rFonts w:ascii="Caslon" w:eastAsiaTheme="minorEastAsia" w:hAnsi="Caslon"/>
          <w:i/>
          <w:iCs/>
          <w:sz w:val="24"/>
          <w:szCs w:val="24"/>
        </w:rPr>
        <w:t>”</w:t>
      </w:r>
      <w:r w:rsidRPr="00901AE1">
        <w:rPr>
          <w:rFonts w:ascii="Caslon" w:eastAsiaTheme="minorEastAsia" w:hAnsi="Caslon"/>
          <w:i/>
          <w:iCs/>
          <w:sz w:val="24"/>
          <w:szCs w:val="24"/>
        </w:rPr>
        <w:t xml:space="preserve">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0"/>
        </w:numPr>
        <w:spacing w:after="0" w:line="360" w:lineRule="auto"/>
        <w:jc w:val="both"/>
        <w:rPr>
          <w:rFonts w:ascii="Caslon" w:eastAsiaTheme="minorEastAsia" w:hAnsi="Caslon"/>
          <w:i/>
          <w:iCs/>
          <w:sz w:val="24"/>
          <w:szCs w:val="24"/>
        </w:rPr>
      </w:pPr>
      <w:r w:rsidRPr="000C52A4">
        <w:rPr>
          <w:rFonts w:ascii="Caslon" w:eastAsiaTheme="minorEastAsia" w:hAnsi="Caslon"/>
          <w:b/>
          <w:bCs/>
          <w:i/>
          <w:iCs/>
          <w:sz w:val="24"/>
          <w:szCs w:val="24"/>
        </w:rPr>
        <w:t>Legacy:</w:t>
      </w:r>
      <w:r w:rsidRPr="00901AE1">
        <w:rPr>
          <w:rFonts w:ascii="Caslon" w:eastAsiaTheme="minorEastAsia" w:hAnsi="Caslon"/>
          <w:i/>
          <w:iCs/>
          <w:sz w:val="24"/>
          <w:szCs w:val="24"/>
        </w:rPr>
        <w:t xml:space="preserve">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lastRenderedPageBreak/>
        <w:br w:type="page"/>
      </w:r>
    </w:p>
    <w:p w14:paraId="5A98BF94" w14:textId="385E0C8B"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r w:rsidR="00BB74D5">
        <w:rPr>
          <w:rFonts w:ascii="Caslon" w:hAnsi="Caslon" w:cstheme="minorHAnsi"/>
          <w:b/>
          <w:bCs/>
          <w:sz w:val="30"/>
          <w:szCs w:val="36"/>
        </w:rPr>
        <w:t>: Arena of Data’s Significance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2697AF3E"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m:oMath>
        <m:r>
          <w:rPr>
            <w:rFonts w:ascii="Cambria Math" w:hAnsi="Cambria Math" w:cstheme="minorHAnsi"/>
          </w:rPr>
          <m:t>(α)</m:t>
        </m:r>
      </m:oMath>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lastRenderedPageBreak/>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103"/>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40A02FA2" w14:textId="77777777" w:rsidR="00E1285C" w:rsidRDefault="00E1285C" w:rsidP="0051753E">
      <w:pPr>
        <w:spacing w:after="0" w:line="360" w:lineRule="auto"/>
        <w:jc w:val="both"/>
        <w:rPr>
          <w:rFonts w:ascii="Caslon" w:eastAsia="Times New Roman" w:hAnsi="Caslon" w:cstheme="minorHAnsi"/>
          <w:i/>
          <w:iCs/>
          <w:kern w:val="0"/>
          <w:sz w:val="24"/>
          <w:szCs w:val="24"/>
          <w:lang w:eastAsia="en-IN"/>
          <w14:ligatures w14:val="none"/>
        </w:rPr>
      </w:pPr>
    </w:p>
    <w:p w14:paraId="6C4D75CC" w14:textId="608DCF9E"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E4E8E96"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experiment involved observing the motion of oil droplets in a uniform electric field. By carefully measuring the rate at which droplets moved up or down due to gravity and electric 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In analysing the data, Millikan used statistical methods, including calculating the p-value. The p-value helps assess the strength of evidence against a null hypothesis. In this case, the null hypothesis </w:t>
      </w:r>
      <w:r w:rsidRPr="008B187C">
        <w:rPr>
          <w:rFonts w:ascii="Caslon" w:eastAsia="Times New Roman" w:hAnsi="Caslon" w:cstheme="minorHAnsi"/>
          <w:i/>
          <w:iCs/>
          <w:kern w:val="0"/>
          <w:sz w:val="24"/>
          <w:szCs w:val="24"/>
          <w:lang w:eastAsia="en-IN"/>
          <w14:ligatures w14:val="none"/>
        </w:rPr>
        <w:lastRenderedPageBreak/>
        <w:t>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6EDC4A04"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r w:rsidR="00BB74D5">
        <w:rPr>
          <w:rFonts w:ascii="Caslon" w:eastAsiaTheme="minorEastAsia" w:hAnsi="Caslon" w:cstheme="minorHAnsi"/>
          <w:b/>
          <w:bCs/>
          <w:sz w:val="32"/>
          <w:szCs w:val="40"/>
        </w:rPr>
        <w:t>: Drama of Errors in the Shadows</w:t>
      </w:r>
    </w:p>
    <w:p w14:paraId="73753ABF" w14:textId="00F287AA"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r w:rsidR="006E2421">
        <w:rPr>
          <w:rFonts w:ascii="Caslon" w:eastAsiaTheme="minorEastAsia" w:hAnsi="Caslon" w:cstheme="minorHAnsi"/>
          <w:sz w:val="24"/>
          <w:szCs w:val="24"/>
        </w:rPr>
        <w:t xml:space="preserve"> </w:t>
      </w:r>
      <w:r w:rsidR="006E2421" w:rsidRPr="0094600B">
        <w:rPr>
          <w:rFonts w:ascii="Caslon" w:eastAsiaTheme="minorEastAsia" w:hAnsi="Caslon" w:cstheme="minorHAnsi"/>
          <w:sz w:val="24"/>
          <w:szCs w:val="24"/>
        </w:rPr>
        <w:t>In both cases, the consequences of these errors can be significant, and the goal is to minimize their occurrence.</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29E8F268"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 xml:space="preserve">Type I error occurs when you reject a null hypothesis that is actually true. In other words, </w:t>
      </w:r>
      <w:r w:rsidR="007570E2" w:rsidRPr="0094600B">
        <w:rPr>
          <w:rFonts w:ascii="Caslon" w:eastAsiaTheme="minorEastAsia" w:hAnsi="Caslon" w:cstheme="minorHAnsi"/>
          <w:sz w:val="24"/>
          <w:szCs w:val="24"/>
        </w:rPr>
        <w:t>it is</w:t>
      </w:r>
      <w:r w:rsidRPr="0094600B">
        <w:rPr>
          <w:rFonts w:ascii="Caslon" w:eastAsiaTheme="minorEastAsia" w:hAnsi="Caslon" w:cstheme="minorHAnsi"/>
          <w:sz w:val="24"/>
          <w:szCs w:val="24"/>
        </w:rPr>
        <w:t xml:space="preserve">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09687CB6" w14:textId="77777777" w:rsidR="00CF71C4" w:rsidRDefault="00CF71C4" w:rsidP="0094600B">
      <w:pPr>
        <w:spacing w:after="0" w:line="360" w:lineRule="auto"/>
        <w:jc w:val="both"/>
        <w:rPr>
          <w:rFonts w:ascii="Caslon" w:eastAsiaTheme="minorEastAsia" w:hAnsi="Caslon" w:cstheme="minorHAnsi"/>
          <w:b/>
          <w:bCs/>
          <w:i/>
          <w:iCs/>
          <w:sz w:val="24"/>
          <w:szCs w:val="24"/>
        </w:rPr>
      </w:pPr>
    </w:p>
    <w:p w14:paraId="3667F04F" w14:textId="22CF6528"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5317730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 xml:space="preserve">Type II error occurs when you fail to reject a null hypothesis that is actually false. </w:t>
      </w:r>
      <w:r w:rsidR="007570E2" w:rsidRPr="0094600B">
        <w:rPr>
          <w:rFonts w:ascii="Caslon" w:eastAsiaTheme="minorEastAsia" w:hAnsi="Caslon" w:cstheme="minorHAnsi"/>
          <w:sz w:val="24"/>
          <w:szCs w:val="24"/>
        </w:rPr>
        <w:t>It is</w:t>
      </w:r>
      <w:r w:rsidRPr="0094600B">
        <w:rPr>
          <w:rFonts w:ascii="Caslon" w:eastAsiaTheme="minorEastAsia" w:hAnsi="Caslon" w:cstheme="minorHAnsi"/>
          <w:sz w:val="24"/>
          <w:szCs w:val="24"/>
        </w:rPr>
        <w:t xml:space="preserve">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 xml:space="preserve">onsider airport security screening. The null hypothesis is that a passenger does not carry any dangerous items. A Type II error in this context would mean allowing a passenger with a concealed weapon to board a plane without detecting it. This error can have </w:t>
      </w:r>
      <w:r w:rsidR="007570E2" w:rsidRPr="0094600B">
        <w:rPr>
          <w:rFonts w:ascii="Caslon" w:eastAsiaTheme="minorEastAsia" w:hAnsi="Caslon" w:cstheme="minorHAnsi"/>
          <w:sz w:val="24"/>
          <w:szCs w:val="24"/>
        </w:rPr>
        <w:t>grave consequences</w:t>
      </w:r>
      <w:r w:rsidRPr="0094600B">
        <w:rPr>
          <w:rFonts w:ascii="Caslon" w:eastAsiaTheme="minorEastAsia" w:hAnsi="Caslon" w:cstheme="minorHAnsi"/>
          <w:sz w:val="24"/>
          <w:szCs w:val="24"/>
        </w:rPr>
        <w:t>.</w:t>
      </w:r>
    </w:p>
    <w:p w14:paraId="10992BD5" w14:textId="77777777" w:rsidR="006E2421" w:rsidRDefault="006E2421" w:rsidP="0094600B">
      <w:pPr>
        <w:spacing w:after="0" w:line="360" w:lineRule="auto"/>
        <w:jc w:val="both"/>
        <w:rPr>
          <w:rFonts w:ascii="Caslon" w:eastAsiaTheme="minorEastAsia" w:hAnsi="Caslon" w:cstheme="minorHAnsi"/>
          <w:sz w:val="24"/>
          <w:szCs w:val="24"/>
        </w:rPr>
      </w:pPr>
    </w:p>
    <w:p w14:paraId="4FBBEAD2" w14:textId="23E317A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lastRenderedPageBreak/>
        <w:t xml:space="preserve">The balance between Type I and Type II errors can often be controlled by adjusting the significance level </w:t>
      </w:r>
      <m:oMath>
        <m:r>
          <w:rPr>
            <w:rFonts w:ascii="Cambria Math" w:eastAsiaTheme="minorEastAsia" w:hAnsi="Cambria Math" w:cstheme="minorHAnsi"/>
            <w:sz w:val="24"/>
            <w:szCs w:val="24"/>
          </w:rPr>
          <m:t>(α)</m:t>
        </m:r>
      </m:oMath>
      <w:r w:rsidRPr="0094600B">
        <w:rPr>
          <w:rFonts w:ascii="Caslon" w:eastAsiaTheme="minorEastAsia" w:hAnsi="Caslon" w:cstheme="minorHAnsi"/>
          <w:sz w:val="24"/>
          <w:szCs w:val="24"/>
        </w:rPr>
        <w:t xml:space="preserve"> of a statistical test. However, decreasing one type of error typically increases the other, which is a trade-off that must be carefully considered based on the specific context and consequences of the decision.</w:t>
      </w:r>
    </w:p>
    <w:p w14:paraId="4CDDE913" w14:textId="77777777" w:rsidR="00CF71C4" w:rsidRDefault="00CF71C4" w:rsidP="00CF71C4">
      <w:pPr>
        <w:keepNext/>
        <w:spacing w:after="0" w:line="360" w:lineRule="auto"/>
        <w:jc w:val="center"/>
      </w:pPr>
      <w:r>
        <w:rPr>
          <w:rFonts w:ascii="Caslon" w:eastAsiaTheme="minorEastAsia" w:hAnsi="Caslon" w:cstheme="minorHAnsi"/>
          <w:noProof/>
          <w:sz w:val="24"/>
          <w:szCs w:val="24"/>
          <w14:ligatures w14:val="none"/>
        </w:rPr>
        <w:drawing>
          <wp:inline distT="0" distB="0" distL="0" distR="0" wp14:anchorId="54D2E6B9" wp14:editId="299E0C02">
            <wp:extent cx="3692106" cy="2291665"/>
            <wp:effectExtent l="0" t="0" r="3810" b="0"/>
            <wp:docPr id="58" name="Picture 58" descr="A diagram of a type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diagram of a type of err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0904" cy="2303333"/>
                    </a:xfrm>
                    <a:prstGeom prst="rect">
                      <a:avLst/>
                    </a:prstGeom>
                  </pic:spPr>
                </pic:pic>
              </a:graphicData>
            </a:graphic>
          </wp:inline>
        </w:drawing>
      </w:r>
    </w:p>
    <w:p w14:paraId="4ACEAFCB" w14:textId="2EE74217" w:rsidR="00614CBA" w:rsidRPr="00CF71C4" w:rsidRDefault="00CF71C4" w:rsidP="00CF71C4">
      <w:pPr>
        <w:pStyle w:val="Caption"/>
        <w:jc w:val="center"/>
        <w:rPr>
          <w:rFonts w:ascii="Caslon" w:eastAsiaTheme="minorEastAsia" w:hAnsi="Caslon" w:cstheme="minorHAnsi"/>
          <w:color w:val="auto"/>
          <w:sz w:val="30"/>
          <w:szCs w:val="36"/>
        </w:rPr>
      </w:pPr>
      <w:r w:rsidRPr="00CF71C4">
        <w:rPr>
          <w:rFonts w:ascii="Caslon" w:hAnsi="Caslon"/>
          <w:color w:val="auto"/>
          <w:sz w:val="24"/>
          <w:szCs w:val="24"/>
        </w:rPr>
        <w:t xml:space="preserve">Figure </w:t>
      </w:r>
      <w:r w:rsidRPr="00CF71C4">
        <w:rPr>
          <w:rFonts w:ascii="Caslon" w:hAnsi="Caslon"/>
          <w:color w:val="auto"/>
          <w:sz w:val="24"/>
          <w:szCs w:val="24"/>
        </w:rPr>
        <w:fldChar w:fldCharType="begin"/>
      </w:r>
      <w:r w:rsidRPr="00CF71C4">
        <w:rPr>
          <w:rFonts w:ascii="Caslon" w:hAnsi="Caslon"/>
          <w:color w:val="auto"/>
          <w:sz w:val="24"/>
          <w:szCs w:val="24"/>
        </w:rPr>
        <w:instrText xml:space="preserve"> SEQ Figure \* ARABIC </w:instrText>
      </w:r>
      <w:r w:rsidRPr="00CF71C4">
        <w:rPr>
          <w:rFonts w:ascii="Caslon" w:hAnsi="Caslon"/>
          <w:color w:val="auto"/>
          <w:sz w:val="24"/>
          <w:szCs w:val="24"/>
        </w:rPr>
        <w:fldChar w:fldCharType="separate"/>
      </w:r>
      <w:r w:rsidR="00D96B74">
        <w:rPr>
          <w:rFonts w:ascii="Caslon" w:hAnsi="Caslon"/>
          <w:noProof/>
          <w:color w:val="auto"/>
          <w:sz w:val="24"/>
          <w:szCs w:val="24"/>
        </w:rPr>
        <w:t>20</w:t>
      </w:r>
      <w:r w:rsidRPr="00CF71C4">
        <w:rPr>
          <w:rFonts w:ascii="Caslon" w:hAnsi="Caslon"/>
          <w:color w:val="auto"/>
          <w:sz w:val="24"/>
          <w:szCs w:val="24"/>
        </w:rPr>
        <w:fldChar w:fldCharType="end"/>
      </w:r>
      <w:r w:rsidRPr="00CF71C4">
        <w:rPr>
          <w:rFonts w:ascii="Caslon" w:hAnsi="Caslon"/>
          <w:color w:val="auto"/>
          <w:sz w:val="24"/>
          <w:szCs w:val="24"/>
        </w:rPr>
        <w:t>: Confusion Matrix showing type 1 and type 2 error</w:t>
      </w:r>
    </w:p>
    <w:p w14:paraId="11B9E051" w14:textId="77777777" w:rsidR="006E2421" w:rsidRDefault="006E2421" w:rsidP="0094600B">
      <w:pPr>
        <w:spacing w:after="0" w:line="360" w:lineRule="auto"/>
        <w:jc w:val="both"/>
        <w:rPr>
          <w:rFonts w:ascii="Caslon" w:eastAsiaTheme="minorEastAsia" w:hAnsi="Caslon" w:cstheme="minorHAnsi"/>
          <w:i/>
          <w:iCs/>
          <w:sz w:val="24"/>
          <w:szCs w:val="24"/>
        </w:rPr>
      </w:pPr>
    </w:p>
    <w:p w14:paraId="3EEF5905" w14:textId="3E947ABD" w:rsidR="0094600B" w:rsidRPr="0094600B" w:rsidRDefault="006E2421" w:rsidP="0094600B">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sz w:val="24"/>
          <w:szCs w:val="24"/>
        </w:rPr>
        <w:t>A</w:t>
      </w:r>
      <w:r w:rsidR="0094600B" w:rsidRPr="0094600B">
        <w:rPr>
          <w:rFonts w:ascii="Caslon" w:eastAsiaTheme="minorEastAsia" w:hAnsi="Caslon" w:cstheme="minorHAnsi"/>
          <w:i/>
          <w:iCs/>
          <w:sz w:val="24"/>
          <w:szCs w:val="24"/>
        </w:rPr>
        <w:t xml:space="preserve"> historical example where Type I and Type II errors played a crucial role is the Salem witch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 xml:space="preserve">During the Salem witch trials, the null hypothesis was that a person was not a witch (innocent). Accusing someone of being a witch when they were not would represent a Type I error. Many </w:t>
      </w:r>
      <w:r w:rsidRPr="0094600B">
        <w:rPr>
          <w:rFonts w:ascii="Caslon" w:eastAsiaTheme="minorEastAsia" w:hAnsi="Caslon" w:cstheme="minorHAnsi"/>
          <w:i/>
          <w:iCs/>
          <w:sz w:val="24"/>
          <w:szCs w:val="24"/>
        </w:rPr>
        <w:lastRenderedPageBreak/>
        <w:t>innocent people were falsely accused and executed based on spectral evidence, rumours, and superstitions. These were Type I 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610BA64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 xml:space="preserve">A Type II error in the Salem witch trials would occur when a person was actually a witch, but the court failed to convict them (failed to reject the null hypothesis of innocence). </w:t>
      </w:r>
      <w:r w:rsidR="007570E2" w:rsidRPr="0094600B">
        <w:rPr>
          <w:rFonts w:ascii="Caslon" w:eastAsiaTheme="minorEastAsia" w:hAnsi="Caslon" w:cstheme="minorHAnsi"/>
          <w:i/>
          <w:iCs/>
          <w:sz w:val="24"/>
          <w:szCs w:val="24"/>
        </w:rPr>
        <w:t>It is</w:t>
      </w:r>
      <w:r w:rsidRPr="0094600B">
        <w:rPr>
          <w:rFonts w:ascii="Caslon" w:eastAsiaTheme="minorEastAsia" w:hAnsi="Caslon" w:cstheme="minorHAnsi"/>
          <w:i/>
          <w:iCs/>
          <w:sz w:val="24"/>
          <w:szCs w:val="24"/>
        </w:rPr>
        <w:t xml:space="preserve">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0D3C7391"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r w:rsidR="00BB74D5">
        <w:rPr>
          <w:rFonts w:ascii="Caslon" w:hAnsi="Caslon"/>
          <w:b/>
          <w:bCs/>
          <w:sz w:val="32"/>
          <w:szCs w:val="32"/>
        </w:rPr>
        <w:t>: Hunt for p-value Gold</w:t>
      </w:r>
    </w:p>
    <w:p w14:paraId="24DD70D6" w14:textId="3ABA92EE"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 xml:space="preserve">lso known as </w:t>
      </w:r>
      <w:r w:rsidR="00497A3C">
        <w:rPr>
          <w:rFonts w:ascii="Caslon" w:hAnsi="Caslon"/>
          <w:sz w:val="24"/>
        </w:rPr>
        <w:t>D</w:t>
      </w:r>
      <w:r w:rsidRPr="00867B59">
        <w:rPr>
          <w:rFonts w:ascii="Caslon" w:hAnsi="Caslon"/>
          <w:sz w:val="24"/>
        </w:rPr>
        <w:t xml:space="preserve">ata </w:t>
      </w:r>
      <w:r w:rsidR="00497A3C">
        <w:rPr>
          <w:rFonts w:ascii="Caslon" w:hAnsi="Caslon"/>
          <w:sz w:val="24"/>
        </w:rPr>
        <w:t>D</w:t>
      </w:r>
      <w:r w:rsidRPr="00867B59">
        <w:rPr>
          <w:rFonts w:ascii="Caslon" w:hAnsi="Caslon"/>
          <w:sz w:val="24"/>
        </w:rPr>
        <w:t>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77D90EAB"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w:t>
      </w:r>
      <w:r w:rsidR="00497A3C">
        <w:rPr>
          <w:rFonts w:ascii="Caslon" w:hAnsi="Caslon"/>
          <w:sz w:val="24"/>
        </w:rPr>
        <w:t>f</w:t>
      </w:r>
      <w:r w:rsidRPr="00867B59">
        <w:rPr>
          <w:rFonts w:ascii="Caslon" w:hAnsi="Caslon"/>
          <w:sz w:val="24"/>
        </w:rPr>
        <w:t xml:space="preserve">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t>
      </w:r>
      <w:r w:rsidRPr="00867B59">
        <w:rPr>
          <w:rFonts w:ascii="Caslon" w:hAnsi="Caslon"/>
          <w:sz w:val="24"/>
        </w:rPr>
        <w:lastRenderedPageBreak/>
        <w:t>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0A019451" w14:textId="77777777" w:rsidR="00E1285C" w:rsidRDefault="00E1285C" w:rsidP="0078154A">
      <w:pPr>
        <w:spacing w:after="0" w:line="360" w:lineRule="auto"/>
        <w:jc w:val="both"/>
        <w:rPr>
          <w:rFonts w:ascii="Caslon" w:hAnsi="Caslon"/>
          <w:i/>
          <w:iCs/>
          <w:sz w:val="24"/>
          <w:szCs w:val="24"/>
        </w:rPr>
      </w:pPr>
    </w:p>
    <w:p w14:paraId="08B8B0D2" w14:textId="79A38FE2" w:rsidR="00851A27" w:rsidRPr="00E1285C" w:rsidRDefault="00851A27" w:rsidP="00E1285C">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B7E8065" w14:textId="595DCB56"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20378C4"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For a long time, the Hot Hand was widely accepted among players, coaches, and fans. It seemed to make intuitive sense, and many </w:t>
      </w:r>
      <w:r w:rsidRPr="0078154A">
        <w:rPr>
          <w:rFonts w:ascii="Caslon" w:hAnsi="Caslon"/>
          <w:i/>
          <w:iCs/>
          <w:sz w:val="24"/>
          <w:szCs w:val="24"/>
        </w:rPr>
        <w:lastRenderedPageBreak/>
        <w:t xml:space="preserve">believed that a player who had made consecutive shots was </w:t>
      </w:r>
      <w:r w:rsidR="000F3A62">
        <w:rPr>
          <w:rFonts w:ascii="Caslon" w:hAnsi="Caslon"/>
          <w:i/>
          <w:iCs/>
          <w:sz w:val="24"/>
          <w:szCs w:val="24"/>
        </w:rPr>
        <w:t>“</w:t>
      </w:r>
      <w:r w:rsidRPr="0078154A">
        <w:rPr>
          <w:rFonts w:ascii="Caslon" w:hAnsi="Caslon"/>
          <w:i/>
          <w:iCs/>
          <w:sz w:val="24"/>
          <w:szCs w:val="24"/>
        </w:rPr>
        <w:t>on fire</w:t>
      </w:r>
      <w:r w:rsidR="000F3A62">
        <w:rPr>
          <w:rFonts w:ascii="Caslon" w:hAnsi="Caslon"/>
          <w:i/>
          <w:iCs/>
          <w:sz w:val="24"/>
          <w:szCs w:val="24"/>
        </w:rPr>
        <w:t>”</w:t>
      </w:r>
      <w:r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lastRenderedPageBreak/>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7EAE2711"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r w:rsidR="00BB74D5">
        <w:rPr>
          <w:rFonts w:ascii="Caslon" w:eastAsiaTheme="minorEastAsia" w:hAnsi="Caslon"/>
          <w:b/>
          <w:bCs/>
          <w:sz w:val="32"/>
          <w:szCs w:val="40"/>
        </w:rPr>
        <w:t>: Data’s Temptation</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19FA0271"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cherry-picking</w:t>
      </w:r>
      <w:r w:rsidR="001253D8">
        <w:rPr>
          <w:rFonts w:ascii="Caslon" w:eastAsia="Times New Roman" w:hAnsi="Caslon" w:cstheme="minorHAnsi"/>
          <w:sz w:val="24"/>
          <w:szCs w:val="24"/>
          <w:lang w:eastAsia="en-IN"/>
        </w:rPr>
        <w:t>’</w:t>
      </w:r>
      <w:r w:rsidRPr="00A01A2C">
        <w:rPr>
          <w:rFonts w:ascii="Caslon" w:eastAsia="Times New Roman" w:hAnsi="Caslon" w:cstheme="minorHAnsi"/>
          <w:sz w:val="24"/>
          <w:szCs w:val="24"/>
          <w:lang w:eastAsia="en-IN"/>
        </w:rPr>
        <w:t xml:space="preserve">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715D57CF" w14:textId="77777777" w:rsidR="00A5406C" w:rsidRDefault="00B72E92" w:rsidP="00A5406C">
      <w:pPr>
        <w:keepNext/>
        <w:spacing w:after="0" w:line="360" w:lineRule="auto"/>
        <w:jc w:val="center"/>
      </w:pPr>
      <w:r>
        <w:rPr>
          <w:rFonts w:ascii="Caslon" w:eastAsia="Times New Roman" w:hAnsi="Caslon" w:cstheme="minorHAnsi"/>
          <w:noProof/>
          <w:sz w:val="24"/>
          <w:szCs w:val="24"/>
          <w:lang w:eastAsia="en-IN"/>
          <w14:ligatures w14:val="none"/>
        </w:rPr>
        <w:lastRenderedPageBreak/>
        <w:drawing>
          <wp:inline distT="0" distB="0" distL="0" distR="0" wp14:anchorId="5997C0DE" wp14:editId="2FEBCAB2">
            <wp:extent cx="3769001" cy="2948166"/>
            <wp:effectExtent l="0" t="0" r="3175" b="508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15422" cy="2984477"/>
                    </a:xfrm>
                    <a:prstGeom prst="rect">
                      <a:avLst/>
                    </a:prstGeom>
                  </pic:spPr>
                </pic:pic>
              </a:graphicData>
            </a:graphic>
          </wp:inline>
        </w:drawing>
      </w:r>
    </w:p>
    <w:p w14:paraId="375DEC6B" w14:textId="01FB62A6" w:rsidR="00B72E92" w:rsidRPr="00A5406C" w:rsidRDefault="00A5406C" w:rsidP="00A5406C">
      <w:pPr>
        <w:pStyle w:val="Caption"/>
        <w:spacing w:after="0"/>
        <w:jc w:val="center"/>
        <w:rPr>
          <w:rFonts w:ascii="Caslon" w:eastAsia="Times New Roman" w:hAnsi="Caslon" w:cstheme="minorHAnsi"/>
          <w:color w:val="auto"/>
          <w:sz w:val="30"/>
          <w:szCs w:val="36"/>
          <w:lang w:eastAsia="en-IN"/>
        </w:rPr>
      </w:pPr>
      <w:r w:rsidRPr="00A5406C">
        <w:rPr>
          <w:rFonts w:ascii="Caslon" w:hAnsi="Caslon"/>
          <w:color w:val="auto"/>
          <w:sz w:val="24"/>
          <w:szCs w:val="24"/>
        </w:rPr>
        <w:t xml:space="preserve">Figure </w:t>
      </w:r>
      <w:r w:rsidRPr="00A5406C">
        <w:rPr>
          <w:rFonts w:ascii="Caslon" w:hAnsi="Caslon"/>
          <w:color w:val="auto"/>
          <w:sz w:val="24"/>
          <w:szCs w:val="24"/>
        </w:rPr>
        <w:fldChar w:fldCharType="begin"/>
      </w:r>
      <w:r w:rsidRPr="00A5406C">
        <w:rPr>
          <w:rFonts w:ascii="Caslon" w:hAnsi="Caslon"/>
          <w:color w:val="auto"/>
          <w:sz w:val="24"/>
          <w:szCs w:val="24"/>
        </w:rPr>
        <w:instrText xml:space="preserve"> SEQ Figure \* ARABIC </w:instrText>
      </w:r>
      <w:r w:rsidRPr="00A5406C">
        <w:rPr>
          <w:rFonts w:ascii="Caslon" w:hAnsi="Caslon"/>
          <w:color w:val="auto"/>
          <w:sz w:val="24"/>
          <w:szCs w:val="24"/>
        </w:rPr>
        <w:fldChar w:fldCharType="separate"/>
      </w:r>
      <w:r w:rsidR="00D96B74">
        <w:rPr>
          <w:rFonts w:ascii="Caslon" w:hAnsi="Caslon"/>
          <w:noProof/>
          <w:color w:val="auto"/>
          <w:sz w:val="24"/>
          <w:szCs w:val="24"/>
        </w:rPr>
        <w:t>21</w:t>
      </w:r>
      <w:r w:rsidRPr="00A5406C">
        <w:rPr>
          <w:rFonts w:ascii="Caslon" w:hAnsi="Caslon"/>
          <w:color w:val="auto"/>
          <w:sz w:val="24"/>
          <w:szCs w:val="24"/>
        </w:rPr>
        <w:fldChar w:fldCharType="end"/>
      </w:r>
      <w:r w:rsidRPr="00A5406C">
        <w:rPr>
          <w:rFonts w:ascii="Caslon" w:hAnsi="Caslon"/>
          <w:color w:val="auto"/>
          <w:sz w:val="24"/>
          <w:szCs w:val="24"/>
        </w:rPr>
        <w:t>: Cherry Picking in company review</w:t>
      </w:r>
    </w:p>
    <w:p w14:paraId="769EA366" w14:textId="6A8C4663" w:rsidR="008B799C" w:rsidRDefault="008B799C" w:rsidP="0051753E">
      <w:pPr>
        <w:spacing w:after="0" w:line="360" w:lineRule="auto"/>
        <w:jc w:val="both"/>
        <w:rPr>
          <w:rFonts w:ascii="Caslon" w:eastAsia="Times New Roman" w:hAnsi="Caslon" w:cstheme="minorHAnsi"/>
          <w:i/>
          <w:iCs/>
          <w:sz w:val="24"/>
          <w:szCs w:val="24"/>
          <w:lang w:eastAsia="en-IN"/>
        </w:rPr>
      </w:pPr>
    </w:p>
    <w:p w14:paraId="4A49F1E3" w14:textId="0CAF058B"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A historical example of cherry-picking can be seen in the debate surrounding</w:t>
      </w:r>
      <w:r w:rsidR="00ED68B1">
        <w:rPr>
          <w:rFonts w:ascii="Caslon" w:eastAsia="Times New Roman" w:hAnsi="Caslon" w:cstheme="minorHAnsi"/>
          <w:i/>
          <w:iCs/>
          <w:sz w:val="24"/>
          <w:szCs w:val="24"/>
          <w:lang w:eastAsia="en-IN"/>
        </w:rPr>
        <w:t xml:space="preserve"> tobacco</w:t>
      </w:r>
      <w:r w:rsidRPr="002454E8">
        <w:rPr>
          <w:rFonts w:ascii="Caslon" w:eastAsia="Times New Roman" w:hAnsi="Caslon" w:cstheme="minorHAnsi"/>
          <w:i/>
          <w:iCs/>
          <w:sz w:val="24"/>
          <w:szCs w:val="24"/>
          <w:lang w:eastAsia="en-IN"/>
        </w:rPr>
        <w:t xml:space="preserve"> smoking and its health effects during the mid-20th century.</w:t>
      </w:r>
    </w:p>
    <w:p w14:paraId="11D170ED" w14:textId="57E3CDDF"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0C52A4">
        <w:rPr>
          <w:rFonts w:ascii="Caslon" w:eastAsia="Times New Roman" w:hAnsi="Caslon" w:cstheme="minorHAnsi"/>
          <w:b/>
          <w:bCs/>
          <w:i/>
          <w:iCs/>
          <w:sz w:val="24"/>
          <w:szCs w:val="24"/>
          <w:lang w:eastAsia="en-IN"/>
        </w:rPr>
        <w:t>Research Findings:</w:t>
      </w:r>
      <w:r w:rsidRPr="002454E8">
        <w:rPr>
          <w:rFonts w:ascii="Caslon" w:eastAsia="Times New Roman" w:hAnsi="Caslon" w:cstheme="minorHAnsi"/>
          <w:i/>
          <w:iCs/>
          <w:sz w:val="24"/>
          <w:szCs w:val="24"/>
          <w:lang w:eastAsia="en-IN"/>
        </w:rPr>
        <w:t xml:space="preserve">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0C52A4">
        <w:rPr>
          <w:rFonts w:ascii="Caslon" w:eastAsia="Times New Roman" w:hAnsi="Caslon" w:cstheme="minorHAnsi"/>
          <w:b/>
          <w:bCs/>
          <w:i/>
          <w:iCs/>
          <w:sz w:val="24"/>
          <w:szCs w:val="24"/>
          <w:lang w:eastAsia="en-IN"/>
        </w:rPr>
        <w:lastRenderedPageBreak/>
        <w:t>Cherry-Picking Data:</w:t>
      </w:r>
      <w:r w:rsidRPr="002454E8">
        <w:rPr>
          <w:rFonts w:ascii="Caslon" w:eastAsia="Times New Roman" w:hAnsi="Caslon" w:cstheme="minorHAnsi"/>
          <w:i/>
          <w:iCs/>
          <w:sz w:val="24"/>
          <w:szCs w:val="24"/>
          <w:lang w:eastAsia="en-IN"/>
        </w:rPr>
        <w:t xml:space="preserve">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0C52A4">
        <w:rPr>
          <w:rFonts w:ascii="Caslon" w:eastAsia="Times New Roman" w:hAnsi="Caslon" w:cstheme="minorHAnsi"/>
          <w:b/>
          <w:bCs/>
          <w:i/>
          <w:iCs/>
          <w:sz w:val="24"/>
          <w:szCs w:val="24"/>
          <w:lang w:eastAsia="en-IN"/>
        </w:rPr>
        <w:t>Misleading Public Perception:</w:t>
      </w:r>
      <w:r w:rsidRPr="002454E8">
        <w:rPr>
          <w:rFonts w:ascii="Caslon" w:eastAsia="Times New Roman" w:hAnsi="Caslon" w:cstheme="minorHAnsi"/>
          <w:i/>
          <w:iCs/>
          <w:sz w:val="24"/>
          <w:szCs w:val="24"/>
          <w:lang w:eastAsia="en-IN"/>
        </w:rPr>
        <w:t xml:space="preserve">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18"/>
        </w:numPr>
        <w:spacing w:after="0" w:line="360" w:lineRule="auto"/>
        <w:jc w:val="both"/>
        <w:rPr>
          <w:rFonts w:ascii="Caslon" w:eastAsia="Times New Roman" w:hAnsi="Caslon" w:cstheme="minorHAnsi"/>
          <w:i/>
          <w:iCs/>
          <w:sz w:val="24"/>
          <w:szCs w:val="24"/>
          <w:lang w:eastAsia="en-IN"/>
        </w:rPr>
      </w:pPr>
      <w:r w:rsidRPr="000C52A4">
        <w:rPr>
          <w:rFonts w:ascii="Caslon" w:eastAsia="Times New Roman" w:hAnsi="Caslon" w:cstheme="minorHAnsi"/>
          <w:b/>
          <w:bCs/>
          <w:i/>
          <w:iCs/>
          <w:sz w:val="24"/>
          <w:szCs w:val="24"/>
          <w:lang w:eastAsia="en-IN"/>
        </w:rPr>
        <w:t>Impact on Public Health:</w:t>
      </w:r>
      <w:r w:rsidRPr="002454E8">
        <w:rPr>
          <w:rFonts w:ascii="Caslon" w:eastAsia="Times New Roman" w:hAnsi="Caslon" w:cstheme="minorHAnsi"/>
          <w:i/>
          <w:iCs/>
          <w:sz w:val="24"/>
          <w:szCs w:val="24"/>
          <w:lang w:eastAsia="en-IN"/>
        </w:rPr>
        <w:t xml:space="preserve">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63AFD15D"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w:t>
      </w:r>
    </w:p>
    <w:p w14:paraId="63A0CAD7" w14:textId="77777777" w:rsidR="00D20CFB" w:rsidRDefault="00D20CFB">
      <w:pPr>
        <w:rPr>
          <w:rFonts w:ascii="Caslon" w:hAnsi="Caslon"/>
          <w:b/>
          <w:bCs/>
          <w:sz w:val="32"/>
          <w:szCs w:val="40"/>
        </w:rPr>
      </w:pPr>
      <w:r>
        <w:rPr>
          <w:rFonts w:ascii="Caslon" w:hAnsi="Caslon"/>
          <w:b/>
          <w:bCs/>
          <w:sz w:val="32"/>
          <w:szCs w:val="40"/>
        </w:rPr>
        <w:br w:type="page"/>
      </w:r>
    </w:p>
    <w:p w14:paraId="25D4BC38" w14:textId="582DFE8C" w:rsidR="00D20CFB" w:rsidRDefault="00D20CFB" w:rsidP="00D20CFB">
      <w:pPr>
        <w:spacing w:before="240" w:after="240" w:line="360" w:lineRule="auto"/>
        <w:jc w:val="both"/>
        <w:rPr>
          <w:rFonts w:ascii="Caslon" w:hAnsi="Caslon"/>
          <w:b/>
          <w:bCs/>
          <w:sz w:val="32"/>
          <w:szCs w:val="40"/>
        </w:rPr>
      </w:pPr>
      <w:r>
        <w:rPr>
          <w:rFonts w:ascii="Caslon" w:hAnsi="Caslon"/>
          <w:b/>
          <w:bCs/>
          <w:sz w:val="32"/>
          <w:szCs w:val="40"/>
        </w:rPr>
        <w:lastRenderedPageBreak/>
        <w:t>Parametric &amp; Non-parametric tests</w:t>
      </w:r>
      <w:r w:rsidR="00BB74D5">
        <w:rPr>
          <w:rFonts w:ascii="Caslon" w:hAnsi="Caslon"/>
          <w:b/>
          <w:bCs/>
          <w:sz w:val="32"/>
          <w:szCs w:val="40"/>
        </w:rPr>
        <w:t>: Battle of Statistical Worlds</w:t>
      </w:r>
    </w:p>
    <w:p w14:paraId="4F5A1DE1" w14:textId="5D196D4C"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Parametric Tests</w:t>
      </w:r>
    </w:p>
    <w:p w14:paraId="4D70CEFA" w14:textId="479DBE28"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Imagine you have a group of students, and you want to find out if their average height is different from the average height of students in the entire school. To do this, you use a </w:t>
      </w:r>
      <w:r>
        <w:rPr>
          <w:rFonts w:ascii="Caslon" w:hAnsi="Caslon"/>
          <w:sz w:val="24"/>
          <w:szCs w:val="24"/>
        </w:rPr>
        <w:t>“</w:t>
      </w:r>
      <w:r w:rsidRPr="00D20CFB">
        <w:rPr>
          <w:rFonts w:ascii="Caslon" w:hAnsi="Caslon"/>
          <w:sz w:val="24"/>
          <w:szCs w:val="24"/>
        </w:rPr>
        <w:t>parametric</w:t>
      </w:r>
      <w:r>
        <w:rPr>
          <w:rFonts w:ascii="Caslon" w:hAnsi="Caslon"/>
          <w:sz w:val="24"/>
          <w:szCs w:val="24"/>
        </w:rPr>
        <w:t>”</w:t>
      </w:r>
      <w:r w:rsidRPr="00D20CFB">
        <w:rPr>
          <w:rFonts w:ascii="Caslon" w:hAnsi="Caslon"/>
          <w:sz w:val="24"/>
          <w:szCs w:val="24"/>
        </w:rPr>
        <w:t xml:space="preserve"> test.</w:t>
      </w:r>
    </w:p>
    <w:p w14:paraId="4ACC24D7" w14:textId="338FB79A" w:rsidR="00D20CFB" w:rsidRDefault="00D20CFB" w:rsidP="00D20CFB">
      <w:pPr>
        <w:spacing w:after="0" w:line="360" w:lineRule="auto"/>
        <w:jc w:val="both"/>
        <w:rPr>
          <w:rFonts w:ascii="Caslon" w:hAnsi="Caslon"/>
          <w:sz w:val="24"/>
          <w:szCs w:val="24"/>
        </w:rPr>
      </w:pPr>
      <w:r>
        <w:rPr>
          <w:rFonts w:ascii="Caslon" w:hAnsi="Caslon"/>
          <w:sz w:val="24"/>
          <w:szCs w:val="24"/>
        </w:rPr>
        <w:t>But w</w:t>
      </w:r>
      <w:r w:rsidRPr="00D20CFB">
        <w:rPr>
          <w:rFonts w:ascii="Caslon" w:hAnsi="Caslon"/>
          <w:sz w:val="24"/>
          <w:szCs w:val="24"/>
        </w:rPr>
        <w:t xml:space="preserve">hy </w:t>
      </w:r>
      <w:r w:rsidR="007570E2" w:rsidRPr="00D20CFB">
        <w:rPr>
          <w:rFonts w:ascii="Caslon" w:hAnsi="Caslon"/>
          <w:sz w:val="24"/>
          <w:szCs w:val="24"/>
        </w:rPr>
        <w:t>it is</w:t>
      </w:r>
      <w:r w:rsidRPr="00D20CFB">
        <w:rPr>
          <w:rFonts w:ascii="Caslon" w:hAnsi="Caslon"/>
          <w:sz w:val="24"/>
          <w:szCs w:val="24"/>
        </w:rPr>
        <w:t xml:space="preserve"> called </w:t>
      </w:r>
      <w:r w:rsidR="00E341A1">
        <w:rPr>
          <w:rFonts w:ascii="Caslon" w:hAnsi="Caslon"/>
          <w:sz w:val="24"/>
          <w:szCs w:val="24"/>
        </w:rPr>
        <w:t>“</w:t>
      </w:r>
      <w:r w:rsidRPr="00D20CFB">
        <w:rPr>
          <w:rFonts w:ascii="Caslon" w:hAnsi="Caslon"/>
          <w:sz w:val="24"/>
          <w:szCs w:val="24"/>
        </w:rPr>
        <w:t>parametric</w:t>
      </w:r>
      <w:r w:rsidR="00E341A1">
        <w:rPr>
          <w:rFonts w:ascii="Caslon" w:hAnsi="Caslon"/>
          <w:sz w:val="24"/>
          <w:szCs w:val="24"/>
        </w:rPr>
        <w:t>”</w:t>
      </w:r>
      <w:r>
        <w:rPr>
          <w:rFonts w:ascii="Caslon" w:hAnsi="Caslon"/>
          <w:sz w:val="24"/>
          <w:szCs w:val="24"/>
        </w:rPr>
        <w:t>?</w:t>
      </w:r>
      <w:r w:rsidRPr="00D20CFB">
        <w:rPr>
          <w:rFonts w:ascii="Caslon" w:hAnsi="Caslon"/>
          <w:sz w:val="24"/>
          <w:szCs w:val="24"/>
        </w:rPr>
        <w:t xml:space="preserve"> </w:t>
      </w:r>
    </w:p>
    <w:p w14:paraId="7BC122C2" w14:textId="05B34E36"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Parametric tests make specific assumptions about the shape of the data. They assume the data follows a certain pattern, like a normal (bell-shaped) curve. In our height example, they assume that the heights of the students in your group are normally distributed.</w:t>
      </w:r>
    </w:p>
    <w:p w14:paraId="3B5F79CB" w14:textId="0B76834F" w:rsid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Parametric tests are like using a specific recipe to bake a cake. You know the exact ingredients and the order to mix them in. If you follow the recipe correctly and the assumptions hold true (like the oven temperature being right), </w:t>
      </w:r>
      <w:r w:rsidR="007570E2" w:rsidRPr="00D20CFB">
        <w:rPr>
          <w:rFonts w:ascii="Caslon" w:hAnsi="Caslon"/>
          <w:sz w:val="24"/>
          <w:szCs w:val="24"/>
        </w:rPr>
        <w:t>you will</w:t>
      </w:r>
      <w:r w:rsidRPr="00D20CFB">
        <w:rPr>
          <w:rFonts w:ascii="Caslon" w:hAnsi="Caslon"/>
          <w:sz w:val="24"/>
          <w:szCs w:val="24"/>
        </w:rPr>
        <w:t xml:space="preserve"> get a tasty cake (accurate results).</w:t>
      </w:r>
    </w:p>
    <w:p w14:paraId="7C2F1762"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Quality Control in Manufacturing</w:t>
      </w:r>
    </w:p>
    <w:p w14:paraId="35A1154B"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Imagine a factory that produces light bulbs. The production process is designed to produce bulbs with an average lifespan of 1000 hours (this is a known population parameter). The quality control team wants to ensure that the current batch of bulbs meets this standard.</w:t>
      </w:r>
    </w:p>
    <w:p w14:paraId="7FBAC079" w14:textId="207CE5DB"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lastRenderedPageBreak/>
        <w:t>Parametric Test</w:t>
      </w:r>
      <w:r>
        <w:rPr>
          <w:rFonts w:ascii="Caslon" w:hAnsi="Caslon"/>
          <w:sz w:val="24"/>
          <w:szCs w:val="24"/>
        </w:rPr>
        <w:t xml:space="preserve"> used</w:t>
      </w:r>
      <w:r w:rsidRPr="00B0086B">
        <w:rPr>
          <w:rFonts w:ascii="Caslon" w:hAnsi="Caslon"/>
          <w:sz w:val="24"/>
          <w:szCs w:val="24"/>
        </w:rPr>
        <w:t>: One-Sample t-test</w:t>
      </w:r>
    </w:p>
    <w:p w14:paraId="3EA25900" w14:textId="49F29D57" w:rsid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The team takes a random sample of 30 bulbs from the batch and measures their lifespans. They calculate the sample mean and sample standard deviation of the lifespans.</w:t>
      </w:r>
    </w:p>
    <w:p w14:paraId="2AB3D04D" w14:textId="77777777" w:rsid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Hypothesis: They want to test if the sample of bulbs has a mean lifespan significantly different from 1000 hours (the known average).</w:t>
      </w:r>
    </w:p>
    <w:p w14:paraId="783A6F4A" w14:textId="557FD3D8" w:rsidR="00B0086B" w:rsidRPr="00B0086B" w:rsidRDefault="00B0086B">
      <w:pPr>
        <w:pStyle w:val="ListParagraph"/>
        <w:numPr>
          <w:ilvl w:val="0"/>
          <w:numId w:val="77"/>
        </w:numPr>
        <w:spacing w:after="0" w:line="360" w:lineRule="auto"/>
        <w:jc w:val="both"/>
        <w:rPr>
          <w:rFonts w:ascii="Caslon" w:hAnsi="Caslon"/>
          <w:sz w:val="24"/>
          <w:szCs w:val="24"/>
        </w:rPr>
      </w:pPr>
      <w:r w:rsidRPr="00B0086B">
        <w:rPr>
          <w:rFonts w:ascii="Caslon" w:hAnsi="Caslon"/>
          <w:sz w:val="24"/>
          <w:szCs w:val="24"/>
        </w:rPr>
        <w:t>They use the one-sample t-test formula to calculate the t-statistic and determine if it falls within the acceptance region based on a chosen significance level (e.g., 0.05).</w:t>
      </w:r>
    </w:p>
    <w:p w14:paraId="3EF3094A" w14:textId="799EF01E" w:rsidR="00D20CFB" w:rsidRDefault="00B0086B" w:rsidP="00B0086B">
      <w:pPr>
        <w:tabs>
          <w:tab w:val="left" w:pos="1377"/>
        </w:tabs>
        <w:spacing w:after="0" w:line="360" w:lineRule="auto"/>
        <w:jc w:val="both"/>
        <w:rPr>
          <w:rFonts w:ascii="Caslon" w:hAnsi="Caslon"/>
          <w:sz w:val="24"/>
          <w:szCs w:val="24"/>
        </w:rPr>
      </w:pPr>
      <w:r>
        <w:rPr>
          <w:rFonts w:ascii="Caslon" w:hAnsi="Caslon"/>
          <w:sz w:val="24"/>
          <w:szCs w:val="24"/>
        </w:rPr>
        <w:t>One-sample t-test:</w:t>
      </w:r>
    </w:p>
    <w:p w14:paraId="6F349F1F" w14:textId="6E54AF10" w:rsidR="00B0086B" w:rsidRPr="00B0086B" w:rsidRDefault="00B0086B" w:rsidP="00B0086B">
      <w:pPr>
        <w:tabs>
          <w:tab w:val="left" w:pos="1377"/>
        </w:tabs>
        <w:spacing w:after="0" w:line="360" w:lineRule="auto"/>
        <w:jc w:val="both"/>
        <w:rPr>
          <w:rFonts w:ascii="Caslon" w:eastAsiaTheme="minorEastAsia" w:hAnsi="Caslon"/>
          <w:sz w:val="24"/>
          <w:szCs w:val="24"/>
        </w:rPr>
      </w:pPr>
      <m:oMathPara>
        <m:oMath>
          <m:r>
            <w:rPr>
              <w:rFonts w:ascii="Cambria Math" w:hAnsi="Cambria Math"/>
              <w:sz w:val="24"/>
              <w:szCs w:val="24"/>
            </w:rPr>
            <m:t xml:space="preserve">t=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 μ</m:t>
              </m:r>
            </m:num>
            <m:den>
              <m:f>
                <m:fPr>
                  <m:ctrlPr>
                    <w:rPr>
                      <w:rFonts w:ascii="Cambria Math" w:hAnsi="Cambria Math"/>
                      <w:i/>
                      <w:sz w:val="24"/>
                      <w:szCs w:val="24"/>
                    </w:rPr>
                  </m:ctrlPr>
                </m:fPr>
                <m:num>
                  <m:r>
                    <w:rPr>
                      <w:rFonts w:ascii="Cambria Math" w:hAnsi="Cambria Math"/>
                      <w:sz w:val="24"/>
                      <w:szCs w:val="24"/>
                    </w:rPr>
                    <m:t>s</m:t>
                  </m:r>
                </m:num>
                <m:den>
                  <m:rad>
                    <m:radPr>
                      <m:degHide m:val="1"/>
                      <m:ctrlPr>
                        <w:rPr>
                          <w:rFonts w:ascii="Cambria Math" w:hAnsi="Cambria Math"/>
                          <w:i/>
                          <w:sz w:val="24"/>
                          <w:szCs w:val="24"/>
                        </w:rPr>
                      </m:ctrlPr>
                    </m:radPr>
                    <m:deg/>
                    <m:e>
                      <m:r>
                        <w:rPr>
                          <w:rFonts w:ascii="Cambria Math" w:hAnsi="Cambria Math"/>
                          <w:sz w:val="24"/>
                          <w:szCs w:val="24"/>
                        </w:rPr>
                        <m:t>n</m:t>
                      </m:r>
                    </m:e>
                  </m:rad>
                </m:den>
              </m:f>
            </m:den>
          </m:f>
        </m:oMath>
      </m:oMathPara>
    </w:p>
    <w:p w14:paraId="22BF79D6" w14:textId="4A86281A" w:rsidR="00B0086B" w:rsidRDefault="00B0086B" w:rsidP="00B0086B">
      <w:pPr>
        <w:tabs>
          <w:tab w:val="left" w:pos="1377"/>
        </w:tabs>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07EE75F5" w14:textId="0481A19B" w:rsidR="00B0086B" w:rsidRDefault="00000000">
      <w:pPr>
        <w:pStyle w:val="ListParagraph"/>
        <w:numPr>
          <w:ilvl w:val="0"/>
          <w:numId w:val="78"/>
        </w:numPr>
        <w:tabs>
          <w:tab w:val="left" w:pos="1377"/>
        </w:tabs>
        <w:spacing w:after="0" w:line="360" w:lineRule="auto"/>
        <w:jc w:val="both"/>
        <w:rPr>
          <w:rFonts w:ascii="Caslon" w:eastAsiaTheme="minorEastAsia" w:hAnsi="Caslon"/>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r w:rsidR="00B0086B">
        <w:rPr>
          <w:rFonts w:ascii="Caslon" w:eastAsiaTheme="minorEastAsia" w:hAnsi="Caslon"/>
          <w:sz w:val="24"/>
          <w:szCs w:val="24"/>
        </w:rPr>
        <w:t xml:space="preserve"> is the sample mean</w:t>
      </w:r>
    </w:p>
    <w:p w14:paraId="2797A360" w14:textId="2FBD20B6" w:rsid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μ</m:t>
        </m:r>
      </m:oMath>
      <w:r>
        <w:rPr>
          <w:rFonts w:ascii="Caslon" w:eastAsiaTheme="minorEastAsia" w:hAnsi="Caslon"/>
          <w:sz w:val="24"/>
          <w:szCs w:val="24"/>
        </w:rPr>
        <w:t xml:space="preserve"> is the population mean</w:t>
      </w:r>
    </w:p>
    <w:p w14:paraId="69298F6D" w14:textId="3BD38985" w:rsid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s</m:t>
        </m:r>
      </m:oMath>
      <w:r>
        <w:rPr>
          <w:rFonts w:ascii="Caslon" w:eastAsiaTheme="minorEastAsia" w:hAnsi="Caslon"/>
          <w:sz w:val="24"/>
          <w:szCs w:val="24"/>
        </w:rPr>
        <w:t xml:space="preserve"> is the sample standard deviation</w:t>
      </w:r>
    </w:p>
    <w:p w14:paraId="2C7770C7" w14:textId="6C0E2A50" w:rsidR="00B0086B" w:rsidRPr="00B0086B" w:rsidRDefault="00B0086B">
      <w:pPr>
        <w:pStyle w:val="ListParagraph"/>
        <w:numPr>
          <w:ilvl w:val="0"/>
          <w:numId w:val="78"/>
        </w:numPr>
        <w:tabs>
          <w:tab w:val="left" w:pos="1377"/>
        </w:tabs>
        <w:spacing w:after="0" w:line="360" w:lineRule="auto"/>
        <w:jc w:val="both"/>
        <w:rPr>
          <w:rFonts w:ascii="Caslon" w:eastAsiaTheme="minorEastAsia" w:hAnsi="Caslon"/>
          <w:sz w:val="24"/>
          <w:szCs w:val="24"/>
        </w:rPr>
      </w:pPr>
      <m:oMath>
        <m:r>
          <w:rPr>
            <w:rFonts w:ascii="Cambria Math" w:eastAsiaTheme="minorEastAsia" w:hAnsi="Cambria Math"/>
            <w:sz w:val="24"/>
            <w:szCs w:val="24"/>
          </w:rPr>
          <m:t>n</m:t>
        </m:r>
      </m:oMath>
      <w:r>
        <w:rPr>
          <w:rFonts w:ascii="Caslon" w:eastAsiaTheme="minorEastAsia" w:hAnsi="Caslon"/>
          <w:sz w:val="24"/>
          <w:szCs w:val="24"/>
        </w:rPr>
        <w:t xml:space="preserve"> is the sample size</w:t>
      </w:r>
    </w:p>
    <w:p w14:paraId="537B8C28" w14:textId="77777777" w:rsidR="00B0086B" w:rsidRPr="00B0086B" w:rsidRDefault="00B0086B" w:rsidP="00B0086B">
      <w:pPr>
        <w:tabs>
          <w:tab w:val="left" w:pos="1377"/>
        </w:tabs>
        <w:spacing w:after="0" w:line="360" w:lineRule="auto"/>
        <w:jc w:val="both"/>
        <w:rPr>
          <w:rFonts w:ascii="Caslon" w:hAnsi="Caslon"/>
          <w:sz w:val="24"/>
          <w:szCs w:val="24"/>
        </w:rPr>
      </w:pPr>
    </w:p>
    <w:p w14:paraId="7731EF3F" w14:textId="0CB60BE5" w:rsidR="00D20CFB" w:rsidRPr="00D20CFB" w:rsidRDefault="00D20CFB" w:rsidP="00D20CFB">
      <w:pPr>
        <w:spacing w:after="0" w:line="360" w:lineRule="auto"/>
        <w:jc w:val="both"/>
        <w:rPr>
          <w:rFonts w:ascii="Caslon" w:hAnsi="Caslon"/>
          <w:b/>
          <w:bCs/>
          <w:sz w:val="24"/>
          <w:szCs w:val="24"/>
        </w:rPr>
      </w:pPr>
      <w:r w:rsidRPr="00D20CFB">
        <w:rPr>
          <w:rFonts w:ascii="Caslon" w:hAnsi="Caslon"/>
          <w:b/>
          <w:bCs/>
          <w:sz w:val="24"/>
          <w:szCs w:val="24"/>
        </w:rPr>
        <w:t xml:space="preserve">Nonparametric Tests </w:t>
      </w:r>
    </w:p>
    <w:p w14:paraId="58D02A66" w14:textId="248517A6"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t xml:space="preserve">Now, </w:t>
      </w:r>
      <w:r w:rsidR="007570E2" w:rsidRPr="00D20CFB">
        <w:rPr>
          <w:rFonts w:ascii="Caslon" w:hAnsi="Caslon"/>
          <w:sz w:val="24"/>
          <w:szCs w:val="24"/>
        </w:rPr>
        <w:t>let us</w:t>
      </w:r>
      <w:r w:rsidRPr="00D20CFB">
        <w:rPr>
          <w:rFonts w:ascii="Caslon" w:hAnsi="Caslon"/>
          <w:sz w:val="24"/>
          <w:szCs w:val="24"/>
        </w:rPr>
        <w:t xml:space="preserve"> say you have another group of students, but this time, </w:t>
      </w:r>
      <w:r w:rsidR="007570E2" w:rsidRPr="00D20CFB">
        <w:rPr>
          <w:rFonts w:ascii="Caslon" w:hAnsi="Caslon"/>
          <w:sz w:val="24"/>
          <w:szCs w:val="24"/>
        </w:rPr>
        <w:t>you are</w:t>
      </w:r>
      <w:r w:rsidRPr="00D20CFB">
        <w:rPr>
          <w:rFonts w:ascii="Caslon" w:hAnsi="Caslon"/>
          <w:sz w:val="24"/>
          <w:szCs w:val="24"/>
        </w:rPr>
        <w:t xml:space="preserve"> not sure if their test scores follow any specific pattern. Some might have high scores, some low, and it </w:t>
      </w:r>
      <w:r w:rsidR="007570E2" w:rsidRPr="00D20CFB">
        <w:rPr>
          <w:rFonts w:ascii="Caslon" w:hAnsi="Caslon"/>
          <w:sz w:val="24"/>
          <w:szCs w:val="24"/>
        </w:rPr>
        <w:t>does not</w:t>
      </w:r>
      <w:r w:rsidRPr="00D20CFB">
        <w:rPr>
          <w:rFonts w:ascii="Caslon" w:hAnsi="Caslon"/>
          <w:sz w:val="24"/>
          <w:szCs w:val="24"/>
        </w:rPr>
        <w:t xml:space="preserve"> look like a perfect bell curve. You use a </w:t>
      </w:r>
      <w:r>
        <w:rPr>
          <w:rFonts w:ascii="Caslon" w:hAnsi="Caslon"/>
          <w:sz w:val="24"/>
          <w:szCs w:val="24"/>
        </w:rPr>
        <w:t>“</w:t>
      </w:r>
      <w:r w:rsidRPr="00D20CFB">
        <w:rPr>
          <w:rFonts w:ascii="Caslon" w:hAnsi="Caslon"/>
          <w:sz w:val="24"/>
          <w:szCs w:val="24"/>
        </w:rPr>
        <w:t>nonparametric</w:t>
      </w:r>
      <w:r>
        <w:rPr>
          <w:rFonts w:ascii="Caslon" w:hAnsi="Caslon"/>
          <w:sz w:val="24"/>
          <w:szCs w:val="24"/>
        </w:rPr>
        <w:t>”</w:t>
      </w:r>
      <w:r w:rsidRPr="00D20CFB">
        <w:rPr>
          <w:rFonts w:ascii="Caslon" w:hAnsi="Caslon"/>
          <w:sz w:val="24"/>
          <w:szCs w:val="24"/>
        </w:rPr>
        <w:t xml:space="preserve"> test for this situation.</w:t>
      </w:r>
    </w:p>
    <w:p w14:paraId="44F77A19" w14:textId="3F00507D" w:rsidR="00D20CFB" w:rsidRPr="00D20CFB" w:rsidRDefault="00D20CFB" w:rsidP="00D20CFB">
      <w:pPr>
        <w:spacing w:after="0" w:line="360" w:lineRule="auto"/>
        <w:jc w:val="both"/>
        <w:rPr>
          <w:rFonts w:ascii="Caslon" w:hAnsi="Caslon"/>
          <w:sz w:val="24"/>
          <w:szCs w:val="24"/>
        </w:rPr>
      </w:pPr>
      <w:r w:rsidRPr="00D20CFB">
        <w:rPr>
          <w:rFonts w:ascii="Caslon" w:hAnsi="Caslon"/>
          <w:sz w:val="24"/>
          <w:szCs w:val="24"/>
        </w:rPr>
        <w:lastRenderedPageBreak/>
        <w:t xml:space="preserve">Nonparametric tests are like making a sandwich without a recipe. You </w:t>
      </w:r>
      <w:r w:rsidR="007570E2" w:rsidRPr="00D20CFB">
        <w:rPr>
          <w:rFonts w:ascii="Caslon" w:hAnsi="Caslon"/>
          <w:sz w:val="24"/>
          <w:szCs w:val="24"/>
        </w:rPr>
        <w:t>do not</w:t>
      </w:r>
      <w:r w:rsidRPr="00D20CFB">
        <w:rPr>
          <w:rFonts w:ascii="Caslon" w:hAnsi="Caslon"/>
          <w:sz w:val="24"/>
          <w:szCs w:val="24"/>
        </w:rPr>
        <w:t xml:space="preserve"> assume anything about the shape of the data. You just compare the sandwiches (or in this case, the test scores) without making any fancy assumptions.</w:t>
      </w:r>
    </w:p>
    <w:p w14:paraId="6513F243" w14:textId="0B4E97D6" w:rsidR="00D20CFB" w:rsidRPr="00D20CFB" w:rsidRDefault="00D20CFB" w:rsidP="00B0086B">
      <w:pPr>
        <w:spacing w:after="0" w:line="360" w:lineRule="auto"/>
        <w:jc w:val="both"/>
        <w:rPr>
          <w:rFonts w:ascii="Caslon" w:hAnsi="Caslon"/>
          <w:sz w:val="24"/>
          <w:szCs w:val="24"/>
        </w:rPr>
      </w:pPr>
      <w:r w:rsidRPr="00D20CFB">
        <w:rPr>
          <w:rFonts w:ascii="Caslon" w:hAnsi="Caslon"/>
          <w:sz w:val="24"/>
          <w:szCs w:val="24"/>
        </w:rPr>
        <w:t xml:space="preserve">Nonparametric tests are helpful when your data </w:t>
      </w:r>
      <w:r w:rsidR="007570E2" w:rsidRPr="00D20CFB">
        <w:rPr>
          <w:rFonts w:ascii="Caslon" w:hAnsi="Caslon"/>
          <w:sz w:val="24"/>
          <w:szCs w:val="24"/>
        </w:rPr>
        <w:t>does not</w:t>
      </w:r>
      <w:r w:rsidRPr="00D20CFB">
        <w:rPr>
          <w:rFonts w:ascii="Caslon" w:hAnsi="Caslon"/>
          <w:sz w:val="24"/>
          <w:szCs w:val="24"/>
        </w:rPr>
        <w:t xml:space="preserve"> fit neatly into a specific pattern. They are more flexible, like trying different ingredients to make a sandwich taste good even without a recipe.</w:t>
      </w:r>
    </w:p>
    <w:p w14:paraId="6D3A06C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Example: Employee Satisfaction in a Manufacturing Plant</w:t>
      </w:r>
    </w:p>
    <w:p w14:paraId="6623C7E1"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In a manufacturing plant, management is concerned about employee satisfaction. They want to compare the satisfaction levels of two different departments but find that the satisfaction scores do not follow a normal distribution.</w:t>
      </w:r>
    </w:p>
    <w:p w14:paraId="05B7E1AD" w14:textId="77777777" w:rsidR="00B0086B" w:rsidRPr="00B0086B" w:rsidRDefault="00B0086B" w:rsidP="00B0086B">
      <w:pPr>
        <w:spacing w:after="0" w:line="360" w:lineRule="auto"/>
        <w:jc w:val="both"/>
        <w:rPr>
          <w:rFonts w:ascii="Caslon" w:hAnsi="Caslon"/>
          <w:sz w:val="24"/>
          <w:szCs w:val="24"/>
        </w:rPr>
      </w:pPr>
      <w:r w:rsidRPr="00B0086B">
        <w:rPr>
          <w:rFonts w:ascii="Caslon" w:hAnsi="Caslon"/>
          <w:sz w:val="24"/>
          <w:szCs w:val="24"/>
        </w:rPr>
        <w:t>Nonparametric Test: Mann-Whitney U Test</w:t>
      </w:r>
    </w:p>
    <w:p w14:paraId="7A5962A4" w14:textId="5CAC1FFA" w:rsidR="00B0086B" w:rsidRPr="00B0086B" w:rsidRDefault="00B0086B">
      <w:pPr>
        <w:numPr>
          <w:ilvl w:val="0"/>
          <w:numId w:val="76"/>
        </w:numPr>
        <w:spacing w:after="0" w:line="360" w:lineRule="auto"/>
        <w:jc w:val="both"/>
        <w:rPr>
          <w:rFonts w:ascii="Caslon" w:hAnsi="Caslon"/>
          <w:sz w:val="24"/>
          <w:szCs w:val="24"/>
        </w:rPr>
      </w:pPr>
      <w:r w:rsidRPr="00B0086B">
        <w:rPr>
          <w:rFonts w:ascii="Caslon" w:hAnsi="Caslon"/>
          <w:sz w:val="24"/>
          <w:szCs w:val="24"/>
        </w:rPr>
        <w:t>They collect satisfaction scores from a random sample of employees in both departments.</w:t>
      </w:r>
    </w:p>
    <w:p w14:paraId="522A21A4" w14:textId="50E42663" w:rsidR="00B0086B" w:rsidRPr="00B0086B" w:rsidRDefault="00B0086B">
      <w:pPr>
        <w:numPr>
          <w:ilvl w:val="0"/>
          <w:numId w:val="76"/>
        </w:numPr>
        <w:spacing w:after="0" w:line="360" w:lineRule="auto"/>
        <w:jc w:val="both"/>
        <w:rPr>
          <w:rFonts w:ascii="Caslon" w:hAnsi="Caslon"/>
          <w:sz w:val="24"/>
          <w:szCs w:val="24"/>
        </w:rPr>
      </w:pPr>
      <w:r w:rsidRPr="00B0086B">
        <w:rPr>
          <w:rFonts w:ascii="Caslon" w:hAnsi="Caslon"/>
          <w:sz w:val="24"/>
          <w:szCs w:val="24"/>
        </w:rPr>
        <w:t xml:space="preserve">Hypothesis: They want to determine if </w:t>
      </w:r>
      <w:r w:rsidR="007570E2" w:rsidRPr="00B0086B">
        <w:rPr>
          <w:rFonts w:ascii="Caslon" w:hAnsi="Caslon"/>
          <w:sz w:val="24"/>
          <w:szCs w:val="24"/>
        </w:rPr>
        <w:t>there is</w:t>
      </w:r>
      <w:r w:rsidRPr="00B0086B">
        <w:rPr>
          <w:rFonts w:ascii="Caslon" w:hAnsi="Caslon"/>
          <w:sz w:val="24"/>
          <w:szCs w:val="24"/>
        </w:rPr>
        <w:t xml:space="preserve"> a significant difference in satisfaction levels between the two departments.</w:t>
      </w:r>
    </w:p>
    <w:p w14:paraId="3559785B" w14:textId="3FB2911F" w:rsidR="00B0086B" w:rsidRPr="00B0086B" w:rsidRDefault="00B0086B">
      <w:pPr>
        <w:numPr>
          <w:ilvl w:val="0"/>
          <w:numId w:val="76"/>
        </w:numPr>
        <w:spacing w:line="360" w:lineRule="auto"/>
        <w:jc w:val="both"/>
        <w:rPr>
          <w:rFonts w:ascii="Caslon" w:hAnsi="Caslon"/>
          <w:sz w:val="24"/>
          <w:szCs w:val="24"/>
        </w:rPr>
      </w:pPr>
      <w:r w:rsidRPr="00B0086B">
        <w:rPr>
          <w:rFonts w:ascii="Caslon" w:hAnsi="Caslon"/>
          <w:sz w:val="24"/>
          <w:szCs w:val="24"/>
        </w:rPr>
        <w:t>Using the Mann-Whitney U test, they rank the scores from both departments together, calculate the U statistic, and compare it to a critical value to assess the hypothesis.</w:t>
      </w:r>
    </w:p>
    <w:p w14:paraId="68EDEF25" w14:textId="139D209C" w:rsidR="00D20CFB" w:rsidRDefault="00D20CFB" w:rsidP="00B74B23">
      <w:pPr>
        <w:spacing w:line="360" w:lineRule="auto"/>
        <w:jc w:val="both"/>
        <w:rPr>
          <w:rFonts w:ascii="Caslon" w:hAnsi="Caslon"/>
          <w:b/>
          <w:bCs/>
          <w:sz w:val="24"/>
          <w:szCs w:val="24"/>
        </w:rPr>
      </w:pPr>
    </w:p>
    <w:p w14:paraId="652BE445" w14:textId="77777777" w:rsidR="00255EB7" w:rsidRDefault="00255EB7">
      <w:pPr>
        <w:rPr>
          <w:rFonts w:ascii="Caslon" w:hAnsi="Caslon"/>
          <w:b/>
          <w:bCs/>
          <w:sz w:val="32"/>
          <w:szCs w:val="40"/>
        </w:rPr>
      </w:pPr>
      <w:r>
        <w:rPr>
          <w:rFonts w:ascii="Caslon" w:hAnsi="Caslon"/>
          <w:b/>
          <w:bCs/>
          <w:sz w:val="32"/>
          <w:szCs w:val="40"/>
        </w:rPr>
        <w:br w:type="page"/>
      </w:r>
    </w:p>
    <w:p w14:paraId="5A9CAEDF" w14:textId="1A7AC443" w:rsidR="00255EB7" w:rsidRPr="00255EB7" w:rsidRDefault="00255EB7" w:rsidP="00255EB7">
      <w:pPr>
        <w:spacing w:before="240" w:after="240" w:line="360" w:lineRule="auto"/>
        <w:jc w:val="both"/>
        <w:rPr>
          <w:rFonts w:ascii="Caslon" w:hAnsi="Caslon"/>
          <w:b/>
          <w:bCs/>
          <w:sz w:val="32"/>
          <w:szCs w:val="40"/>
        </w:rPr>
      </w:pPr>
      <w:r w:rsidRPr="00255EB7">
        <w:rPr>
          <w:rFonts w:ascii="Caslon" w:hAnsi="Caslon"/>
          <w:b/>
          <w:bCs/>
          <w:sz w:val="32"/>
          <w:szCs w:val="40"/>
        </w:rPr>
        <w:lastRenderedPageBreak/>
        <w:t>Chi-square test</w:t>
      </w:r>
      <w:r w:rsidR="00BB74D5">
        <w:rPr>
          <w:rFonts w:ascii="Caslon" w:hAnsi="Caslon"/>
          <w:b/>
          <w:bCs/>
          <w:sz w:val="32"/>
          <w:szCs w:val="40"/>
        </w:rPr>
        <w:t>: Data’s Categorical Clash</w:t>
      </w:r>
    </w:p>
    <w:p w14:paraId="4527E3C6" w14:textId="0F80604F"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 xml:space="preserve">The chi-square test is a statistical method used to determine if </w:t>
      </w:r>
      <w:r w:rsidR="007570E2" w:rsidRPr="00255EB7">
        <w:rPr>
          <w:rFonts w:ascii="Caslon" w:hAnsi="Caslon"/>
          <w:sz w:val="24"/>
          <w:szCs w:val="24"/>
        </w:rPr>
        <w:t>there is</w:t>
      </w:r>
      <w:r w:rsidRPr="00255EB7">
        <w:rPr>
          <w:rFonts w:ascii="Caslon" w:hAnsi="Caslon"/>
          <w:sz w:val="24"/>
          <w:szCs w:val="24"/>
        </w:rPr>
        <w:t xml:space="preserve"> a significant association or relationship between two categorical variables. It helps us answer questions like, “Is there a connection between smoking habits and lung cancer?” or “Is there a relationship between gender and voting preferences?”</w:t>
      </w:r>
    </w:p>
    <w:p w14:paraId="4D304A06" w14:textId="7F0FD79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 xml:space="preserve">Example: Imagine </w:t>
      </w:r>
      <w:r w:rsidR="007570E2" w:rsidRPr="00255EB7">
        <w:rPr>
          <w:rFonts w:ascii="Caslon" w:hAnsi="Caslon"/>
          <w:sz w:val="24"/>
          <w:szCs w:val="24"/>
        </w:rPr>
        <w:t>you are</w:t>
      </w:r>
      <w:r w:rsidRPr="00255EB7">
        <w:rPr>
          <w:rFonts w:ascii="Caslon" w:hAnsi="Caslon"/>
          <w:sz w:val="24"/>
          <w:szCs w:val="24"/>
        </w:rPr>
        <w:t xml:space="preserve"> a researcher studying whether people's favourite ice cream flavours (chocolate, vanilla, or strawberry) are related to their gender (male or female).</w:t>
      </w:r>
    </w:p>
    <w:p w14:paraId="1B07446E"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Hypothesis:</w:t>
      </w:r>
    </w:p>
    <w:p w14:paraId="40D7D528" w14:textId="77777777" w:rsidR="008B799C" w:rsidRPr="008B799C" w:rsidRDefault="00255EB7">
      <w:pPr>
        <w:pStyle w:val="ListParagraph"/>
        <w:numPr>
          <w:ilvl w:val="0"/>
          <w:numId w:val="90"/>
        </w:numPr>
        <w:spacing w:after="0" w:line="360" w:lineRule="auto"/>
        <w:jc w:val="both"/>
        <w:rPr>
          <w:rFonts w:ascii="Caslon" w:hAnsi="Caslon"/>
          <w:b/>
          <w:bCs/>
          <w:sz w:val="24"/>
          <w:szCs w:val="24"/>
        </w:rPr>
      </w:pPr>
      <w:r w:rsidRPr="008B799C">
        <w:rPr>
          <w:rFonts w:ascii="Caslon" w:hAnsi="Caslon"/>
          <w:b/>
          <w:bCs/>
          <w:sz w:val="24"/>
          <w:szCs w:val="24"/>
        </w:rPr>
        <w:t xml:space="preserve">Null Hypothesis (H0) </w:t>
      </w:r>
    </w:p>
    <w:p w14:paraId="00D8F6EC" w14:textId="33E705D7" w:rsidR="00255EB7" w:rsidRPr="008B799C" w:rsidRDefault="00255EB7" w:rsidP="008E6319">
      <w:pPr>
        <w:pStyle w:val="ListParagraph"/>
        <w:spacing w:after="0" w:line="360" w:lineRule="auto"/>
        <w:jc w:val="both"/>
        <w:rPr>
          <w:rFonts w:ascii="Caslon" w:hAnsi="Caslon"/>
          <w:sz w:val="24"/>
          <w:szCs w:val="24"/>
        </w:rPr>
      </w:pPr>
      <w:r w:rsidRPr="008B799C">
        <w:rPr>
          <w:rFonts w:ascii="Caslon" w:hAnsi="Caslon"/>
          <w:sz w:val="24"/>
          <w:szCs w:val="24"/>
        </w:rPr>
        <w:t>There is no relationship between ice cream flavour preference and gender.</w:t>
      </w:r>
    </w:p>
    <w:p w14:paraId="6BD44AFF" w14:textId="30892860" w:rsidR="008B799C" w:rsidRPr="008B799C" w:rsidRDefault="00255EB7">
      <w:pPr>
        <w:numPr>
          <w:ilvl w:val="0"/>
          <w:numId w:val="90"/>
        </w:numPr>
        <w:spacing w:after="0" w:line="360" w:lineRule="auto"/>
        <w:jc w:val="both"/>
        <w:rPr>
          <w:rFonts w:ascii="Caslon" w:hAnsi="Caslon"/>
          <w:b/>
          <w:bCs/>
          <w:sz w:val="24"/>
          <w:szCs w:val="24"/>
        </w:rPr>
      </w:pPr>
      <w:r w:rsidRPr="008B799C">
        <w:rPr>
          <w:rFonts w:ascii="Caslon" w:hAnsi="Caslon"/>
          <w:b/>
          <w:bCs/>
          <w:sz w:val="24"/>
          <w:szCs w:val="24"/>
        </w:rPr>
        <w:t>Alternative Hypothesis (H1)</w:t>
      </w:r>
    </w:p>
    <w:p w14:paraId="1E856FBD" w14:textId="33194762" w:rsidR="00255EB7" w:rsidRPr="00255EB7" w:rsidRDefault="00255EB7" w:rsidP="008E6319">
      <w:pPr>
        <w:spacing w:after="0" w:line="360" w:lineRule="auto"/>
        <w:ind w:left="360"/>
        <w:jc w:val="both"/>
        <w:rPr>
          <w:rFonts w:ascii="Caslon" w:hAnsi="Caslon"/>
          <w:sz w:val="24"/>
          <w:szCs w:val="24"/>
        </w:rPr>
      </w:pPr>
      <w:r w:rsidRPr="00255EB7">
        <w:rPr>
          <w:rFonts w:ascii="Caslon" w:hAnsi="Caslon"/>
          <w:sz w:val="24"/>
          <w:szCs w:val="24"/>
        </w:rPr>
        <w:t xml:space="preserve">There is a relationship between ice cream </w:t>
      </w:r>
      <w:r w:rsidRPr="004965E0">
        <w:rPr>
          <w:rFonts w:ascii="Caslon" w:hAnsi="Caslon"/>
          <w:sz w:val="24"/>
          <w:szCs w:val="24"/>
        </w:rPr>
        <w:t>flavour</w:t>
      </w:r>
      <w:r w:rsidRPr="00255EB7">
        <w:rPr>
          <w:rFonts w:ascii="Caslon" w:hAnsi="Caslon"/>
          <w:sz w:val="24"/>
          <w:szCs w:val="24"/>
        </w:rPr>
        <w:t xml:space="preserve"> preference and gender.</w:t>
      </w:r>
    </w:p>
    <w:p w14:paraId="001C5B64"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Data: You collect data from a group of people and find the following results:</w:t>
      </w:r>
    </w:p>
    <w:p w14:paraId="5AEAAD02" w14:textId="77777777" w:rsidR="00255EB7" w:rsidRPr="00255EB7" w:rsidRDefault="00255EB7">
      <w:pPr>
        <w:numPr>
          <w:ilvl w:val="0"/>
          <w:numId w:val="79"/>
        </w:numPr>
        <w:spacing w:after="0" w:line="360" w:lineRule="auto"/>
        <w:jc w:val="both"/>
        <w:rPr>
          <w:rFonts w:ascii="Caslon" w:hAnsi="Caslon"/>
          <w:sz w:val="24"/>
          <w:szCs w:val="24"/>
        </w:rPr>
      </w:pPr>
      <w:r w:rsidRPr="00255EB7">
        <w:rPr>
          <w:rFonts w:ascii="Caslon" w:hAnsi="Caslon"/>
          <w:sz w:val="24"/>
          <w:szCs w:val="24"/>
        </w:rPr>
        <w:t>60 males like chocolate, 30 like vanilla, and 10 like strawberry.</w:t>
      </w:r>
    </w:p>
    <w:p w14:paraId="77FC0539" w14:textId="77777777" w:rsidR="00255EB7" w:rsidRPr="00255EB7" w:rsidRDefault="00255EB7">
      <w:pPr>
        <w:numPr>
          <w:ilvl w:val="0"/>
          <w:numId w:val="79"/>
        </w:numPr>
        <w:spacing w:after="0" w:line="360" w:lineRule="auto"/>
        <w:jc w:val="both"/>
        <w:rPr>
          <w:rFonts w:ascii="Caslon" w:hAnsi="Caslon"/>
          <w:sz w:val="24"/>
          <w:szCs w:val="24"/>
        </w:rPr>
      </w:pPr>
      <w:r w:rsidRPr="00255EB7">
        <w:rPr>
          <w:rFonts w:ascii="Caslon" w:hAnsi="Caslon"/>
          <w:sz w:val="24"/>
          <w:szCs w:val="24"/>
        </w:rPr>
        <w:t>40 females like chocolate, 50 like vanilla, and 20 like strawberry.</w:t>
      </w:r>
    </w:p>
    <w:p w14:paraId="1A6143EF" w14:textId="77777777" w:rsidR="00255EB7" w:rsidRPr="00255EB7" w:rsidRDefault="00255EB7" w:rsidP="004965E0">
      <w:pPr>
        <w:spacing w:after="0" w:line="360" w:lineRule="auto"/>
        <w:jc w:val="both"/>
        <w:rPr>
          <w:rFonts w:ascii="Caslon" w:hAnsi="Caslon"/>
          <w:sz w:val="24"/>
          <w:szCs w:val="24"/>
        </w:rPr>
      </w:pPr>
      <w:r w:rsidRPr="00255EB7">
        <w:rPr>
          <w:rFonts w:ascii="Caslon" w:hAnsi="Caslon"/>
          <w:sz w:val="24"/>
          <w:szCs w:val="24"/>
        </w:rPr>
        <w:t>How to Perform the Chi-Square Test:</w:t>
      </w:r>
    </w:p>
    <w:p w14:paraId="7BA7E401" w14:textId="77777777" w:rsidR="00255EB7" w:rsidRPr="004965E0" w:rsidRDefault="00255EB7">
      <w:pPr>
        <w:numPr>
          <w:ilvl w:val="0"/>
          <w:numId w:val="80"/>
        </w:numPr>
        <w:spacing w:after="0" w:line="360" w:lineRule="auto"/>
        <w:jc w:val="both"/>
        <w:rPr>
          <w:rFonts w:ascii="Caslon" w:hAnsi="Caslon"/>
          <w:sz w:val="24"/>
          <w:szCs w:val="24"/>
        </w:rPr>
      </w:pPr>
      <w:r w:rsidRPr="00255EB7">
        <w:rPr>
          <w:rFonts w:ascii="Caslon" w:hAnsi="Caslon"/>
          <w:sz w:val="24"/>
          <w:szCs w:val="24"/>
        </w:rPr>
        <w:lastRenderedPageBreak/>
        <w:t xml:space="preserve">Create an Observed Frequency Table: Create a table showing the observed counts of each combination of ice cream </w:t>
      </w:r>
      <w:r w:rsidRPr="004965E0">
        <w:rPr>
          <w:rFonts w:ascii="Caslon" w:hAnsi="Caslon"/>
          <w:sz w:val="24"/>
          <w:szCs w:val="24"/>
        </w:rPr>
        <w:t>flavour</w:t>
      </w:r>
      <w:r w:rsidRPr="00255EB7">
        <w:rPr>
          <w:rFonts w:ascii="Caslon" w:hAnsi="Caslon"/>
          <w:sz w:val="24"/>
          <w:szCs w:val="24"/>
        </w:rPr>
        <w:t xml:space="preserve"> and gender.</w:t>
      </w:r>
    </w:p>
    <w:tbl>
      <w:tblPr>
        <w:tblStyle w:val="TableGrid"/>
        <w:tblW w:w="5669" w:type="dxa"/>
        <w:jc w:val="center"/>
        <w:tblLayout w:type="fixed"/>
        <w:tblLook w:val="04A0" w:firstRow="1" w:lastRow="0" w:firstColumn="1" w:lastColumn="0" w:noHBand="0" w:noVBand="1"/>
      </w:tblPr>
      <w:tblGrid>
        <w:gridCol w:w="2835"/>
        <w:gridCol w:w="1417"/>
        <w:gridCol w:w="1417"/>
      </w:tblGrid>
      <w:tr w:rsidR="004965E0" w:rsidRPr="004965E0" w14:paraId="084FD223" w14:textId="77777777" w:rsidTr="00A5406C">
        <w:trPr>
          <w:jc w:val="center"/>
        </w:trPr>
        <w:tc>
          <w:tcPr>
            <w:tcW w:w="2835" w:type="dxa"/>
          </w:tcPr>
          <w:p w14:paraId="2323C5E8" w14:textId="6B1B0A79"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Ice Cream Flavour</w:t>
            </w:r>
          </w:p>
        </w:tc>
        <w:tc>
          <w:tcPr>
            <w:tcW w:w="1417" w:type="dxa"/>
          </w:tcPr>
          <w:p w14:paraId="2E6C2BC0" w14:textId="6C416080"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Male</w:t>
            </w:r>
          </w:p>
        </w:tc>
        <w:tc>
          <w:tcPr>
            <w:tcW w:w="1417" w:type="dxa"/>
          </w:tcPr>
          <w:p w14:paraId="06D72FC2" w14:textId="63A665B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Female</w:t>
            </w:r>
          </w:p>
        </w:tc>
      </w:tr>
      <w:tr w:rsidR="004965E0" w:rsidRPr="004965E0" w14:paraId="2727CB11" w14:textId="77777777" w:rsidTr="00A5406C">
        <w:trPr>
          <w:jc w:val="center"/>
        </w:trPr>
        <w:tc>
          <w:tcPr>
            <w:tcW w:w="2835" w:type="dxa"/>
          </w:tcPr>
          <w:p w14:paraId="793D4614" w14:textId="1A9CC06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Chocolate</w:t>
            </w:r>
          </w:p>
        </w:tc>
        <w:tc>
          <w:tcPr>
            <w:tcW w:w="1417" w:type="dxa"/>
          </w:tcPr>
          <w:p w14:paraId="3EB66467" w14:textId="7F46685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60</w:t>
            </w:r>
          </w:p>
        </w:tc>
        <w:tc>
          <w:tcPr>
            <w:tcW w:w="1417" w:type="dxa"/>
          </w:tcPr>
          <w:p w14:paraId="76369610" w14:textId="7D6CB00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40</w:t>
            </w:r>
          </w:p>
        </w:tc>
      </w:tr>
      <w:tr w:rsidR="004965E0" w:rsidRPr="004965E0" w14:paraId="6E838C7E" w14:textId="77777777" w:rsidTr="00A5406C">
        <w:trPr>
          <w:jc w:val="center"/>
        </w:trPr>
        <w:tc>
          <w:tcPr>
            <w:tcW w:w="2835" w:type="dxa"/>
          </w:tcPr>
          <w:p w14:paraId="3CA60A57" w14:textId="3A1F4E1B"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Vanilla</w:t>
            </w:r>
          </w:p>
        </w:tc>
        <w:tc>
          <w:tcPr>
            <w:tcW w:w="1417" w:type="dxa"/>
          </w:tcPr>
          <w:p w14:paraId="48E78A2A" w14:textId="608E6236"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30</w:t>
            </w:r>
          </w:p>
        </w:tc>
        <w:tc>
          <w:tcPr>
            <w:tcW w:w="1417" w:type="dxa"/>
          </w:tcPr>
          <w:p w14:paraId="75AC4FEF" w14:textId="1D1191BC"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50</w:t>
            </w:r>
          </w:p>
        </w:tc>
      </w:tr>
      <w:tr w:rsidR="004965E0" w:rsidRPr="004965E0" w14:paraId="4B776400" w14:textId="77777777" w:rsidTr="00A5406C">
        <w:trPr>
          <w:jc w:val="center"/>
        </w:trPr>
        <w:tc>
          <w:tcPr>
            <w:tcW w:w="2835" w:type="dxa"/>
          </w:tcPr>
          <w:p w14:paraId="47B1A39A" w14:textId="4199FF4F"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Strawberry</w:t>
            </w:r>
          </w:p>
        </w:tc>
        <w:tc>
          <w:tcPr>
            <w:tcW w:w="1417" w:type="dxa"/>
          </w:tcPr>
          <w:p w14:paraId="04DE1F18" w14:textId="112C2965"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10</w:t>
            </w:r>
          </w:p>
        </w:tc>
        <w:tc>
          <w:tcPr>
            <w:tcW w:w="1417" w:type="dxa"/>
          </w:tcPr>
          <w:p w14:paraId="585B8E85" w14:textId="43AE693D" w:rsidR="004965E0" w:rsidRPr="004965E0" w:rsidRDefault="004965E0" w:rsidP="004965E0">
            <w:pPr>
              <w:spacing w:line="360" w:lineRule="auto"/>
              <w:jc w:val="center"/>
              <w:rPr>
                <w:rFonts w:ascii="Caslon" w:hAnsi="Caslon"/>
                <w:sz w:val="24"/>
                <w:szCs w:val="24"/>
              </w:rPr>
            </w:pPr>
            <w:r w:rsidRPr="004965E0">
              <w:rPr>
                <w:rFonts w:ascii="Caslon" w:hAnsi="Caslon"/>
                <w:sz w:val="24"/>
                <w:szCs w:val="24"/>
              </w:rPr>
              <w:t>20</w:t>
            </w:r>
          </w:p>
        </w:tc>
      </w:tr>
    </w:tbl>
    <w:p w14:paraId="777CC2DC" w14:textId="6535AA21" w:rsidR="00255EB7" w:rsidRPr="004965E0" w:rsidRDefault="00255EB7">
      <w:pPr>
        <w:numPr>
          <w:ilvl w:val="0"/>
          <w:numId w:val="80"/>
        </w:numPr>
        <w:spacing w:after="0" w:line="360" w:lineRule="auto"/>
        <w:jc w:val="both"/>
        <w:rPr>
          <w:rFonts w:ascii="Caslon" w:hAnsi="Caslon"/>
          <w:sz w:val="24"/>
          <w:szCs w:val="24"/>
        </w:rPr>
      </w:pPr>
      <w:r w:rsidRPr="00255EB7">
        <w:rPr>
          <w:rFonts w:ascii="Caslon" w:eastAsia="Times New Roman" w:hAnsi="Caslon" w:cs="Times New Roman"/>
          <w:kern w:val="0"/>
          <w:sz w:val="24"/>
          <w:szCs w:val="24"/>
          <w:lang w:eastAsia="en-IN"/>
          <w14:ligatures w14:val="none"/>
        </w:rPr>
        <w:t>Calculate Expected Frequencies: Calculate what you would expect if there were no relationship (i.e., if H0 were true). To do this, you find the expected count for each cell in the table.</w:t>
      </w:r>
      <w:r w:rsidRPr="004965E0">
        <w:rPr>
          <w:rFonts w:ascii="Caslon" w:hAnsi="Caslon"/>
          <w:sz w:val="24"/>
          <w:szCs w:val="24"/>
        </w:rPr>
        <w:t xml:space="preserve"> </w:t>
      </w:r>
      <w:r w:rsidRPr="00255EB7">
        <w:rPr>
          <w:rFonts w:ascii="Caslon" w:eastAsia="Times New Roman" w:hAnsi="Caslon" w:cs="Times New Roman"/>
          <w:kern w:val="0"/>
          <w:sz w:val="24"/>
          <w:szCs w:val="24"/>
          <w:lang w:eastAsia="en-IN"/>
          <w14:ligatures w14:val="none"/>
        </w:rPr>
        <w:t>For example, for the cell where males like chocolate, you calculate it as follows:</w:t>
      </w:r>
    </w:p>
    <w:p w14:paraId="008B90D5" w14:textId="6D41B0B5" w:rsidR="00255EB7" w:rsidRPr="004965E0" w:rsidRDefault="00255EB7" w:rsidP="004965E0">
      <w:pPr>
        <w:spacing w:after="0" w:line="360" w:lineRule="auto"/>
        <w:ind w:left="720"/>
        <w:jc w:val="both"/>
        <w:rPr>
          <w:rFonts w:ascii="Caslon" w:eastAsiaTheme="minorEastAsia" w:hAnsi="Caslon"/>
          <w:sz w:val="24"/>
          <w:szCs w:val="24"/>
        </w:rPr>
      </w:pPr>
      <m:oMathPara>
        <m:oMath>
          <m:r>
            <w:rPr>
              <w:rFonts w:ascii="Cambria Math" w:hAnsi="Cambria Math"/>
              <w:sz w:val="24"/>
              <w:szCs w:val="24"/>
            </w:rPr>
            <m:t xml:space="preserve">Expected count= </m:t>
          </m:r>
          <m:f>
            <m:fPr>
              <m:ctrlPr>
                <w:rPr>
                  <w:rFonts w:ascii="Cambria Math" w:hAnsi="Cambria Math"/>
                  <w:i/>
                  <w:sz w:val="24"/>
                  <w:szCs w:val="24"/>
                </w:rPr>
              </m:ctrlPr>
            </m:fPr>
            <m:num>
              <m:r>
                <w:rPr>
                  <w:rFonts w:ascii="Cambria Math" w:hAnsi="Cambria Math"/>
                  <w:sz w:val="24"/>
                  <w:szCs w:val="24"/>
                </w:rPr>
                <m:t>Total count for males × Total count for chocolate lovers</m:t>
              </m:r>
            </m:num>
            <m:den>
              <m:r>
                <w:rPr>
                  <w:rFonts w:ascii="Cambria Math" w:hAnsi="Cambria Math"/>
                  <w:sz w:val="24"/>
                  <w:szCs w:val="24"/>
                </w:rPr>
                <m:t>Total count of all people</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 × 90</m:t>
              </m:r>
            </m:num>
            <m:den>
              <m:r>
                <w:rPr>
                  <w:rFonts w:ascii="Cambria Math" w:eastAsiaTheme="minorEastAsia" w:hAnsi="Cambria Math"/>
                  <w:sz w:val="24"/>
                  <w:szCs w:val="24"/>
                </w:rPr>
                <m:t>200</m:t>
              </m:r>
            </m:den>
          </m:f>
          <m:r>
            <w:rPr>
              <w:rFonts w:ascii="Cambria Math" w:eastAsiaTheme="minorEastAsia" w:hAnsi="Cambria Math"/>
              <w:sz w:val="24"/>
              <w:szCs w:val="24"/>
            </w:rPr>
            <m:t>=45</m:t>
          </m:r>
        </m:oMath>
      </m:oMathPara>
    </w:p>
    <w:p w14:paraId="16DAA3CA" w14:textId="0FB3B1AD" w:rsidR="004965E0" w:rsidRPr="004965E0" w:rsidRDefault="004965E0" w:rsidP="004965E0">
      <w:pPr>
        <w:spacing w:after="0" w:line="360" w:lineRule="auto"/>
        <w:ind w:left="720"/>
        <w:jc w:val="both"/>
        <w:rPr>
          <w:rFonts w:ascii="Caslon" w:hAnsi="Caslon"/>
          <w:sz w:val="24"/>
          <w:szCs w:val="24"/>
        </w:rPr>
      </w:pPr>
      <w:r w:rsidRPr="004965E0">
        <w:rPr>
          <w:rFonts w:ascii="Caslon" w:hAnsi="Caslon"/>
          <w:sz w:val="24"/>
          <w:szCs w:val="24"/>
        </w:rPr>
        <w:t>You do this calculation for all cells in the table.</w:t>
      </w:r>
    </w:p>
    <w:tbl>
      <w:tblPr>
        <w:tblStyle w:val="TableGrid"/>
        <w:tblW w:w="5669" w:type="dxa"/>
        <w:jc w:val="center"/>
        <w:tblLayout w:type="fixed"/>
        <w:tblLook w:val="04A0" w:firstRow="1" w:lastRow="0" w:firstColumn="1" w:lastColumn="0" w:noHBand="0" w:noVBand="1"/>
      </w:tblPr>
      <w:tblGrid>
        <w:gridCol w:w="2835"/>
        <w:gridCol w:w="1417"/>
        <w:gridCol w:w="1417"/>
      </w:tblGrid>
      <w:tr w:rsidR="00D96B74" w:rsidRPr="004965E0" w14:paraId="2D6275C8" w14:textId="77777777" w:rsidTr="00D96B74">
        <w:trPr>
          <w:jc w:val="center"/>
        </w:trPr>
        <w:tc>
          <w:tcPr>
            <w:tcW w:w="2835" w:type="dxa"/>
          </w:tcPr>
          <w:p w14:paraId="14DDA747" w14:textId="69229207"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Ice Cream Flavour</w:t>
            </w:r>
          </w:p>
        </w:tc>
        <w:tc>
          <w:tcPr>
            <w:tcW w:w="1417" w:type="dxa"/>
          </w:tcPr>
          <w:p w14:paraId="1666FB9A" w14:textId="7BAB203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Male</w:t>
            </w:r>
          </w:p>
        </w:tc>
        <w:tc>
          <w:tcPr>
            <w:tcW w:w="1417" w:type="dxa"/>
          </w:tcPr>
          <w:p w14:paraId="07CF0E41" w14:textId="0C8A565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Female</w:t>
            </w:r>
          </w:p>
        </w:tc>
      </w:tr>
      <w:tr w:rsidR="00D96B74" w:rsidRPr="004965E0" w14:paraId="6D5C834F" w14:textId="77777777" w:rsidTr="00D96B74">
        <w:trPr>
          <w:jc w:val="center"/>
        </w:trPr>
        <w:tc>
          <w:tcPr>
            <w:tcW w:w="2835" w:type="dxa"/>
          </w:tcPr>
          <w:p w14:paraId="354D4CE7" w14:textId="05E1B3F2"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Chocolate</w:t>
            </w:r>
          </w:p>
        </w:tc>
        <w:tc>
          <w:tcPr>
            <w:tcW w:w="1417" w:type="dxa"/>
          </w:tcPr>
          <w:p w14:paraId="718C0C30" w14:textId="0D8D0CC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45</w:t>
            </w:r>
          </w:p>
        </w:tc>
        <w:tc>
          <w:tcPr>
            <w:tcW w:w="1417" w:type="dxa"/>
          </w:tcPr>
          <w:p w14:paraId="24BC7836" w14:textId="6BCDDEE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55</w:t>
            </w:r>
          </w:p>
        </w:tc>
      </w:tr>
      <w:tr w:rsidR="00D96B74" w:rsidRPr="004965E0" w14:paraId="65C99DF5" w14:textId="77777777" w:rsidTr="00D96B74">
        <w:trPr>
          <w:jc w:val="center"/>
        </w:trPr>
        <w:tc>
          <w:tcPr>
            <w:tcW w:w="2835" w:type="dxa"/>
          </w:tcPr>
          <w:p w14:paraId="112669C9" w14:textId="2E46491B"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Vanilla</w:t>
            </w:r>
          </w:p>
        </w:tc>
        <w:tc>
          <w:tcPr>
            <w:tcW w:w="1417" w:type="dxa"/>
          </w:tcPr>
          <w:p w14:paraId="09B4EFB5" w14:textId="1E05A5E6"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30</w:t>
            </w:r>
          </w:p>
        </w:tc>
        <w:tc>
          <w:tcPr>
            <w:tcW w:w="1417" w:type="dxa"/>
          </w:tcPr>
          <w:p w14:paraId="7D5CA241" w14:textId="566D1293"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50</w:t>
            </w:r>
          </w:p>
        </w:tc>
      </w:tr>
      <w:tr w:rsidR="00D96B74" w:rsidRPr="004965E0" w14:paraId="736FBACA" w14:textId="77777777" w:rsidTr="00D96B74">
        <w:trPr>
          <w:jc w:val="center"/>
        </w:trPr>
        <w:tc>
          <w:tcPr>
            <w:tcW w:w="2835" w:type="dxa"/>
          </w:tcPr>
          <w:p w14:paraId="02BDB412" w14:textId="77256A44"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Strawberry</w:t>
            </w:r>
          </w:p>
        </w:tc>
        <w:tc>
          <w:tcPr>
            <w:tcW w:w="1417" w:type="dxa"/>
          </w:tcPr>
          <w:p w14:paraId="42B1D7E0" w14:textId="229B1FD8"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c>
          <w:tcPr>
            <w:tcW w:w="1417" w:type="dxa"/>
          </w:tcPr>
          <w:p w14:paraId="3BB39534" w14:textId="31DED260" w:rsidR="004965E0" w:rsidRPr="004965E0" w:rsidRDefault="004965E0" w:rsidP="004965E0">
            <w:pPr>
              <w:spacing w:line="360" w:lineRule="auto"/>
              <w:jc w:val="both"/>
              <w:rPr>
                <w:rFonts w:ascii="Caslon" w:hAnsi="Caslon"/>
                <w:sz w:val="24"/>
                <w:szCs w:val="24"/>
              </w:rPr>
            </w:pPr>
            <w:r w:rsidRPr="004965E0">
              <w:rPr>
                <w:rFonts w:ascii="Caslon" w:hAnsi="Caslon"/>
                <w:sz w:val="24"/>
                <w:szCs w:val="24"/>
              </w:rPr>
              <w:t>15</w:t>
            </w:r>
          </w:p>
        </w:tc>
      </w:tr>
    </w:tbl>
    <w:p w14:paraId="79FCFA5A" w14:textId="70458B65" w:rsidR="00255EB7" w:rsidRPr="00255EB7" w:rsidRDefault="00255EB7">
      <w:pPr>
        <w:pStyle w:val="ListParagraph"/>
        <w:numPr>
          <w:ilvl w:val="0"/>
          <w:numId w:val="80"/>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Calculate the Chi-Square Statistic: Use the</w:t>
      </w:r>
      <w:r w:rsidRPr="00255EB7">
        <w:rPr>
          <w:rFonts w:ascii="Caslon" w:eastAsia="Times New Roman" w:hAnsi="Caslon" w:cs="Times New Roman"/>
          <w:kern w:val="0"/>
          <w:sz w:val="24"/>
          <w:szCs w:val="24"/>
          <w:lang w:eastAsia="en-IN"/>
          <w14:ligatures w14:val="none"/>
        </w:rPr>
        <w:t xml:space="preserve"> formula to calculate the chi-square statistic:</w:t>
      </w:r>
    </w:p>
    <w:p w14:paraId="791D36B1" w14:textId="1AC2A17F" w:rsidR="00255EB7" w:rsidRPr="00255EB7" w:rsidRDefault="00000000" w:rsidP="008E6319">
      <w:pPr>
        <w:spacing w:before="100" w:beforeAutospacing="1" w:after="100" w:afterAutospacing="1" w:line="360" w:lineRule="auto"/>
        <w:jc w:val="both"/>
        <w:rPr>
          <w:rFonts w:ascii="Caslon" w:eastAsia="Times New Roman" w:hAnsi="Caslo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χ</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 xml:space="preserve">= </m:t>
          </m:r>
          <m:nary>
            <m:naryPr>
              <m:chr m:val="∑"/>
              <m:limLoc m:val="undOvr"/>
              <m:subHide m:val="1"/>
              <m:supHide m:val="1"/>
              <m:ctrlPr>
                <w:rPr>
                  <w:rFonts w:ascii="Cambria Math" w:eastAsia="Times New Roman" w:hAnsi="Cambria Math" w:cs="Times New Roman"/>
                  <w:i/>
                  <w:kern w:val="0"/>
                  <w:sz w:val="24"/>
                  <w:szCs w:val="24"/>
                  <w:lang w:eastAsia="en-IN"/>
                  <w14:ligatures w14:val="none"/>
                </w:rPr>
              </m:ctrlPr>
            </m:naryPr>
            <m:sub/>
            <m:sup/>
            <m:e>
              <m:f>
                <m:fPr>
                  <m:ctrlPr>
                    <w:rPr>
                      <w:rFonts w:ascii="Cambria Math" w:eastAsia="Times New Roman" w:hAnsi="Cambria Math" w:cs="Times New Roman"/>
                      <w:i/>
                      <w:kern w:val="0"/>
                      <w:sz w:val="24"/>
                      <w:szCs w:val="24"/>
                      <w:lang w:eastAsia="en-IN"/>
                      <w14:ligatures w14:val="none"/>
                    </w:rPr>
                  </m:ctrlPr>
                </m:fPr>
                <m:num>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(O-E)</m:t>
                      </m:r>
                    </m:e>
                    <m:sup>
                      <m:r>
                        <w:rPr>
                          <w:rFonts w:ascii="Cambria Math" w:eastAsia="Times New Roman" w:hAnsi="Cambria Math" w:cs="Times New Roman"/>
                          <w:kern w:val="0"/>
                          <w:sz w:val="24"/>
                          <w:szCs w:val="24"/>
                          <w:lang w:eastAsia="en-IN"/>
                          <w14:ligatures w14:val="none"/>
                        </w:rPr>
                        <m:t>2</m:t>
                      </m:r>
                    </m:sup>
                  </m:sSup>
                </m:num>
                <m:den>
                  <m:r>
                    <w:rPr>
                      <w:rFonts w:ascii="Cambria Math" w:eastAsia="Times New Roman" w:hAnsi="Cambria Math" w:cs="Times New Roman"/>
                      <w:kern w:val="0"/>
                      <w:sz w:val="24"/>
                      <w:szCs w:val="24"/>
                      <w:lang w:eastAsia="en-IN"/>
                      <w14:ligatures w14:val="none"/>
                    </w:rPr>
                    <m:t>E</m:t>
                  </m:r>
                </m:den>
              </m:f>
            </m:e>
          </m:nary>
        </m:oMath>
      </m:oMathPara>
    </w:p>
    <w:p w14:paraId="3F8A948E" w14:textId="43117257" w:rsidR="008E6319" w:rsidRDefault="008E6319" w:rsidP="008E6319">
      <w:pPr>
        <w:spacing w:after="0" w:line="360" w:lineRule="auto"/>
        <w:ind w:left="720"/>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Where:</w:t>
      </w:r>
    </w:p>
    <w:p w14:paraId="49D9B2DA" w14:textId="733125F8" w:rsidR="00255EB7" w:rsidRPr="00255EB7" w:rsidRDefault="00255EB7" w:rsidP="008E6319">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O represents the observed counts from your data.</w:t>
      </w:r>
      <w:r w:rsidR="001E44F9">
        <w:rPr>
          <w:rFonts w:ascii="Caslon" w:eastAsia="Times New Roman" w:hAnsi="Caslon" w:cs="Times New Roman"/>
          <w:kern w:val="0"/>
          <w:sz w:val="24"/>
          <w:szCs w:val="24"/>
          <w:lang w:eastAsia="en-IN"/>
          <w14:ligatures w14:val="none"/>
        </w:rPr>
        <w:t xml:space="preserve"> </w:t>
      </w:r>
      <m:oMath>
        <m:r>
          <w:rPr>
            <w:rFonts w:ascii="Cambria Math" w:eastAsia="Times New Roman" w:hAnsi="Cambria Math" w:cs="Times New Roman"/>
            <w:kern w:val="0"/>
            <w:sz w:val="24"/>
            <w:szCs w:val="24"/>
            <w:lang w:eastAsia="en-IN"/>
            <w14:ligatures w14:val="none"/>
          </w:rPr>
          <m:t xml:space="preserve">E </m:t>
        </m:r>
      </m:oMath>
      <w:r w:rsidRPr="00255EB7">
        <w:rPr>
          <w:rFonts w:ascii="Caslon" w:eastAsia="Times New Roman" w:hAnsi="Caslon" w:cs="Times New Roman"/>
          <w:kern w:val="0"/>
          <w:sz w:val="24"/>
          <w:szCs w:val="24"/>
          <w:lang w:eastAsia="en-IN"/>
          <w14:ligatures w14:val="none"/>
        </w:rPr>
        <w:t>represents the expected counts you calculated.</w:t>
      </w:r>
    </w:p>
    <w:p w14:paraId="3FAF248B" w14:textId="77777777" w:rsidR="00255EB7" w:rsidRPr="00255EB7" w:rsidRDefault="00255EB7" w:rsidP="008E6319">
      <w:pPr>
        <w:spacing w:after="0" w:line="360" w:lineRule="auto"/>
        <w:ind w:left="720"/>
        <w:jc w:val="both"/>
        <w:rPr>
          <w:rFonts w:ascii="Caslon" w:eastAsia="Times New Roman" w:hAnsi="Caslon" w:cs="Times New Roman"/>
          <w:kern w:val="0"/>
          <w:sz w:val="24"/>
          <w:szCs w:val="24"/>
          <w:lang w:eastAsia="en-IN"/>
          <w14:ligatures w14:val="none"/>
        </w:rPr>
      </w:pPr>
      <w:r w:rsidRPr="00255EB7">
        <w:rPr>
          <w:rFonts w:ascii="Caslon" w:eastAsia="Times New Roman" w:hAnsi="Caslon" w:cs="Times New Roman"/>
          <w:kern w:val="0"/>
          <w:sz w:val="24"/>
          <w:szCs w:val="24"/>
          <w:lang w:eastAsia="en-IN"/>
          <w14:ligatures w14:val="none"/>
        </w:rPr>
        <w:t>Calculate the chi-square value by summing up the values for all cells in the table.</w:t>
      </w:r>
    </w:p>
    <w:p w14:paraId="3D19D00C" w14:textId="4D2195D3" w:rsidR="00255EB7" w:rsidRPr="004965E0" w:rsidRDefault="00255EB7" w:rsidP="000C52A4">
      <w:pPr>
        <w:pStyle w:val="ListParagraph"/>
        <w:numPr>
          <w:ilvl w:val="0"/>
          <w:numId w:val="104"/>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Compare with the Chi-Square Distribution: With the chi-square value, you can look up critical values from the chi-square distribution table for your chosen level of significance (e.g., 0.05) and degrees of freedom</w:t>
      </w:r>
      <w:r w:rsidR="00A42022">
        <w:rPr>
          <w:rFonts w:ascii="Caslon" w:eastAsia="Times New Roman" w:hAnsi="Caslon" w:cs="Times New Roman"/>
          <w:kern w:val="0"/>
          <w:sz w:val="24"/>
          <w:szCs w:val="24"/>
          <w:lang w:eastAsia="en-IN"/>
          <w14:ligatures w14:val="none"/>
        </w:rPr>
        <w:t>.</w:t>
      </w:r>
    </w:p>
    <w:p w14:paraId="11CF843B" w14:textId="2C202DA2" w:rsidR="00255EB7" w:rsidRDefault="00255EB7" w:rsidP="000C52A4">
      <w:pPr>
        <w:pStyle w:val="ListParagraph"/>
        <w:numPr>
          <w:ilvl w:val="0"/>
          <w:numId w:val="20"/>
        </w:numPr>
        <w:spacing w:after="0" w:line="360" w:lineRule="auto"/>
        <w:jc w:val="both"/>
        <w:rPr>
          <w:rFonts w:ascii="Caslon" w:eastAsia="Times New Roman" w:hAnsi="Caslon" w:cs="Times New Roman"/>
          <w:kern w:val="0"/>
          <w:sz w:val="24"/>
          <w:szCs w:val="24"/>
          <w:lang w:eastAsia="en-IN"/>
          <w14:ligatures w14:val="none"/>
        </w:rPr>
      </w:pPr>
      <w:r w:rsidRPr="004965E0">
        <w:rPr>
          <w:rFonts w:ascii="Caslon" w:eastAsia="Times New Roman" w:hAnsi="Caslon" w:cs="Times New Roman"/>
          <w:kern w:val="0"/>
          <w:sz w:val="24"/>
          <w:szCs w:val="24"/>
          <w:lang w:eastAsia="en-IN"/>
          <w14:ligatures w14:val="none"/>
        </w:rPr>
        <w:t xml:space="preserve">Decision: If your calculated chi-square value is greater than the critical value from the table, you reject the null hypothesis (H0). It suggests that there is a significant relationship between ice cream </w:t>
      </w:r>
      <w:r w:rsidR="004965E0" w:rsidRPr="004965E0">
        <w:rPr>
          <w:rFonts w:ascii="Caslon" w:eastAsia="Times New Roman" w:hAnsi="Caslon" w:cs="Times New Roman"/>
          <w:kern w:val="0"/>
          <w:sz w:val="24"/>
          <w:szCs w:val="24"/>
          <w:lang w:eastAsia="en-IN"/>
          <w14:ligatures w14:val="none"/>
        </w:rPr>
        <w:t>flavour</w:t>
      </w:r>
      <w:r w:rsidRPr="004965E0">
        <w:rPr>
          <w:rFonts w:ascii="Caslon" w:eastAsia="Times New Roman" w:hAnsi="Caslon" w:cs="Times New Roman"/>
          <w:kern w:val="0"/>
          <w:sz w:val="24"/>
          <w:szCs w:val="24"/>
          <w:lang w:eastAsia="en-IN"/>
          <w14:ligatures w14:val="none"/>
        </w:rPr>
        <w:t xml:space="preserve"> preference and gender.</w:t>
      </w:r>
    </w:p>
    <w:p w14:paraId="6FF2D1ED" w14:textId="607B12AC" w:rsidR="00B05B14" w:rsidRPr="000C52A4" w:rsidRDefault="00B05B14" w:rsidP="000C52A4">
      <w:pPr>
        <w:spacing w:after="0" w:line="360" w:lineRule="auto"/>
        <w:jc w:val="both"/>
        <w:rPr>
          <w:rFonts w:ascii="Caslon" w:eastAsia="Times New Roman" w:hAnsi="Caslon" w:cs="Times New Roman"/>
          <w:kern w:val="0"/>
          <w:sz w:val="24"/>
          <w:szCs w:val="24"/>
          <w:lang w:eastAsia="en-IN"/>
          <w14:ligatures w14:val="none"/>
        </w:rPr>
      </w:pPr>
      <w:r w:rsidRPr="000C52A4">
        <w:rPr>
          <w:rFonts w:ascii="Caslon" w:eastAsia="Times New Roman" w:hAnsi="Caslon" w:cs="Times New Roman"/>
          <w:kern w:val="0"/>
          <w:sz w:val="24"/>
          <w:szCs w:val="24"/>
          <w:lang w:eastAsia="en-IN"/>
          <w14:ligatures w14:val="none"/>
        </w:rPr>
        <w:t>Note: I encourage the readers to try this out, I know probably 99.9997% won’t solve, but try to reject this null hypothesis!</w:t>
      </w:r>
    </w:p>
    <w:p w14:paraId="2ADE6859" w14:textId="77777777" w:rsidR="001B6326" w:rsidRDefault="001B6326">
      <w:pPr>
        <w:rPr>
          <w:rFonts w:ascii="Caslon" w:hAnsi="Caslon"/>
          <w:sz w:val="24"/>
          <w:szCs w:val="20"/>
        </w:rPr>
      </w:pPr>
    </w:p>
    <w:p w14:paraId="42769939" w14:textId="7973C136"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A historical example where the chi-square test played a crucial role: Diet and Scurvy in the British Royal Navy (18th Century).</w:t>
      </w:r>
    </w:p>
    <w:p w14:paraId="5AE0ED42" w14:textId="77777777"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In the 18th century, scurvy was a common and deadly disease among sailors, especially those in the British Royal Navy. It was</w:t>
      </w:r>
      <w:r w:rsidRPr="003A20A7">
        <w:rPr>
          <w:rFonts w:ascii="Caslon" w:hAnsi="Caslon"/>
          <w:sz w:val="24"/>
          <w:szCs w:val="20"/>
        </w:rPr>
        <w:t xml:space="preserve"> </w:t>
      </w:r>
      <w:r w:rsidRPr="003A20A7">
        <w:rPr>
          <w:rFonts w:ascii="Caslon" w:hAnsi="Caslon"/>
          <w:i/>
          <w:iCs/>
          <w:sz w:val="24"/>
          <w:szCs w:val="20"/>
        </w:rPr>
        <w:t xml:space="preserve">a </w:t>
      </w:r>
      <w:r w:rsidRPr="003A20A7">
        <w:rPr>
          <w:rFonts w:ascii="Caslon" w:hAnsi="Caslon"/>
          <w:i/>
          <w:iCs/>
          <w:sz w:val="24"/>
          <w:szCs w:val="20"/>
        </w:rPr>
        <w:lastRenderedPageBreak/>
        <w:t>major problem because long sea voyages often lacked access to fresh fruits and vegetables, leading to vitamin C deficiency.</w:t>
      </w:r>
    </w:p>
    <w:p w14:paraId="0F0D01BB" w14:textId="51D0A7B4"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The Role of the Chi-Square Test:</w:t>
      </w:r>
      <w:r>
        <w:rPr>
          <w:rFonts w:ascii="Caslon" w:hAnsi="Caslon"/>
          <w:i/>
          <w:iCs/>
          <w:sz w:val="24"/>
          <w:szCs w:val="20"/>
        </w:rPr>
        <w:t xml:space="preserve"> </w:t>
      </w:r>
      <w:r w:rsidRPr="003A20A7">
        <w:rPr>
          <w:rFonts w:ascii="Caslon" w:hAnsi="Caslon"/>
          <w:i/>
          <w:iCs/>
          <w:sz w:val="24"/>
          <w:szCs w:val="20"/>
        </w:rPr>
        <w:t>In the mid-18th century, Scottish surgeon James Lind conducted one of the earliest controlled clinical trials to test different remedies for scurvy. Lind divided sailors suffering from scurvy into several groups and gave each group a different treatment, including a daily dose of various substances like vinegar, sea water, and different citrus fruits.</w:t>
      </w:r>
    </w:p>
    <w:p w14:paraId="01081A16" w14:textId="0C156996"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To analyse the data from his experiments, Lind used what could be considered a precursor to the chi-square test. He calculated the probability that the observed differences in recovery rates among the treatment groups could have occurred by chance.</w:t>
      </w:r>
    </w:p>
    <w:p w14:paraId="2EDD7C7C" w14:textId="77777777"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Lind's statistical analysis allowed him to conclude that the group receiving citrus fruits, particularly lemons and oranges, had a significantly higher recovery rate from scurvy compared to the other groups. This finding was a crucial early piece of evidence linking citrus fruits to the prevention and treatment of scurvy.</w:t>
      </w:r>
    </w:p>
    <w:p w14:paraId="01FD6743" w14:textId="4496E9C6" w:rsidR="003A20A7" w:rsidRPr="003A20A7" w:rsidRDefault="003A20A7" w:rsidP="003A20A7">
      <w:pPr>
        <w:spacing w:after="0" w:line="360" w:lineRule="auto"/>
        <w:jc w:val="both"/>
        <w:rPr>
          <w:rFonts w:ascii="Caslon" w:hAnsi="Caslon"/>
          <w:i/>
          <w:iCs/>
          <w:sz w:val="24"/>
          <w:szCs w:val="20"/>
        </w:rPr>
      </w:pPr>
      <w:r w:rsidRPr="003A20A7">
        <w:rPr>
          <w:rFonts w:ascii="Caslon" w:hAnsi="Caslon"/>
          <w:i/>
          <w:iCs/>
          <w:sz w:val="24"/>
          <w:szCs w:val="20"/>
        </w:rPr>
        <w:t xml:space="preserve">While Lind's statistical methods were not as formalized as modern chi-square tests, his use of probability and data analysis was </w:t>
      </w:r>
      <w:r w:rsidR="007570E2" w:rsidRPr="003A20A7">
        <w:rPr>
          <w:rFonts w:ascii="Caslon" w:hAnsi="Caslon"/>
          <w:i/>
          <w:iCs/>
          <w:sz w:val="24"/>
          <w:szCs w:val="20"/>
        </w:rPr>
        <w:t>a crucial step</w:t>
      </w:r>
      <w:r w:rsidRPr="003A20A7">
        <w:rPr>
          <w:rFonts w:ascii="Caslon" w:hAnsi="Caslon"/>
          <w:i/>
          <w:iCs/>
          <w:sz w:val="24"/>
          <w:szCs w:val="20"/>
        </w:rPr>
        <w:t xml:space="preserve"> in the development of statistical techniques for medical research. His work ultimately contributed to the adoption of citrus fruits in the Royal Navy's diet, which significantly reduced the incidence of scurvy among sailors.</w:t>
      </w:r>
    </w:p>
    <w:p w14:paraId="63F28A35" w14:textId="77777777" w:rsidR="003A20A7" w:rsidRDefault="003A20A7">
      <w:pPr>
        <w:rPr>
          <w:rFonts w:ascii="Caslon" w:hAnsi="Caslon"/>
          <w:b/>
          <w:bCs/>
          <w:sz w:val="32"/>
          <w:szCs w:val="32"/>
        </w:rPr>
      </w:pPr>
      <w:r>
        <w:rPr>
          <w:rFonts w:ascii="Caslon" w:hAnsi="Caslon"/>
          <w:b/>
          <w:bCs/>
          <w:sz w:val="32"/>
          <w:szCs w:val="32"/>
        </w:rPr>
        <w:br w:type="page"/>
      </w:r>
    </w:p>
    <w:p w14:paraId="29273D3B" w14:textId="68C836FE"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r w:rsidR="00BB74D5">
        <w:rPr>
          <w:rFonts w:ascii="Caslon" w:hAnsi="Caslon"/>
          <w:b/>
          <w:bCs/>
          <w:sz w:val="32"/>
          <w:szCs w:val="32"/>
        </w:rPr>
        <w:t>: Magic of Averages</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A39781B" w:rsidR="00B714D6" w:rsidRDefault="00EE549C" w:rsidP="00B714D6">
      <w:pPr>
        <w:pStyle w:val="NormalWeb"/>
        <w:keepNext/>
        <w:spacing w:before="0" w:beforeAutospacing="0" w:after="0" w:afterAutospacing="0" w:line="360" w:lineRule="auto"/>
        <w:jc w:val="center"/>
      </w:pPr>
      <w:r>
        <w:rPr>
          <w:noProof/>
        </w:rPr>
        <w:drawing>
          <wp:inline distT="0" distB="0" distL="0" distR="0" wp14:anchorId="09C19F38" wp14:editId="1C52C9C1">
            <wp:extent cx="3849406" cy="2009954"/>
            <wp:effectExtent l="0" t="0" r="0" b="9525"/>
            <wp:docPr id="40682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021" name="Picture 40682021"/>
                    <pic:cNvPicPr/>
                  </pic:nvPicPr>
                  <pic:blipFill rotWithShape="1">
                    <a:blip r:embed="rId30" cstate="print">
                      <a:extLst>
                        <a:ext uri="{28A0092B-C50C-407E-A947-70E740481C1C}">
                          <a14:useLocalDpi xmlns:a14="http://schemas.microsoft.com/office/drawing/2010/main" val="0"/>
                        </a:ext>
                      </a:extLst>
                    </a:blip>
                    <a:srcRect l="3260" t="3199" b="8654"/>
                    <a:stretch/>
                  </pic:blipFill>
                  <pic:spPr bwMode="auto">
                    <a:xfrm>
                      <a:off x="0" y="0"/>
                      <a:ext cx="3858105" cy="2014496"/>
                    </a:xfrm>
                    <a:prstGeom prst="rect">
                      <a:avLst/>
                    </a:prstGeom>
                    <a:ln>
                      <a:noFill/>
                    </a:ln>
                    <a:extLst>
                      <a:ext uri="{53640926-AAD7-44D8-BBD7-CCE9431645EC}">
                        <a14:shadowObscured xmlns:a14="http://schemas.microsoft.com/office/drawing/2010/main"/>
                      </a:ext>
                    </a:extLst>
                  </pic:spPr>
                </pic:pic>
              </a:graphicData>
            </a:graphic>
          </wp:inline>
        </w:drawing>
      </w:r>
    </w:p>
    <w:p w14:paraId="012F9A41" w14:textId="5AC76767"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D96B74">
        <w:rPr>
          <w:rFonts w:ascii="Caslon" w:hAnsi="Caslon"/>
          <w:noProof/>
          <w:color w:val="auto"/>
          <w:sz w:val="24"/>
          <w:szCs w:val="24"/>
        </w:rPr>
        <w:t>22</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r w:rsidR="001A018B">
        <w:rPr>
          <w:rFonts w:ascii="Caslon" w:hAnsi="Caslon"/>
          <w:color w:val="auto"/>
          <w:sz w:val="24"/>
          <w:szCs w:val="24"/>
        </w:rPr>
        <w:t>, and the mean shifts towards actual mean (0.75)</w:t>
      </w:r>
    </w:p>
    <w:p w14:paraId="139C9512" w14:textId="2FEF735A"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 xml:space="preserve">Imagine </w:t>
      </w:r>
      <w:r w:rsidR="007570E2" w:rsidRPr="001A018B">
        <w:rPr>
          <w:rFonts w:ascii="Caslon" w:hAnsi="Caslon" w:cstheme="minorHAnsi"/>
        </w:rPr>
        <w:t>you are</w:t>
      </w:r>
      <w:r w:rsidRPr="001A018B">
        <w:rPr>
          <w:rFonts w:ascii="Caslon" w:hAnsi="Caslon" w:cstheme="minorHAnsi"/>
        </w:rPr>
        <w:t xml:space="preserve"> a teacher, and </w:t>
      </w:r>
      <w:r w:rsidR="007570E2" w:rsidRPr="001A018B">
        <w:rPr>
          <w:rFonts w:ascii="Caslon" w:hAnsi="Caslon" w:cstheme="minorHAnsi"/>
        </w:rPr>
        <w:t>you have</w:t>
      </w:r>
      <w:r w:rsidRPr="001A018B">
        <w:rPr>
          <w:rFonts w:ascii="Caslon" w:hAnsi="Caslon" w:cstheme="minorHAnsi"/>
        </w:rPr>
        <w:t xml:space="preserve"> just given a difficult math exam to your class. The scores on this exam are not normally distributed because some students find it easy, while others find it challenging.</w:t>
      </w:r>
    </w:p>
    <w:p w14:paraId="60434F31" w14:textId="108B134E"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 xml:space="preserve">The population consists of all the exam scores of your students. The distribution of scores is not normal; </w:t>
      </w:r>
      <w:r w:rsidR="007570E2" w:rsidRPr="001A018B">
        <w:rPr>
          <w:rFonts w:ascii="Caslon" w:hAnsi="Caslon" w:cstheme="minorHAnsi"/>
        </w:rPr>
        <w:t>it is</w:t>
      </w:r>
      <w:r w:rsidRPr="001A018B">
        <w:rPr>
          <w:rFonts w:ascii="Caslon" w:hAnsi="Caslon" w:cstheme="minorHAnsi"/>
        </w:rPr>
        <w:t xml:space="preserve"> somewhat skewed.</w:t>
      </w:r>
      <w:r>
        <w:rPr>
          <w:rFonts w:ascii="Caslon" w:hAnsi="Caslon" w:cstheme="minorHAnsi"/>
        </w:rPr>
        <w:t xml:space="preserve"> </w:t>
      </w:r>
      <w:r w:rsidRPr="001A018B">
        <w:rPr>
          <w:rFonts w:ascii="Caslon" w:hAnsi="Caslon" w:cstheme="minorHAnsi"/>
        </w:rPr>
        <w:t>To understand how your class performed on average, you randomly select a few groups of, let's say, 20 students each, and calculate the average score for each group.</w:t>
      </w:r>
    </w:p>
    <w:p w14:paraId="2C3747D9" w14:textId="6258B635"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lastRenderedPageBreak/>
        <w:t xml:space="preserve">According to the Central Limit Theorem, as you take </w:t>
      </w:r>
      <w:r w:rsidR="007570E2" w:rsidRPr="001A018B">
        <w:rPr>
          <w:rFonts w:ascii="Caslon" w:hAnsi="Caslon" w:cstheme="minorHAnsi"/>
        </w:rPr>
        <w:t>more</w:t>
      </w:r>
      <w:r w:rsidRPr="001A018B">
        <w:rPr>
          <w:rFonts w:ascii="Caslon" w:hAnsi="Caslon" w:cstheme="minorHAnsi"/>
        </w:rPr>
        <w:t xml:space="preserve"> samples of 20 students and calculate their average scores, the distribution of these sample means will start to look more like a normal distribution, even though the individual exam scores were not normally distributed.</w:t>
      </w:r>
      <w:r>
        <w:rPr>
          <w:rFonts w:ascii="Caslon" w:hAnsi="Caslon" w:cstheme="minorHAnsi"/>
        </w:rPr>
        <w:t xml:space="preserve"> </w:t>
      </w:r>
      <w:r w:rsidRPr="001A018B">
        <w:rPr>
          <w:rFonts w:ascii="Caslon" w:hAnsi="Caslon" w:cstheme="minorHAnsi"/>
        </w:rPr>
        <w:t>With enough sample averages, the distribution of these averages becomes approximately normal. This means you can use typical statistical methods based on the normal distribution to make inferences about your class's overall performance. For example, you could calculate the average score for the entire class and estimate a confidence interval for it.</w:t>
      </w:r>
    </w:p>
    <w:p w14:paraId="5FCC27DF" w14:textId="1EA135BE" w:rsidR="001A018B" w:rsidRPr="001A018B" w:rsidRDefault="001A018B" w:rsidP="001A018B">
      <w:pPr>
        <w:pStyle w:val="NormalWeb"/>
        <w:spacing w:before="0" w:beforeAutospacing="0" w:after="0" w:afterAutospacing="0" w:line="360" w:lineRule="auto"/>
        <w:jc w:val="both"/>
        <w:rPr>
          <w:rFonts w:ascii="Caslon" w:hAnsi="Caslon" w:cstheme="minorHAnsi"/>
        </w:rPr>
      </w:pPr>
      <w:r w:rsidRPr="001A018B">
        <w:rPr>
          <w:rFonts w:ascii="Caslon" w:hAnsi="Caslon" w:cstheme="minorHAnsi"/>
        </w:rPr>
        <w:t>In this example, the Central Limit Theorem allows you to treat the sample means as if they came from a normal distribution, simplifying the analysis of your class's performance on the exam, even though the individual scores were not normally distributed.</w:t>
      </w:r>
    </w:p>
    <w:p w14:paraId="6BA910FB" w14:textId="77777777" w:rsidR="001A018B" w:rsidRPr="001A018B" w:rsidRDefault="001A018B" w:rsidP="0051753E">
      <w:pPr>
        <w:pStyle w:val="NormalWeb"/>
        <w:spacing w:before="0" w:beforeAutospacing="0" w:after="0" w:afterAutospacing="0" w:line="360" w:lineRule="auto"/>
        <w:jc w:val="both"/>
        <w:rPr>
          <w:rFonts w:ascii="Caslon" w:hAnsi="Caslon" w:cstheme="minorHAnsi"/>
          <w:szCs w:val="22"/>
        </w:rPr>
      </w:pPr>
    </w:p>
    <w:p w14:paraId="6861E2D6" w14:textId="6EF0DB7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One intriguing application of the Central Limit Theorem is seen in political polling during elections.</w:t>
      </w:r>
      <w:r w:rsidR="001E44F9">
        <w:rPr>
          <w:rFonts w:ascii="Caslon" w:hAnsi="Caslon" w:cstheme="minorHAnsi"/>
          <w:i/>
          <w:iCs/>
          <w:szCs w:val="22"/>
        </w:rPr>
        <w:t xml:space="preserve"> </w:t>
      </w:r>
      <w:r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0FC37172"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1C48A377" w14:textId="144A7712" w:rsidR="0051753E" w:rsidRDefault="0051753E" w:rsidP="001E44F9">
      <w:pPr>
        <w:pStyle w:val="NormalWeb"/>
        <w:spacing w:before="0" w:beforeAutospacing="0" w:after="0" w:afterAutospacing="0" w:line="360" w:lineRule="auto"/>
        <w:jc w:val="both"/>
        <w:rPr>
          <w:rFonts w:ascii="Caslon" w:hAnsi="Caslon" w:cstheme="minorHAnsi"/>
          <w:b/>
          <w:bCs/>
          <w:sz w:val="32"/>
          <w:szCs w:val="36"/>
        </w:rPr>
      </w:pPr>
      <w:r w:rsidRPr="00690BA3">
        <w:rPr>
          <w:rFonts w:ascii="Caslon" w:hAnsi="Caslon" w:cstheme="minorHAnsi"/>
          <w:i/>
          <w:iCs/>
          <w:szCs w:val="22"/>
        </w:rPr>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r>
        <w:rPr>
          <w:rFonts w:ascii="Caslon" w:hAnsi="Caslon" w:cstheme="minorHAnsi"/>
          <w:b/>
          <w:bCs/>
          <w:sz w:val="32"/>
          <w:szCs w:val="36"/>
        </w:rPr>
        <w:br w:type="page"/>
      </w:r>
    </w:p>
    <w:p w14:paraId="78A69396" w14:textId="529317D3"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r w:rsidR="00BB74D5">
        <w:rPr>
          <w:rFonts w:ascii="Caslon" w:hAnsi="Caslon" w:cstheme="minorHAnsi"/>
          <w:b/>
          <w:bCs/>
          <w:sz w:val="32"/>
          <w:szCs w:val="36"/>
        </w:rPr>
        <w:t>: Giant’s Awakening</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6F5E487D" w:rsidR="00CB3834" w:rsidRDefault="00EE549C" w:rsidP="00CB3834">
      <w:pPr>
        <w:keepNext/>
        <w:spacing w:after="0" w:line="360" w:lineRule="auto"/>
        <w:jc w:val="center"/>
      </w:pPr>
      <w:r>
        <w:rPr>
          <w:noProof/>
          <w14:ligatures w14:val="none"/>
        </w:rPr>
        <w:lastRenderedPageBreak/>
        <w:drawing>
          <wp:inline distT="0" distB="0" distL="0" distR="0" wp14:anchorId="0F0FDCF2" wp14:editId="4CB980B3">
            <wp:extent cx="4114591" cy="2504108"/>
            <wp:effectExtent l="0" t="0" r="635" b="0"/>
            <wp:docPr id="938763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3756" name="Picture 938763756"/>
                    <pic:cNvPicPr/>
                  </pic:nvPicPr>
                  <pic:blipFill rotWithShape="1">
                    <a:blip r:embed="rId31" cstate="print">
                      <a:extLst>
                        <a:ext uri="{28A0092B-C50C-407E-A947-70E740481C1C}">
                          <a14:useLocalDpi xmlns:a14="http://schemas.microsoft.com/office/drawing/2010/main" val="0"/>
                        </a:ext>
                      </a:extLst>
                    </a:blip>
                    <a:srcRect t="6551" b="7498"/>
                    <a:stretch/>
                  </pic:blipFill>
                  <pic:spPr bwMode="auto">
                    <a:xfrm>
                      <a:off x="0" y="0"/>
                      <a:ext cx="4115435" cy="2504622"/>
                    </a:xfrm>
                    <a:prstGeom prst="rect">
                      <a:avLst/>
                    </a:prstGeom>
                    <a:ln>
                      <a:noFill/>
                    </a:ln>
                    <a:extLst>
                      <a:ext uri="{53640926-AAD7-44D8-BBD7-CCE9431645EC}">
                        <a14:shadowObscured xmlns:a14="http://schemas.microsoft.com/office/drawing/2010/main"/>
                      </a:ext>
                    </a:extLst>
                  </pic:spPr>
                </pic:pic>
              </a:graphicData>
            </a:graphic>
          </wp:inline>
        </w:drawing>
      </w:r>
    </w:p>
    <w:p w14:paraId="4B1E44FB" w14:textId="7373858D" w:rsidR="0051753E" w:rsidRPr="00CB3834" w:rsidRDefault="00CB3834" w:rsidP="00D96B74">
      <w:pPr>
        <w:pStyle w:val="Caption"/>
        <w:spacing w:after="0"/>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D96B74">
        <w:rPr>
          <w:rFonts w:ascii="Caslon" w:hAnsi="Caslon"/>
          <w:noProof/>
          <w:color w:val="auto"/>
          <w:sz w:val="24"/>
          <w:szCs w:val="24"/>
        </w:rPr>
        <w:t>23</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1FCAB133" w14:textId="77777777" w:rsidR="00ED68B1" w:rsidRDefault="00ED68B1" w:rsidP="0051753E">
      <w:pPr>
        <w:spacing w:after="0" w:line="360" w:lineRule="auto"/>
        <w:jc w:val="both"/>
        <w:rPr>
          <w:rFonts w:ascii="Caslon" w:hAnsi="Caslon"/>
          <w:i/>
          <w:iCs/>
          <w:sz w:val="24"/>
        </w:rPr>
      </w:pPr>
    </w:p>
    <w:p w14:paraId="6349312A" w14:textId="7D401DF8"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26D7884F"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464CEA40"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The Law of Large Numbers comes into play because the insurance company relies on the principle that while individual accidents are unpredictable, the overall pattern of accidents</w:t>
      </w:r>
      <w:r w:rsidRPr="00587FEA">
        <w:rPr>
          <w:rFonts w:ascii="Caslon" w:hAnsi="Caslon"/>
          <w:sz w:val="24"/>
        </w:rPr>
        <w:t xml:space="preserve"> </w:t>
      </w:r>
      <w:r w:rsidRPr="00587FEA">
        <w:rPr>
          <w:rFonts w:ascii="Caslon" w:hAnsi="Caslon"/>
          <w:i/>
          <w:iCs/>
          <w:sz w:val="24"/>
        </w:rPr>
        <w:t xml:space="preserve">can be statistically predicted. This means that if the insurance company has many policyholders, the actual number of accidents and claims will tend </w:t>
      </w:r>
      <w:r w:rsidRPr="00587FEA">
        <w:rPr>
          <w:rFonts w:ascii="Caslon" w:hAnsi="Caslon"/>
          <w:i/>
          <w:iCs/>
          <w:sz w:val="24"/>
        </w:rPr>
        <w:lastRenderedPageBreak/>
        <w:t>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4A056B53"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r w:rsidR="00BB74D5">
        <w:rPr>
          <w:rFonts w:ascii="Caslon" w:hAnsi="Caslon"/>
          <w:b/>
          <w:bCs/>
          <w:sz w:val="32"/>
          <w:szCs w:val="40"/>
        </w:rPr>
        <w:t>: Navigating Data’s Heights</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2A3A9C5B" w14:textId="1746CB2A" w:rsidR="001F0456" w:rsidRDefault="001F0456" w:rsidP="0051753E">
      <w:pPr>
        <w:pStyle w:val="NormalWeb"/>
        <w:spacing w:before="0" w:beforeAutospacing="0" w:after="0" w:afterAutospacing="0" w:line="360" w:lineRule="auto"/>
        <w:jc w:val="both"/>
        <w:rPr>
          <w:rFonts w:ascii="Caslon" w:hAnsi="Caslon"/>
        </w:rPr>
      </w:pPr>
      <w:bookmarkStart w:id="5" w:name="_Hlk144902574"/>
      <m:oMathPara>
        <m:oMath>
          <m:r>
            <w:rPr>
              <w:rFonts w:ascii="Cambria Math" w:hAnsi="Cambria Math"/>
            </w:rPr>
            <m:t xml:space="preserve">Z= </m:t>
          </m:r>
          <m:f>
            <m:fPr>
              <m:ctrlPr>
                <w:rPr>
                  <w:rFonts w:ascii="Cambria Math" w:hAnsi="Cambria Math"/>
                  <w:i/>
                </w:rPr>
              </m:ctrlPr>
            </m:fPr>
            <m:num>
              <m:r>
                <w:rPr>
                  <w:rFonts w:ascii="Cambria Math" w:hAnsi="Cambria Math"/>
                </w:rPr>
                <m:t>X- μ</m:t>
              </m:r>
            </m:num>
            <m:den>
              <m:r>
                <w:rPr>
                  <w:rFonts w:ascii="Cambria Math" w:hAnsi="Cambria Math"/>
                </w:rPr>
                <m:t>σ</m:t>
              </m:r>
            </m:den>
          </m:f>
        </m:oMath>
      </m:oMathPara>
    </w:p>
    <w:bookmarkEnd w:id="5"/>
    <w:p w14:paraId="1D203C1F" w14:textId="77777777" w:rsidR="001F0456" w:rsidRPr="001F0456" w:rsidRDefault="001F0456" w:rsidP="001F0456">
      <w:pPr>
        <w:pStyle w:val="NormalWeb"/>
        <w:spacing w:before="0" w:beforeAutospacing="0" w:after="0" w:afterAutospacing="0" w:line="360" w:lineRule="auto"/>
        <w:jc w:val="both"/>
        <w:rPr>
          <w:rFonts w:ascii="Caslon" w:hAnsi="Caslon"/>
        </w:rPr>
      </w:pPr>
      <w:r w:rsidRPr="001F0456">
        <w:rPr>
          <w:rFonts w:ascii="Caslon" w:hAnsi="Caslon"/>
        </w:rPr>
        <w:t>Where:</w:t>
      </w:r>
    </w:p>
    <w:p w14:paraId="78AF2F39" w14:textId="6546EA87"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Z</w:t>
      </w:r>
      <w:r w:rsidRPr="001F0456">
        <w:rPr>
          <w:rFonts w:ascii="Caslon" w:hAnsi="Caslon"/>
        </w:rPr>
        <w:t xml:space="preserve"> is the z-score.</w:t>
      </w:r>
    </w:p>
    <w:p w14:paraId="73B3A639" w14:textId="4E1271ED"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X</w:t>
      </w:r>
      <w:r w:rsidRPr="001F0456">
        <w:rPr>
          <w:rFonts w:ascii="Caslon" w:hAnsi="Caslon"/>
        </w:rPr>
        <w:t xml:space="preserve"> is the individual data point (observation) you want to standardize.</w:t>
      </w:r>
    </w:p>
    <w:p w14:paraId="4DFCD71C" w14:textId="6CA01BFA"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μ</w:t>
      </w:r>
      <w:r w:rsidRPr="001F0456">
        <w:rPr>
          <w:rFonts w:ascii="Caslon" w:hAnsi="Caslon"/>
        </w:rPr>
        <w:t xml:space="preserve"> is the mean (average) of the dataset.</w:t>
      </w:r>
    </w:p>
    <w:p w14:paraId="77D5377E" w14:textId="555E24FA" w:rsidR="001F0456" w:rsidRPr="001F0456" w:rsidRDefault="001F0456">
      <w:pPr>
        <w:pStyle w:val="NormalWeb"/>
        <w:numPr>
          <w:ilvl w:val="0"/>
          <w:numId w:val="70"/>
        </w:numPr>
        <w:spacing w:before="0" w:beforeAutospacing="0" w:after="0" w:afterAutospacing="0" w:line="360" w:lineRule="auto"/>
        <w:jc w:val="both"/>
        <w:rPr>
          <w:rFonts w:ascii="Caslon" w:hAnsi="Caslon"/>
        </w:rPr>
      </w:pPr>
      <w:r w:rsidRPr="001F0456">
        <w:rPr>
          <w:rFonts w:ascii="Caslon" w:hAnsi="Caslon"/>
          <w:i/>
          <w:iCs/>
        </w:rPr>
        <w:t>σ</w:t>
      </w:r>
      <w:r w:rsidRPr="001F0456">
        <w:rPr>
          <w:rFonts w:ascii="Caslon" w:hAnsi="Caslon"/>
        </w:rPr>
        <w:t xml:space="preserve"> is the standard deviation of the dataset.</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lastRenderedPageBreak/>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7A56D8D2" w14:textId="77777777" w:rsidR="001253D8" w:rsidRDefault="001253D8" w:rsidP="0051753E">
      <w:pPr>
        <w:spacing w:after="0" w:line="360" w:lineRule="auto"/>
        <w:jc w:val="both"/>
        <w:rPr>
          <w:rFonts w:ascii="Caslon" w:eastAsiaTheme="minorEastAsia" w:hAnsi="Caslon"/>
          <w:i/>
          <w:iCs/>
          <w:sz w:val="24"/>
        </w:rPr>
      </w:pPr>
    </w:p>
    <w:p w14:paraId="2A2273D2" w14:textId="5A9E8648"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1D043AB5"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lastRenderedPageBreak/>
        <w:t>Terman's development of the Stanford-Binet IQ test and his incorporation of z-scores had a profound impact on the field of psychology and education. Intelligence testing became widely 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6A50E1E7"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r w:rsidR="00BB74D5">
        <w:rPr>
          <w:rFonts w:ascii="Caslon" w:hAnsi="Caslon"/>
          <w:b/>
          <w:bCs/>
          <w:sz w:val="32"/>
          <w:szCs w:val="40"/>
        </w:rPr>
        <w:t>: Bonds of Data</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5BBF4B8B" w14:textId="77777777" w:rsidR="001F0456"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w:t>
      </w:r>
    </w:p>
    <w:p w14:paraId="1BD1D449" w14:textId="17BD7F09"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 xml:space="preserve">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673F0669"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r w:rsidR="001F0456">
        <w:rPr>
          <w:rFonts w:ascii="Caslon" w:hAnsi="Caslon"/>
          <w:sz w:val="24"/>
          <w:szCs w:val="24"/>
        </w:rPr>
        <w:t xml:space="preserve"> The formula for calculating the Pearson correlation coefficient (often described as r) between two variables, X and Y, is as follows:</w:t>
      </w:r>
    </w:p>
    <w:p w14:paraId="46993554" w14:textId="2FC2493D" w:rsidR="001F0456" w:rsidRPr="001F0456" w:rsidRDefault="001F0456" w:rsidP="0051753E">
      <w:pPr>
        <w:spacing w:after="0" w:line="360" w:lineRule="auto"/>
        <w:jc w:val="both"/>
        <w:rPr>
          <w:rFonts w:ascii="Caslon" w:eastAsiaTheme="minorEastAsia" w:hAnsi="Caslon"/>
          <w:sz w:val="24"/>
          <w:szCs w:val="24"/>
        </w:rPr>
      </w:pPr>
      <w:bookmarkStart w:id="6" w:name="_Hlk144902625"/>
      <m:oMathPara>
        <m:oMath>
          <m:r>
            <w:rPr>
              <w:rFonts w:ascii="Cambria Math" w:hAnsi="Cambria Math"/>
              <w:sz w:val="24"/>
              <w:szCs w:val="24"/>
            </w:rPr>
            <m:t xml:space="preserve">r= </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ad>
                <m:radPr>
                  <m:degHide m:val="1"/>
                  <m:ctrlPr>
                    <w:rPr>
                      <w:rFonts w:ascii="Cambria Math" w:hAnsi="Cambria Math"/>
                      <w:i/>
                      <w:sz w:val="24"/>
                      <w:szCs w:val="24"/>
                    </w:rPr>
                  </m:ctrlPr>
                </m:radPr>
                <m:deg/>
                <m:e>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e>
                        <m:sup>
                          <m:r>
                            <w:rPr>
                              <w:rFonts w:ascii="Cambria Math" w:hAnsi="Cambria Math"/>
                              <w:sz w:val="24"/>
                              <w:szCs w:val="24"/>
                            </w:rPr>
                            <m:t>2</m:t>
                          </m:r>
                        </m:sup>
                      </m:sSup>
                    </m:e>
                  </m:nary>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e>
              </m:rad>
            </m:den>
          </m:f>
        </m:oMath>
      </m:oMathPara>
    </w:p>
    <w:bookmarkEnd w:id="6"/>
    <w:p w14:paraId="3EF7F246" w14:textId="77777777" w:rsidR="001F0456" w:rsidRPr="001F0456" w:rsidRDefault="001F0456" w:rsidP="001F0456">
      <w:pPr>
        <w:spacing w:after="0" w:line="360" w:lineRule="auto"/>
        <w:jc w:val="both"/>
        <w:rPr>
          <w:rFonts w:ascii="Caslon" w:hAnsi="Caslon"/>
          <w:sz w:val="24"/>
          <w:szCs w:val="24"/>
        </w:rPr>
      </w:pPr>
      <w:r w:rsidRPr="001F0456">
        <w:rPr>
          <w:rFonts w:ascii="Caslon" w:hAnsi="Caslon"/>
          <w:sz w:val="24"/>
          <w:szCs w:val="24"/>
        </w:rPr>
        <w:t>Where:</w:t>
      </w:r>
    </w:p>
    <w:p w14:paraId="49162AA4" w14:textId="4F75F85B" w:rsidR="001F0456" w:rsidRPr="001F0456" w:rsidRDefault="001F0456">
      <w:pPr>
        <w:numPr>
          <w:ilvl w:val="0"/>
          <w:numId w:val="71"/>
        </w:numPr>
        <w:spacing w:after="0" w:line="360" w:lineRule="auto"/>
        <w:jc w:val="both"/>
        <w:rPr>
          <w:rFonts w:ascii="Caslon" w:hAnsi="Caslon"/>
          <w:sz w:val="24"/>
          <w:szCs w:val="24"/>
        </w:rPr>
      </w:pPr>
      <w:r w:rsidRPr="001F0456">
        <w:rPr>
          <w:rFonts w:ascii="Caslon" w:hAnsi="Caslon"/>
          <w:i/>
          <w:iCs/>
          <w:sz w:val="24"/>
          <w:szCs w:val="24"/>
        </w:rPr>
        <w:t>r</w:t>
      </w:r>
      <w:r w:rsidRPr="001F0456">
        <w:rPr>
          <w:rFonts w:ascii="Caslon" w:hAnsi="Caslon"/>
          <w:sz w:val="24"/>
          <w:szCs w:val="24"/>
        </w:rPr>
        <w:t xml:space="preserve"> is the Pearson correlation coefficient.</w:t>
      </w:r>
    </w:p>
    <w:p w14:paraId="726EACCB" w14:textId="15FD77BE" w:rsidR="001F0456" w:rsidRPr="001F0456" w:rsidRDefault="00000000">
      <w:pPr>
        <w:numPr>
          <w:ilvl w:val="0"/>
          <w:numId w:val="7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X.</w:t>
      </w:r>
    </w:p>
    <w:p w14:paraId="1AE7D212" w14:textId="4B6C2894" w:rsidR="001F0456" w:rsidRPr="001F0456" w:rsidRDefault="00000000">
      <w:pPr>
        <w:numPr>
          <w:ilvl w:val="0"/>
          <w:numId w:val="71"/>
        </w:numPr>
        <w:spacing w:after="0" w:line="360" w:lineRule="auto"/>
        <w:jc w:val="both"/>
        <w:rPr>
          <w:rFonts w:ascii="Caslon" w:hAnsi="Caslo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1F0456" w:rsidRPr="001F0456">
        <w:rPr>
          <w:rFonts w:ascii="Caslon" w:hAnsi="Caslon"/>
          <w:sz w:val="24"/>
          <w:szCs w:val="24"/>
        </w:rPr>
        <w:t xml:space="preserve"> represents individual data points in variable Y.</w:t>
      </w:r>
    </w:p>
    <w:p w14:paraId="4A72CCC9" w14:textId="7788BF11" w:rsidR="001F0456" w:rsidRPr="001F0456" w:rsidRDefault="00000000">
      <w:pPr>
        <w:numPr>
          <w:ilvl w:val="0"/>
          <w:numId w:val="7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X</m:t>
            </m:r>
          </m:e>
        </m:acc>
      </m:oMath>
      <w:r w:rsidR="001F0456" w:rsidRPr="001F0456">
        <w:rPr>
          <w:rFonts w:ascii="Caslon" w:hAnsi="Caslon"/>
          <w:sz w:val="24"/>
          <w:szCs w:val="24"/>
        </w:rPr>
        <w:t xml:space="preserve"> is the mean (average) of variable X.</w:t>
      </w:r>
    </w:p>
    <w:p w14:paraId="5A45BFE5" w14:textId="3F2C1256" w:rsidR="001F0456" w:rsidRPr="001F0456" w:rsidRDefault="00000000">
      <w:pPr>
        <w:numPr>
          <w:ilvl w:val="0"/>
          <w:numId w:val="71"/>
        </w:numPr>
        <w:spacing w:after="0" w:line="360" w:lineRule="auto"/>
        <w:jc w:val="both"/>
        <w:rPr>
          <w:rFonts w:ascii="Caslon" w:hAnsi="Caslon"/>
          <w:sz w:val="24"/>
          <w:szCs w:val="24"/>
        </w:rPr>
      </w:pPr>
      <m:oMath>
        <m:acc>
          <m:accPr>
            <m:chr m:val="̅"/>
            <m:ctrlPr>
              <w:rPr>
                <w:rFonts w:ascii="Cambria Math" w:hAnsi="Cambria Math"/>
                <w:i/>
                <w:sz w:val="24"/>
                <w:szCs w:val="24"/>
              </w:rPr>
            </m:ctrlPr>
          </m:accPr>
          <m:e>
            <m:r>
              <w:rPr>
                <w:rFonts w:ascii="Cambria Math" w:hAnsi="Cambria Math"/>
                <w:sz w:val="24"/>
                <w:szCs w:val="24"/>
              </w:rPr>
              <m:t>Y</m:t>
            </m:r>
          </m:e>
        </m:acc>
      </m:oMath>
      <w:r w:rsidR="001F0456" w:rsidRPr="001F0456">
        <w:rPr>
          <w:rFonts w:ascii="Caslon" w:hAnsi="Caslon"/>
          <w:sz w:val="24"/>
          <w:szCs w:val="24"/>
        </w:rPr>
        <w:t xml:space="preserve"> is the mean (average) of variable Y.</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5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5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5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648028F8" w14:textId="48DFCF37" w:rsidR="001253D8" w:rsidRDefault="001253D8" w:rsidP="0051753E">
      <w:pPr>
        <w:spacing w:after="0" w:line="360" w:lineRule="auto"/>
        <w:jc w:val="both"/>
        <w:rPr>
          <w:rFonts w:ascii="Caslon" w:hAnsi="Caslon"/>
          <w:i/>
          <w:iCs/>
          <w:sz w:val="24"/>
          <w:szCs w:val="24"/>
        </w:rPr>
      </w:pPr>
    </w:p>
    <w:p w14:paraId="1C1A60F1" w14:textId="667120CD"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334FD20B"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lastRenderedPageBreak/>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and 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i/>
          <w:iCs/>
          <w:sz w:val="24"/>
          <w:szCs w:val="24"/>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545A3074" w14:textId="6331C46D"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r w:rsidR="00BB74D5">
        <w:rPr>
          <w:rFonts w:ascii="Caslon" w:hAnsi="Caslon"/>
          <w:b/>
          <w:bCs/>
          <w:sz w:val="32"/>
          <w:szCs w:val="40"/>
        </w:rPr>
        <w:t>: Hidden Players in Data’s Drama</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Default="00545411" w:rsidP="00545411">
      <w:pPr>
        <w:spacing w:after="0" w:line="360" w:lineRule="auto"/>
        <w:jc w:val="both"/>
        <w:rPr>
          <w:rFonts w:ascii="Caslon" w:hAnsi="Caslon"/>
          <w:sz w:val="24"/>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01144B92" w14:textId="77777777" w:rsidR="007C653C" w:rsidRDefault="007C653C" w:rsidP="007C653C">
      <w:pPr>
        <w:keepNext/>
        <w:spacing w:after="0" w:line="360" w:lineRule="auto"/>
        <w:jc w:val="center"/>
      </w:pPr>
      <w:r>
        <w:rPr>
          <w:rFonts w:ascii="Caslon" w:hAnsi="Caslon"/>
          <w:noProof/>
          <w:sz w:val="26"/>
          <w:szCs w:val="24"/>
          <w14:ligatures w14:val="none"/>
        </w:rPr>
        <w:lastRenderedPageBreak/>
        <w:drawing>
          <wp:inline distT="0" distB="0" distL="0" distR="0" wp14:anchorId="09FBD702" wp14:editId="43F7E656">
            <wp:extent cx="3182112" cy="2322564"/>
            <wp:effectExtent l="0" t="0" r="0" b="1905"/>
            <wp:docPr id="1680927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334" name="Picture 1680927334"/>
                    <pic:cNvPicPr/>
                  </pic:nvPicPr>
                  <pic:blipFill rotWithShape="1">
                    <a:blip r:embed="rId32" cstate="print">
                      <a:extLst>
                        <a:ext uri="{28A0092B-C50C-407E-A947-70E740481C1C}">
                          <a14:useLocalDpi xmlns:a14="http://schemas.microsoft.com/office/drawing/2010/main" val="0"/>
                        </a:ext>
                      </a:extLst>
                    </a:blip>
                    <a:srcRect l="8351" t="13267" r="3648" b="6315"/>
                    <a:stretch/>
                  </pic:blipFill>
                  <pic:spPr bwMode="auto">
                    <a:xfrm>
                      <a:off x="0" y="0"/>
                      <a:ext cx="3190950" cy="2329015"/>
                    </a:xfrm>
                    <a:prstGeom prst="rect">
                      <a:avLst/>
                    </a:prstGeom>
                    <a:ln>
                      <a:noFill/>
                    </a:ln>
                    <a:extLst>
                      <a:ext uri="{53640926-AAD7-44D8-BBD7-CCE9431645EC}">
                        <a14:shadowObscured xmlns:a14="http://schemas.microsoft.com/office/drawing/2010/main"/>
                      </a:ext>
                    </a:extLst>
                  </pic:spPr>
                </pic:pic>
              </a:graphicData>
            </a:graphic>
          </wp:inline>
        </w:drawing>
      </w:r>
    </w:p>
    <w:p w14:paraId="1644A977" w14:textId="4122B1D5" w:rsidR="007C653C" w:rsidRPr="007C653C" w:rsidRDefault="007C653C" w:rsidP="007C653C">
      <w:pPr>
        <w:pStyle w:val="Caption"/>
        <w:jc w:val="center"/>
        <w:rPr>
          <w:rFonts w:ascii="Caslon" w:hAnsi="Caslon"/>
          <w:color w:val="auto"/>
          <w:sz w:val="32"/>
          <w:szCs w:val="36"/>
        </w:rPr>
      </w:pPr>
      <w:r w:rsidRPr="007C653C">
        <w:rPr>
          <w:rFonts w:ascii="Caslon" w:hAnsi="Caslon"/>
          <w:color w:val="auto"/>
          <w:sz w:val="24"/>
          <w:szCs w:val="24"/>
        </w:rPr>
        <w:t xml:space="preserve">Figure </w:t>
      </w:r>
      <w:r w:rsidRPr="007C653C">
        <w:rPr>
          <w:rFonts w:ascii="Caslon" w:hAnsi="Caslon"/>
          <w:color w:val="auto"/>
          <w:sz w:val="24"/>
          <w:szCs w:val="24"/>
        </w:rPr>
        <w:fldChar w:fldCharType="begin"/>
      </w:r>
      <w:r w:rsidRPr="007C653C">
        <w:rPr>
          <w:rFonts w:ascii="Caslon" w:hAnsi="Caslon"/>
          <w:color w:val="auto"/>
          <w:sz w:val="24"/>
          <w:szCs w:val="24"/>
        </w:rPr>
        <w:instrText xml:space="preserve"> SEQ Figure \* ARABIC </w:instrText>
      </w:r>
      <w:r w:rsidRPr="007C653C">
        <w:rPr>
          <w:rFonts w:ascii="Caslon" w:hAnsi="Caslon"/>
          <w:color w:val="auto"/>
          <w:sz w:val="24"/>
          <w:szCs w:val="24"/>
        </w:rPr>
        <w:fldChar w:fldCharType="separate"/>
      </w:r>
      <w:r w:rsidR="00D96B74">
        <w:rPr>
          <w:rFonts w:ascii="Caslon" w:hAnsi="Caslon"/>
          <w:noProof/>
          <w:color w:val="auto"/>
          <w:sz w:val="24"/>
          <w:szCs w:val="24"/>
        </w:rPr>
        <w:t>24</w:t>
      </w:r>
      <w:r w:rsidRPr="007C653C">
        <w:rPr>
          <w:rFonts w:ascii="Caslon" w:hAnsi="Caslon"/>
          <w:color w:val="auto"/>
          <w:sz w:val="24"/>
          <w:szCs w:val="24"/>
        </w:rPr>
        <w:fldChar w:fldCharType="end"/>
      </w:r>
      <w:r w:rsidRPr="007C653C">
        <w:rPr>
          <w:rFonts w:ascii="Caslon" w:hAnsi="Caslon"/>
          <w:color w:val="auto"/>
          <w:sz w:val="24"/>
          <w:szCs w:val="24"/>
        </w:rPr>
        <w:t>: Effect of confounding variable on independent and dependent variable</w:t>
      </w:r>
    </w:p>
    <w:p w14:paraId="16A9CEF4" w14:textId="77777777" w:rsidR="001E44F9" w:rsidRDefault="001E44F9" w:rsidP="009A09D1">
      <w:pPr>
        <w:spacing w:after="0" w:line="360" w:lineRule="auto"/>
        <w:jc w:val="both"/>
        <w:rPr>
          <w:rFonts w:ascii="Caslon" w:hAnsi="Caslon"/>
          <w:i/>
          <w:iCs/>
          <w:sz w:val="24"/>
        </w:rPr>
      </w:pPr>
    </w:p>
    <w:p w14:paraId="7DC6021E" w14:textId="3D6CEC16"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5D622FCD"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6D5163DE"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lastRenderedPageBreak/>
        <w:t>Researchers recognized the importance of addressing age as a confounder. To do so, they designed studies that carefully controlled for age differences between smokers and non-smokers. One approach was to compare lung cancer rates among smokers and non-smokers 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3AB3714"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r w:rsidR="00BB74D5">
        <w:rPr>
          <w:rFonts w:ascii="Caslon" w:hAnsi="Caslon"/>
          <w:b/>
          <w:bCs/>
          <w:sz w:val="32"/>
          <w:szCs w:val="32"/>
        </w:rPr>
        <w:t>: Data’s Vulnerability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rsidP="008E6319">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rsidP="008E6319">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lastRenderedPageBreak/>
        <w:t>False Negatives (FN) are the instances that are truly positive but are incorrectly predicted as negative by the model.</w:t>
      </w:r>
    </w:p>
    <w:p w14:paraId="245DBA7B" w14:textId="77777777" w:rsidR="00ED68B1" w:rsidRDefault="00ED68B1" w:rsidP="00514A61">
      <w:pPr>
        <w:spacing w:after="0" w:line="360" w:lineRule="auto"/>
        <w:jc w:val="both"/>
        <w:rPr>
          <w:rFonts w:ascii="Caslon" w:hAnsi="Caslon"/>
          <w:i/>
          <w:iCs/>
          <w:sz w:val="24"/>
        </w:rPr>
      </w:pPr>
    </w:p>
    <w:p w14:paraId="0214874F" w14:textId="3DFCBFFA"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327FD66A"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Enigma machine had multiple settings and rotors that changed with each keystroke, making the code extremely difficult to break. The codebreakers at Bletchley Park, including Alan 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27"/>
        </w:numPr>
        <w:spacing w:after="0" w:line="360" w:lineRule="auto"/>
        <w:jc w:val="both"/>
        <w:rPr>
          <w:rFonts w:ascii="Caslon" w:hAnsi="Caslon"/>
          <w:i/>
          <w:iCs/>
          <w:sz w:val="24"/>
        </w:rPr>
      </w:pPr>
      <w:r w:rsidRPr="000C52A4">
        <w:rPr>
          <w:rFonts w:ascii="Caslon" w:hAnsi="Caslon"/>
          <w:b/>
          <w:bCs/>
          <w:i/>
          <w:iCs/>
          <w:sz w:val="24"/>
        </w:rPr>
        <w:t>Rotor Settings:</w:t>
      </w:r>
      <w:r w:rsidRPr="00432017">
        <w:rPr>
          <w:rFonts w:ascii="Caslon" w:hAnsi="Caslon"/>
          <w:i/>
          <w:iCs/>
          <w:sz w:val="24"/>
        </w:rPr>
        <w:t xml:space="preserve"> The positions of the rotors in the Enigma machine changed daily. Codebreakers used sensitivity </w:t>
      </w:r>
      <w:r w:rsidRPr="00432017">
        <w:rPr>
          <w:rFonts w:ascii="Caslon" w:hAnsi="Caslon"/>
          <w:i/>
          <w:iCs/>
          <w:sz w:val="24"/>
        </w:rPr>
        <w:lastRenderedPageBreak/>
        <w:t xml:space="preserve">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27"/>
        </w:numPr>
        <w:spacing w:after="0" w:line="360" w:lineRule="auto"/>
        <w:jc w:val="both"/>
        <w:rPr>
          <w:rFonts w:ascii="Caslon" w:hAnsi="Caslon"/>
          <w:i/>
          <w:iCs/>
          <w:sz w:val="24"/>
        </w:rPr>
      </w:pPr>
      <w:r w:rsidRPr="000C52A4">
        <w:rPr>
          <w:rFonts w:ascii="Caslon" w:hAnsi="Caslon"/>
          <w:b/>
          <w:bCs/>
          <w:i/>
          <w:iCs/>
          <w:sz w:val="24"/>
        </w:rPr>
        <w:t>Key Indicators:</w:t>
      </w:r>
      <w:r w:rsidRPr="00432017">
        <w:rPr>
          <w:rFonts w:ascii="Caslon" w:hAnsi="Caslon"/>
          <w:i/>
          <w:iCs/>
          <w:sz w:val="24"/>
        </w:rPr>
        <w:t xml:space="preserve">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27"/>
        </w:numPr>
        <w:spacing w:after="0" w:line="360" w:lineRule="auto"/>
        <w:jc w:val="both"/>
        <w:rPr>
          <w:rFonts w:ascii="Caslon" w:hAnsi="Caslon"/>
          <w:i/>
          <w:iCs/>
          <w:sz w:val="24"/>
        </w:rPr>
      </w:pPr>
      <w:r w:rsidRPr="000C52A4">
        <w:rPr>
          <w:rFonts w:ascii="Caslon" w:hAnsi="Caslon"/>
          <w:b/>
          <w:bCs/>
          <w:i/>
          <w:iCs/>
          <w:sz w:val="24"/>
        </w:rPr>
        <w:t>Known Plaintext:</w:t>
      </w:r>
      <w:r w:rsidRPr="00432017">
        <w:rPr>
          <w:rFonts w:ascii="Caslon" w:hAnsi="Caslon"/>
          <w:i/>
          <w:iCs/>
          <w:sz w:val="24"/>
        </w:rPr>
        <w:t xml:space="preserve">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1C29059E" w14:textId="1078AEDD" w:rsidR="00ED68B1" w:rsidRDefault="009A09D1" w:rsidP="00BB74D5">
      <w:pPr>
        <w:spacing w:after="0" w:line="360" w:lineRule="auto"/>
        <w:jc w:val="both"/>
        <w:rPr>
          <w:rFonts w:ascii="Caslon" w:hAnsi="Caslon"/>
          <w:b/>
          <w:bCs/>
          <w:sz w:val="32"/>
          <w:szCs w:val="40"/>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r w:rsidR="00ED68B1">
        <w:rPr>
          <w:rFonts w:ascii="Caslon" w:hAnsi="Caslon"/>
          <w:b/>
          <w:bCs/>
          <w:sz w:val="32"/>
          <w:szCs w:val="40"/>
        </w:rPr>
        <w:br w:type="page"/>
      </w:r>
    </w:p>
    <w:p w14:paraId="20F71576" w14:textId="7D2475E4"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r w:rsidR="00BB74D5">
        <w:rPr>
          <w:rFonts w:ascii="Caslon" w:hAnsi="Caslon"/>
          <w:b/>
          <w:bCs/>
          <w:sz w:val="32"/>
          <w:szCs w:val="40"/>
        </w:rPr>
        <w:t>: The Balancing Act</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251BD20D">
            <wp:extent cx="3935896" cy="290513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3">
                      <a:extLst>
                        <a:ext uri="{28A0092B-C50C-407E-A947-70E740481C1C}">
                          <a14:useLocalDpi xmlns:a14="http://schemas.microsoft.com/office/drawing/2010/main" val="0"/>
                        </a:ext>
                      </a:extLst>
                    </a:blip>
                    <a:srcRect l="5638" t="2183" r="3748" b="5048"/>
                    <a:stretch/>
                  </pic:blipFill>
                  <pic:spPr bwMode="auto">
                    <a:xfrm>
                      <a:off x="0" y="0"/>
                      <a:ext cx="3989451" cy="2944664"/>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3BE185C6"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D96B74">
        <w:rPr>
          <w:rFonts w:ascii="Caslon" w:hAnsi="Caslon"/>
          <w:noProof/>
          <w:color w:val="auto"/>
          <w:sz w:val="24"/>
          <w:szCs w:val="24"/>
        </w:rPr>
        <w:t>25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420C752E" w14:textId="77777777" w:rsidR="00573A4C" w:rsidRDefault="00573A4C" w:rsidP="0061399A">
      <w:pPr>
        <w:spacing w:after="0" w:line="360" w:lineRule="auto"/>
        <w:jc w:val="both"/>
        <w:rPr>
          <w:rFonts w:ascii="Caslon" w:hAnsi="Caslon"/>
          <w:b/>
          <w:bCs/>
          <w:sz w:val="24"/>
          <w:szCs w:val="24"/>
        </w:rPr>
      </w:pPr>
    </w:p>
    <w:p w14:paraId="49F818E2" w14:textId="695D7989" w:rsidR="0061399A" w:rsidRDefault="009A09D1" w:rsidP="0061399A">
      <w:pPr>
        <w:spacing w:after="0" w:line="360" w:lineRule="auto"/>
        <w:jc w:val="both"/>
        <w:rPr>
          <w:rFonts w:ascii="Caslon" w:hAnsi="Caslon"/>
          <w:sz w:val="24"/>
          <w:szCs w:val="24"/>
        </w:rPr>
      </w:pPr>
      <w:r w:rsidRPr="0061399A">
        <w:rPr>
          <w:rFonts w:ascii="Caslon" w:hAnsi="Caslon"/>
          <w:b/>
          <w:bCs/>
          <w:sz w:val="24"/>
          <w:szCs w:val="24"/>
        </w:rPr>
        <w:t>Bias</w:t>
      </w:r>
    </w:p>
    <w:p w14:paraId="5D93C81D" w14:textId="6524A5C3" w:rsidR="009476A6" w:rsidRPr="0061399A" w:rsidRDefault="009A09D1" w:rsidP="0061399A">
      <w:pPr>
        <w:spacing w:after="0" w:line="360" w:lineRule="auto"/>
        <w:jc w:val="both"/>
        <w:rPr>
          <w:rFonts w:ascii="Caslon" w:hAnsi="Caslon"/>
          <w:sz w:val="24"/>
          <w:szCs w:val="24"/>
        </w:rPr>
      </w:pPr>
      <w:r w:rsidRPr="0061399A">
        <w:rPr>
          <w:rFonts w:ascii="Caslon" w:hAnsi="Caslon"/>
          <w:sz w:val="24"/>
          <w:szCs w:val="24"/>
        </w:rPr>
        <w:t xml:space="preserve">Bias is the error introduced by approximating a real-world problem with a simplified model. A model with high bias tends to make systematic errors, consistently underestimating or </w:t>
      </w:r>
      <w:r w:rsidRPr="0061399A">
        <w:rPr>
          <w:rFonts w:ascii="Caslon" w:hAnsi="Caslon"/>
          <w:sz w:val="24"/>
          <w:szCs w:val="24"/>
        </w:rPr>
        <w:lastRenderedPageBreak/>
        <w:t>overestimating the true values. High-bias models are often too simplistic and fail to capture the complexities of the data.</w:t>
      </w:r>
    </w:p>
    <w:p w14:paraId="29725423" w14:textId="77777777" w:rsidR="007C653C" w:rsidRDefault="007C653C" w:rsidP="0061399A">
      <w:pPr>
        <w:spacing w:after="0" w:line="360" w:lineRule="auto"/>
        <w:jc w:val="both"/>
        <w:rPr>
          <w:rFonts w:ascii="Caslon" w:hAnsi="Caslon"/>
          <w:b/>
          <w:bCs/>
          <w:sz w:val="24"/>
          <w:szCs w:val="24"/>
        </w:rPr>
      </w:pPr>
    </w:p>
    <w:p w14:paraId="5B5C7B2D" w14:textId="200CE322" w:rsidR="0061399A" w:rsidRPr="0061399A" w:rsidRDefault="009A09D1" w:rsidP="0061399A">
      <w:pPr>
        <w:spacing w:after="0" w:line="360" w:lineRule="auto"/>
        <w:jc w:val="both"/>
        <w:rPr>
          <w:rFonts w:ascii="Caslon" w:hAnsi="Caslon"/>
          <w:sz w:val="24"/>
          <w:szCs w:val="24"/>
        </w:rPr>
      </w:pPr>
      <w:r w:rsidRPr="0061399A">
        <w:rPr>
          <w:rFonts w:ascii="Caslon" w:hAnsi="Caslon"/>
          <w:b/>
          <w:bCs/>
          <w:sz w:val="24"/>
          <w:szCs w:val="24"/>
        </w:rPr>
        <w:t>Variance</w:t>
      </w:r>
    </w:p>
    <w:p w14:paraId="1D2A0CE4" w14:textId="7E4FEDA3" w:rsidR="009A09D1" w:rsidRPr="0061399A" w:rsidRDefault="009A09D1" w:rsidP="0061399A">
      <w:pPr>
        <w:spacing w:after="0" w:line="360" w:lineRule="auto"/>
        <w:jc w:val="both"/>
        <w:rPr>
          <w:rFonts w:ascii="Caslon" w:hAnsi="Caslon"/>
          <w:sz w:val="24"/>
          <w:szCs w:val="24"/>
        </w:rPr>
      </w:pPr>
      <w:r w:rsidRPr="0061399A">
        <w:rPr>
          <w:rFonts w:ascii="Caslon" w:hAnsi="Caslon"/>
          <w:sz w:val="24"/>
          <w:szCs w:val="24"/>
        </w:rPr>
        <w:t>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47A95AD2" w14:textId="470DF73E" w:rsidR="00573A4C" w:rsidRPr="00573A4C" w:rsidRDefault="009A09D1">
      <w:pPr>
        <w:pStyle w:val="ListParagraph"/>
        <w:numPr>
          <w:ilvl w:val="0"/>
          <w:numId w:val="1"/>
        </w:numPr>
        <w:spacing w:after="0" w:line="360" w:lineRule="auto"/>
        <w:jc w:val="both"/>
        <w:rPr>
          <w:rFonts w:ascii="Caslon" w:hAnsi="Caslon"/>
          <w:b/>
          <w:bCs/>
          <w:sz w:val="24"/>
          <w:szCs w:val="24"/>
        </w:rPr>
      </w:pPr>
      <w:r w:rsidRPr="00573A4C">
        <w:rPr>
          <w:rFonts w:ascii="Caslon" w:hAnsi="Caslon"/>
          <w:b/>
          <w:bCs/>
          <w:sz w:val="24"/>
          <w:szCs w:val="24"/>
        </w:rPr>
        <w:t xml:space="preserve">Low Bias, High Variance </w:t>
      </w:r>
    </w:p>
    <w:p w14:paraId="56684332" w14:textId="6368D467" w:rsidR="009A09D1" w:rsidRDefault="009A09D1" w:rsidP="00573A4C">
      <w:pPr>
        <w:pStyle w:val="ListParagraph"/>
        <w:spacing w:after="0" w:line="360" w:lineRule="auto"/>
        <w:jc w:val="both"/>
        <w:rPr>
          <w:rFonts w:ascii="Caslon" w:hAnsi="Caslon"/>
          <w:sz w:val="24"/>
          <w:szCs w:val="24"/>
        </w:rPr>
      </w:pPr>
      <w:r w:rsidRPr="00E30AA1">
        <w:rPr>
          <w:rFonts w:ascii="Caslon" w:hAnsi="Caslon"/>
          <w:sz w:val="24"/>
          <w:szCs w:val="24"/>
        </w:rPr>
        <w:t xml:space="preserve">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likely to have high variance. This can lead to overfitting, where the model memorizes the noise in the training data.</w:t>
      </w:r>
    </w:p>
    <w:p w14:paraId="1B320298" w14:textId="7F01210A" w:rsidR="00573A4C" w:rsidRPr="00573A4C" w:rsidRDefault="009A09D1">
      <w:pPr>
        <w:pStyle w:val="ListParagraph"/>
        <w:numPr>
          <w:ilvl w:val="0"/>
          <w:numId w:val="1"/>
        </w:numPr>
        <w:spacing w:after="0" w:line="360" w:lineRule="auto"/>
        <w:jc w:val="both"/>
        <w:rPr>
          <w:rFonts w:ascii="Caslon" w:hAnsi="Caslon"/>
          <w:b/>
          <w:bCs/>
          <w:sz w:val="24"/>
          <w:szCs w:val="24"/>
        </w:rPr>
      </w:pPr>
      <w:r w:rsidRPr="00573A4C">
        <w:rPr>
          <w:rFonts w:ascii="Caslon" w:hAnsi="Caslon"/>
          <w:b/>
          <w:bCs/>
          <w:sz w:val="24"/>
          <w:szCs w:val="24"/>
        </w:rPr>
        <w:t>High Bias, Low Variance</w:t>
      </w:r>
    </w:p>
    <w:p w14:paraId="78E6AFE6" w14:textId="7DD2CDE7" w:rsidR="009A09D1" w:rsidRPr="00E30AA1" w:rsidRDefault="009A09D1" w:rsidP="00573A4C">
      <w:pPr>
        <w:pStyle w:val="ListParagraph"/>
        <w:spacing w:after="0" w:line="360" w:lineRule="auto"/>
        <w:jc w:val="both"/>
        <w:rPr>
          <w:rFonts w:ascii="Caslon" w:hAnsi="Caslon"/>
          <w:sz w:val="24"/>
          <w:szCs w:val="24"/>
        </w:rPr>
      </w:pPr>
      <w:r w:rsidRPr="00E30AA1">
        <w:rPr>
          <w:rFonts w:ascii="Caslon" w:hAnsi="Caslon"/>
          <w:sz w:val="24"/>
          <w:szCs w:val="24"/>
        </w:rPr>
        <w:t xml:space="preserve">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 xml:space="preserve">The goal is to find a model that strikes the right balance between bias and variance. This is achieved by selecting an appropriate </w:t>
      </w:r>
      <w:r w:rsidRPr="00E30AA1">
        <w:rPr>
          <w:rFonts w:ascii="Caslon" w:hAnsi="Caslon"/>
          <w:sz w:val="24"/>
          <w:szCs w:val="24"/>
        </w:rPr>
        <w:lastRenderedPageBreak/>
        <w:t>level of model complexity that can capture the important patterns in the data without overfitting. Some key points to consider are:</w:t>
      </w:r>
    </w:p>
    <w:p w14:paraId="583A0429" w14:textId="77777777" w:rsid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Bias Reduction</w:t>
      </w:r>
      <w:r w:rsidRPr="009476A6">
        <w:rPr>
          <w:rFonts w:ascii="Caslon" w:hAnsi="Caslon"/>
          <w:b/>
          <w:bCs/>
          <w:i/>
          <w:iCs/>
          <w:sz w:val="24"/>
          <w:szCs w:val="24"/>
        </w:rPr>
        <w:t>:</w:t>
      </w:r>
      <w:r w:rsidRPr="009476A6">
        <w:rPr>
          <w:rFonts w:ascii="Caslon" w:hAnsi="Caslon"/>
          <w:sz w:val="24"/>
          <w:szCs w:val="24"/>
        </w:rPr>
        <w:t xml:space="preserve"> To reduce bias, consider using more complex models or adding more features to your model.</w:t>
      </w:r>
    </w:p>
    <w:p w14:paraId="10F5560E" w14:textId="77777777" w:rsid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Variance Reduction:</w:t>
      </w:r>
      <w:r w:rsidRPr="009476A6">
        <w:rPr>
          <w:rFonts w:ascii="Caslon" w:hAnsi="Caslon"/>
          <w:sz w:val="24"/>
          <w:szCs w:val="24"/>
        </w:rPr>
        <w:t xml:space="preserve"> To reduce variance, consider using simpler models, regularizing your model, or increasing the amount of training data.</w:t>
      </w:r>
    </w:p>
    <w:p w14:paraId="49C981B9" w14:textId="62FCA290" w:rsidR="009A09D1" w:rsidRPr="009476A6" w:rsidRDefault="009A09D1">
      <w:pPr>
        <w:pStyle w:val="ListParagraph"/>
        <w:numPr>
          <w:ilvl w:val="0"/>
          <w:numId w:val="69"/>
        </w:numPr>
        <w:spacing w:after="0" w:line="360" w:lineRule="auto"/>
        <w:jc w:val="both"/>
        <w:rPr>
          <w:rFonts w:ascii="Caslon" w:hAnsi="Caslon"/>
          <w:sz w:val="24"/>
          <w:szCs w:val="24"/>
        </w:rPr>
      </w:pPr>
      <w:r w:rsidRPr="007C653C">
        <w:rPr>
          <w:rFonts w:ascii="Caslon" w:hAnsi="Caslon"/>
          <w:b/>
          <w:bCs/>
          <w:sz w:val="24"/>
          <w:szCs w:val="24"/>
        </w:rPr>
        <w:t>Cross-Validation:</w:t>
      </w:r>
      <w:r w:rsidRPr="009476A6">
        <w:rPr>
          <w:rFonts w:ascii="Caslon" w:hAnsi="Caslon"/>
          <w:sz w:val="24"/>
          <w:szCs w:val="24"/>
        </w:rPr>
        <w:t xml:space="preserve">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4817E897"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r w:rsidR="00BB74D5">
        <w:rPr>
          <w:rFonts w:ascii="Caslon" w:hAnsi="Caslon"/>
          <w:b/>
          <w:bCs/>
          <w:sz w:val="36"/>
          <w:szCs w:val="48"/>
        </w:rPr>
        <w:t>: Predicting Data’s Future</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42"/>
        </w:numPr>
        <w:spacing w:after="0" w:line="360" w:lineRule="auto"/>
        <w:jc w:val="both"/>
        <w:rPr>
          <w:rFonts w:ascii="Caslon" w:hAnsi="Caslon"/>
          <w:sz w:val="24"/>
          <w:szCs w:val="24"/>
        </w:rPr>
      </w:pPr>
      <w:r w:rsidRPr="007C653C">
        <w:rPr>
          <w:rFonts w:ascii="Caslon" w:hAnsi="Caslon"/>
          <w:b/>
          <w:bCs/>
          <w:sz w:val="24"/>
          <w:szCs w:val="24"/>
        </w:rPr>
        <w:lastRenderedPageBreak/>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9" cy="2525176"/>
                    </a:xfrm>
                    <a:prstGeom prst="rect">
                      <a:avLst/>
                    </a:prstGeom>
                  </pic:spPr>
                </pic:pic>
              </a:graphicData>
            </a:graphic>
          </wp:inline>
        </w:drawing>
      </w:r>
    </w:p>
    <w:p w14:paraId="4445B7B0" w14:textId="77CAC7AD" w:rsidR="00C44627" w:rsidRPr="004D2BB8" w:rsidRDefault="004D2BB8" w:rsidP="00D96B74">
      <w:pPr>
        <w:pStyle w:val="Caption"/>
        <w:spacing w:after="0"/>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D96B74">
        <w:rPr>
          <w:rFonts w:ascii="Caslon" w:hAnsi="Caslon"/>
          <w:noProof/>
          <w:color w:val="auto"/>
          <w:sz w:val="24"/>
          <w:szCs w:val="24"/>
        </w:rPr>
        <w:t>26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792447D1" w14:textId="77777777" w:rsidR="00D96B74" w:rsidRDefault="00D96B74" w:rsidP="00C44627">
      <w:pPr>
        <w:spacing w:after="0" w:line="360" w:lineRule="auto"/>
        <w:jc w:val="both"/>
        <w:rPr>
          <w:rFonts w:ascii="Caslon" w:hAnsi="Caslon"/>
          <w:sz w:val="24"/>
          <w:szCs w:val="24"/>
        </w:rPr>
      </w:pPr>
    </w:p>
    <w:p w14:paraId="66986963" w14:textId="2F12A3D7"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w:t>
      </w:r>
      <w:r w:rsidRPr="00C44627">
        <w:rPr>
          <w:rFonts w:ascii="Caslon" w:hAnsi="Caslon"/>
          <w:sz w:val="24"/>
          <w:szCs w:val="24"/>
        </w:rPr>
        <w:lastRenderedPageBreak/>
        <w:t>direction of their relationships with the dependent variable.</w:t>
      </w:r>
    </w:p>
    <w:p w14:paraId="558D4152"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43"/>
        </w:numPr>
        <w:spacing w:after="0" w:line="360" w:lineRule="auto"/>
        <w:jc w:val="both"/>
        <w:rPr>
          <w:rFonts w:ascii="Caslon" w:hAnsi="Caslon"/>
          <w:sz w:val="24"/>
          <w:szCs w:val="24"/>
        </w:rPr>
      </w:pPr>
      <w:r w:rsidRPr="007C653C">
        <w:rPr>
          <w:rFonts w:ascii="Caslon" w:hAnsi="Caslon"/>
          <w:b/>
          <w:b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0B138493"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7BD4EC72"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w:t>
      </w:r>
      <w:r w:rsidRPr="00C44627">
        <w:rPr>
          <w:rFonts w:ascii="Caslon" w:hAnsi="Caslon"/>
          <w:i/>
          <w:iCs/>
          <w:sz w:val="24"/>
          <w:szCs w:val="24"/>
        </w:rPr>
        <w:lastRenderedPageBreak/>
        <w:t xml:space="preserve">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41E9A92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r w:rsidR="00BB74D5">
        <w:rPr>
          <w:rFonts w:ascii="Caslon" w:hAnsi="Caslon"/>
          <w:b/>
          <w:bCs/>
          <w:sz w:val="32"/>
          <w:szCs w:val="40"/>
        </w:rPr>
        <w:t>: Duel of Statistical Philosophies</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60A035FC" w14:textId="6ACD22D5" w:rsidR="009A09D1" w:rsidRPr="003A20A7" w:rsidRDefault="009A09D1" w:rsidP="003A20A7">
      <w:pPr>
        <w:pStyle w:val="ListParagraph"/>
        <w:numPr>
          <w:ilvl w:val="0"/>
          <w:numId w:val="2"/>
        </w:numPr>
        <w:spacing w:after="0" w:line="360" w:lineRule="auto"/>
        <w:jc w:val="both"/>
        <w:rPr>
          <w:rFonts w:ascii="Caslon" w:hAnsi="Caslon"/>
          <w:sz w:val="24"/>
          <w:szCs w:val="24"/>
        </w:rPr>
      </w:pPr>
      <w:r w:rsidRPr="006E1A70">
        <w:rPr>
          <w:rFonts w:ascii="Caslon" w:hAnsi="Caslon"/>
          <w:sz w:val="24"/>
          <w:szCs w:val="24"/>
        </w:rPr>
        <w:t xml:space="preserve">Hypothesis Testing: Hypothesis tests involve comparing observed sample data to a null hypothesis (a statement of no effect) to determine if there is enough evidence to </w:t>
      </w:r>
      <w:r w:rsidRPr="006E1A70">
        <w:rPr>
          <w:rFonts w:ascii="Caslon" w:hAnsi="Caslon"/>
          <w:sz w:val="24"/>
          <w:szCs w:val="24"/>
        </w:rPr>
        <w:lastRenderedPageBreak/>
        <w:t>reject the null hypothesis in favour of an alternative hypothesis.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3"/>
        </w:numPr>
        <w:spacing w:after="0" w:line="360" w:lineRule="auto"/>
        <w:jc w:val="both"/>
        <w:rPr>
          <w:rFonts w:ascii="Caslon" w:hAnsi="Caslon"/>
          <w:sz w:val="24"/>
          <w:szCs w:val="24"/>
        </w:rPr>
      </w:pPr>
      <w:r w:rsidRPr="006E1A70">
        <w:rPr>
          <w:rFonts w:ascii="Caslon" w:hAnsi="Caslon"/>
          <w:sz w:val="24"/>
          <w:szCs w:val="24"/>
        </w:rPr>
        <w:t xml:space="preserve">Prior Information: The Bayesian approach explicitly incorporates prior beliefs or information about parameters before observing data. This prior </w:t>
      </w:r>
      <w:r w:rsidRPr="006E1A70">
        <w:rPr>
          <w:rFonts w:ascii="Caslon" w:hAnsi="Caslon"/>
          <w:sz w:val="24"/>
          <w:szCs w:val="24"/>
        </w:rPr>
        <w:lastRenderedPageBreak/>
        <w:t>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007A3B1E" w14:textId="77777777" w:rsidR="009E1192" w:rsidRDefault="009E1192">
      <w:pPr>
        <w:rPr>
          <w:rFonts w:ascii="Caslon" w:hAnsi="Caslon"/>
          <w:sz w:val="24"/>
          <w:szCs w:val="20"/>
        </w:rPr>
      </w:pPr>
      <w:r>
        <w:rPr>
          <w:rFonts w:ascii="Caslon" w:hAnsi="Caslon"/>
          <w:sz w:val="24"/>
          <w:szCs w:val="20"/>
        </w:rPr>
        <w:br w:type="page"/>
      </w:r>
    </w:p>
    <w:p w14:paraId="149076A6" w14:textId="3359EA6F" w:rsidR="009A09D1" w:rsidRPr="009E1192" w:rsidRDefault="009E1192" w:rsidP="009E1192">
      <w:pPr>
        <w:spacing w:before="240" w:after="240" w:line="360" w:lineRule="auto"/>
        <w:jc w:val="both"/>
        <w:rPr>
          <w:rFonts w:ascii="Caslon" w:hAnsi="Caslon"/>
          <w:b/>
          <w:bCs/>
          <w:sz w:val="32"/>
          <w:szCs w:val="32"/>
        </w:rPr>
      </w:pPr>
      <w:r w:rsidRPr="009E1192">
        <w:rPr>
          <w:rFonts w:ascii="Caslon" w:hAnsi="Caslon"/>
          <w:b/>
          <w:bCs/>
          <w:sz w:val="32"/>
          <w:szCs w:val="32"/>
        </w:rPr>
        <w:lastRenderedPageBreak/>
        <w:t>Biostatistics</w:t>
      </w:r>
      <w:r w:rsidR="00BB74D5">
        <w:rPr>
          <w:rFonts w:ascii="Caslon" w:hAnsi="Caslon"/>
          <w:b/>
          <w:bCs/>
          <w:sz w:val="32"/>
          <w:szCs w:val="32"/>
        </w:rPr>
        <w:t>: Art of Data Healing</w:t>
      </w:r>
    </w:p>
    <w:p w14:paraId="4334EA8D" w14:textId="11AFDD40" w:rsidR="00FA016B" w:rsidRDefault="009E1192" w:rsidP="009E1192">
      <w:pPr>
        <w:spacing w:after="0" w:line="360" w:lineRule="auto"/>
        <w:jc w:val="both"/>
        <w:rPr>
          <w:rFonts w:ascii="Caslon" w:hAnsi="Caslon"/>
          <w:sz w:val="24"/>
          <w:szCs w:val="24"/>
        </w:rPr>
      </w:pPr>
      <w:r w:rsidRPr="009E1192">
        <w:rPr>
          <w:rFonts w:ascii="Caslon" w:hAnsi="Caslon"/>
          <w:sz w:val="24"/>
          <w:szCs w:val="24"/>
        </w:rPr>
        <w:t xml:space="preserve">Biostatistics is a branch of statistics (remember, statistics is all about numbers and data) that focuses specifically on health and biology. It helps answer questions like, </w:t>
      </w:r>
      <w:r w:rsidR="00FA016B">
        <w:rPr>
          <w:rFonts w:ascii="Caslon" w:hAnsi="Caslon"/>
          <w:sz w:val="24"/>
          <w:szCs w:val="24"/>
        </w:rPr>
        <w:t>“</w:t>
      </w:r>
      <w:r w:rsidRPr="009E1192">
        <w:rPr>
          <w:rFonts w:ascii="Caslon" w:hAnsi="Caslon"/>
          <w:sz w:val="24"/>
          <w:szCs w:val="24"/>
        </w:rPr>
        <w:t>Is this new medicine effective?</w:t>
      </w:r>
      <w:r w:rsidR="00FA016B">
        <w:rPr>
          <w:rFonts w:ascii="Caslon" w:hAnsi="Caslon"/>
          <w:sz w:val="24"/>
          <w:szCs w:val="24"/>
        </w:rPr>
        <w:t>”</w:t>
      </w:r>
      <w:r w:rsidRPr="009E1192">
        <w:rPr>
          <w:rFonts w:ascii="Caslon" w:hAnsi="Caslon"/>
          <w:sz w:val="24"/>
          <w:szCs w:val="24"/>
        </w:rPr>
        <w:t xml:space="preserve"> or </w:t>
      </w:r>
      <w:r w:rsidR="00FA016B">
        <w:rPr>
          <w:rFonts w:ascii="Caslon" w:hAnsi="Caslon"/>
          <w:sz w:val="24"/>
          <w:szCs w:val="24"/>
        </w:rPr>
        <w:t>“</w:t>
      </w:r>
      <w:r w:rsidRPr="009E1192">
        <w:rPr>
          <w:rFonts w:ascii="Caslon" w:hAnsi="Caslon"/>
          <w:sz w:val="24"/>
          <w:szCs w:val="24"/>
        </w:rPr>
        <w:t>What</w:t>
      </w:r>
      <w:r w:rsidR="00FA016B">
        <w:rPr>
          <w:rFonts w:ascii="Caslon" w:hAnsi="Caslon"/>
          <w:sz w:val="24"/>
          <w:szCs w:val="24"/>
        </w:rPr>
        <w:t>’</w:t>
      </w:r>
      <w:r w:rsidRPr="009E1192">
        <w:rPr>
          <w:rFonts w:ascii="Caslon" w:hAnsi="Caslon"/>
          <w:sz w:val="24"/>
          <w:szCs w:val="24"/>
        </w:rPr>
        <w:t>s the chance of getting a disease in a certain area?</w:t>
      </w:r>
      <w:r w:rsidR="00FA016B">
        <w:rPr>
          <w:rFonts w:ascii="Caslon" w:hAnsi="Caslon"/>
          <w:sz w:val="24"/>
          <w:szCs w:val="24"/>
        </w:rPr>
        <w:t>”</w:t>
      </w:r>
      <w:r w:rsidRPr="009E1192">
        <w:rPr>
          <w:rFonts w:ascii="Caslon" w:hAnsi="Caslon"/>
          <w:sz w:val="24"/>
          <w:szCs w:val="24"/>
        </w:rPr>
        <w:t xml:space="preserve"> Essentially, biostatisticians use math to study things related to our health and well-being.</w:t>
      </w:r>
    </w:p>
    <w:p w14:paraId="6ABB8F6C" w14:textId="5E3072A3"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 xml:space="preserve">Imagine a group of doctors wants to test a new drug to see if it helps people with a specific illness. They gather a bunch of patients and give some of them the new drug and others a placebo (a fake treatment). After a while, they compare the results: How many people in each group got better, and how many </w:t>
      </w:r>
      <w:r w:rsidR="007570E2" w:rsidRPr="00FA016B">
        <w:rPr>
          <w:rFonts w:ascii="Caslon" w:hAnsi="Caslon"/>
          <w:sz w:val="24"/>
          <w:szCs w:val="24"/>
        </w:rPr>
        <w:t>did not</w:t>
      </w:r>
      <w:r w:rsidRPr="00FA016B">
        <w:rPr>
          <w:rFonts w:ascii="Caslon" w:hAnsi="Caslon"/>
          <w:sz w:val="24"/>
          <w:szCs w:val="24"/>
        </w:rPr>
        <w:t>?</w:t>
      </w:r>
    </w:p>
    <w:p w14:paraId="387A12C7" w14:textId="50108C16" w:rsidR="00FA016B" w:rsidRPr="00FA016B" w:rsidRDefault="00FA016B" w:rsidP="00FA016B">
      <w:pPr>
        <w:spacing w:after="0" w:line="360" w:lineRule="auto"/>
        <w:jc w:val="both"/>
        <w:rPr>
          <w:rFonts w:ascii="Caslon" w:hAnsi="Caslon"/>
          <w:sz w:val="24"/>
          <w:szCs w:val="24"/>
        </w:rPr>
      </w:pPr>
      <w:r w:rsidRPr="00FA016B">
        <w:rPr>
          <w:rFonts w:ascii="Caslon" w:hAnsi="Caslon"/>
          <w:sz w:val="24"/>
          <w:szCs w:val="24"/>
        </w:rPr>
        <w:t xml:space="preserve">This is where biostatistics comes in. Biostatisticians help design the experiment, decide how many patients they need, and figure out if the results are really because of the new drug or just random chance. They use statistics to analyse the data and make sure </w:t>
      </w:r>
      <w:r w:rsidR="007570E2" w:rsidRPr="00FA016B">
        <w:rPr>
          <w:rFonts w:ascii="Caslon" w:hAnsi="Caslon"/>
          <w:sz w:val="24"/>
          <w:szCs w:val="24"/>
        </w:rPr>
        <w:t>it is</w:t>
      </w:r>
      <w:r w:rsidRPr="00FA016B">
        <w:rPr>
          <w:rFonts w:ascii="Caslon" w:hAnsi="Caslon"/>
          <w:sz w:val="24"/>
          <w:szCs w:val="24"/>
        </w:rPr>
        <w:t xml:space="preserve"> trustworthy.</w:t>
      </w:r>
    </w:p>
    <w:p w14:paraId="1DB1C1BE" w14:textId="23650693" w:rsidR="00FA016B" w:rsidRPr="00FA016B" w:rsidRDefault="007570E2" w:rsidP="00FA016B">
      <w:pPr>
        <w:spacing w:after="0" w:line="360" w:lineRule="auto"/>
        <w:jc w:val="both"/>
        <w:rPr>
          <w:rFonts w:ascii="Caslon" w:hAnsi="Caslon"/>
          <w:sz w:val="24"/>
          <w:szCs w:val="24"/>
        </w:rPr>
      </w:pPr>
      <w:r w:rsidRPr="00FA016B">
        <w:rPr>
          <w:rFonts w:ascii="Caslon" w:hAnsi="Caslon"/>
          <w:sz w:val="24"/>
          <w:szCs w:val="24"/>
        </w:rPr>
        <w:t>Let us</w:t>
      </w:r>
      <w:r w:rsidR="00FA016B" w:rsidRPr="00FA016B">
        <w:rPr>
          <w:rFonts w:ascii="Caslon" w:hAnsi="Caslon"/>
          <w:sz w:val="24"/>
          <w:szCs w:val="24"/>
        </w:rPr>
        <w:t xml:space="preserve"> say </w:t>
      </w:r>
      <w:r w:rsidRPr="00FA016B">
        <w:rPr>
          <w:rFonts w:ascii="Caslon" w:hAnsi="Caslon"/>
          <w:sz w:val="24"/>
          <w:szCs w:val="24"/>
        </w:rPr>
        <w:t>there is</w:t>
      </w:r>
      <w:r w:rsidR="00FA016B" w:rsidRPr="00FA016B">
        <w:rPr>
          <w:rFonts w:ascii="Caslon" w:hAnsi="Caslon"/>
          <w:sz w:val="24"/>
          <w:szCs w:val="24"/>
        </w:rPr>
        <w:t xml:space="preserve"> a new vaccine to protect against a particular disease. Before it can be given to the public, it goes through a series of clinical trials.</w:t>
      </w:r>
    </w:p>
    <w:p w14:paraId="5250E8BF" w14:textId="77777777" w:rsid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w:t>
      </w:r>
      <w:r w:rsidRPr="00ED68B1">
        <w:rPr>
          <w:rFonts w:ascii="Caslon" w:hAnsi="Caslon"/>
          <w:sz w:val="24"/>
          <w:szCs w:val="24"/>
        </w:rPr>
        <w:t xml:space="preserve"> In this first step, a small group of healthy volunteers gets the vaccine to check for any serious side effects. Biostatistics helps decide how many volunteers </w:t>
      </w:r>
      <w:r w:rsidRPr="00ED68B1">
        <w:rPr>
          <w:rFonts w:ascii="Caslon" w:hAnsi="Caslon"/>
          <w:sz w:val="24"/>
          <w:szCs w:val="24"/>
        </w:rPr>
        <w:lastRenderedPageBreak/>
        <w:t>are needed and analyse the data to see if the vaccine is safe.</w:t>
      </w:r>
    </w:p>
    <w:p w14:paraId="12EA7147" w14:textId="77777777" w:rsid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II:</w:t>
      </w:r>
      <w:r w:rsidRPr="00ED68B1">
        <w:rPr>
          <w:rFonts w:ascii="Caslon" w:hAnsi="Caslon"/>
          <w:sz w:val="24"/>
          <w:szCs w:val="24"/>
        </w:rPr>
        <w:t xml:space="preserve"> Now, a larger group, including people at risk for the disease, receives the vaccine. Biostatistics helps determine the right dosage and continues to monitor safety.</w:t>
      </w:r>
    </w:p>
    <w:p w14:paraId="7989F3EE" w14:textId="07744792" w:rsidR="00FA016B" w:rsidRPr="00ED68B1" w:rsidRDefault="00FA016B">
      <w:pPr>
        <w:pStyle w:val="ListParagraph"/>
        <w:numPr>
          <w:ilvl w:val="0"/>
          <w:numId w:val="91"/>
        </w:numPr>
        <w:spacing w:after="0" w:line="360" w:lineRule="auto"/>
        <w:jc w:val="both"/>
        <w:rPr>
          <w:rFonts w:ascii="Caslon" w:hAnsi="Caslon"/>
          <w:sz w:val="24"/>
          <w:szCs w:val="24"/>
        </w:rPr>
      </w:pPr>
      <w:r w:rsidRPr="00ED68B1">
        <w:rPr>
          <w:rFonts w:ascii="Caslon" w:hAnsi="Caslon"/>
          <w:b/>
          <w:bCs/>
          <w:sz w:val="24"/>
          <w:szCs w:val="24"/>
        </w:rPr>
        <w:t>Phase III:</w:t>
      </w:r>
      <w:r w:rsidRPr="00ED68B1">
        <w:rPr>
          <w:rFonts w:ascii="Caslon" w:hAnsi="Caslon"/>
          <w:sz w:val="24"/>
          <w:szCs w:val="24"/>
        </w:rPr>
        <w:t xml:space="preserve"> This is the big test. Thousands of people receive either the vaccine or a placebo, and biostatistics ensures that the results are reliable. If the vaccine proves effective and safe in this phase, it can be approved for public use.</w:t>
      </w:r>
    </w:p>
    <w:p w14:paraId="70C3D55D" w14:textId="349EC60C" w:rsidR="008552A7" w:rsidRDefault="008552A7" w:rsidP="009E1192">
      <w:pPr>
        <w:spacing w:after="0" w:line="360" w:lineRule="auto"/>
        <w:jc w:val="both"/>
        <w:rPr>
          <w:rFonts w:ascii="Caslon" w:hAnsi="Caslon"/>
          <w:sz w:val="24"/>
          <w:szCs w:val="24"/>
        </w:rPr>
      </w:pPr>
      <w:r w:rsidRPr="008552A7">
        <w:rPr>
          <w:rFonts w:ascii="Caslon" w:hAnsi="Caslon"/>
          <w:sz w:val="24"/>
          <w:szCs w:val="24"/>
        </w:rPr>
        <w:t xml:space="preserve">Biostatistics </w:t>
      </w:r>
      <w:r w:rsidR="007570E2" w:rsidRPr="008552A7">
        <w:rPr>
          <w:rFonts w:ascii="Caslon" w:hAnsi="Caslon"/>
          <w:sz w:val="24"/>
          <w:szCs w:val="24"/>
        </w:rPr>
        <w:t>does not</w:t>
      </w:r>
      <w:r w:rsidRPr="008552A7">
        <w:rPr>
          <w:rFonts w:ascii="Caslon" w:hAnsi="Caslon"/>
          <w:sz w:val="24"/>
          <w:szCs w:val="24"/>
        </w:rPr>
        <w:t xml:space="preserve"> just apply to clinical trials. </w:t>
      </w:r>
      <w:r w:rsidR="007570E2" w:rsidRPr="008552A7">
        <w:rPr>
          <w:rFonts w:ascii="Caslon" w:hAnsi="Caslon"/>
          <w:sz w:val="24"/>
          <w:szCs w:val="24"/>
        </w:rPr>
        <w:t>It is</w:t>
      </w:r>
      <w:r w:rsidRPr="008552A7">
        <w:rPr>
          <w:rFonts w:ascii="Caslon" w:hAnsi="Caslon"/>
          <w:sz w:val="24"/>
          <w:szCs w:val="24"/>
        </w:rPr>
        <w:t xml:space="preserve"> used to study all kinds of health-related questions, like the spread of diseases, the effectiveness of different treatments, and even the impact of lifestyle choices on our health.</w:t>
      </w:r>
    </w:p>
    <w:p w14:paraId="2F3031A0" w14:textId="6768924F" w:rsidR="008552A7" w:rsidRDefault="008552A7" w:rsidP="009E1192">
      <w:pPr>
        <w:spacing w:after="0" w:line="360" w:lineRule="auto"/>
        <w:jc w:val="both"/>
        <w:rPr>
          <w:rFonts w:ascii="Caslon" w:hAnsi="Caslon"/>
          <w:sz w:val="24"/>
          <w:szCs w:val="24"/>
        </w:rPr>
      </w:pPr>
      <w:r w:rsidRPr="008552A7">
        <w:rPr>
          <w:rFonts w:ascii="Caslon" w:hAnsi="Caslon"/>
          <w:sz w:val="24"/>
          <w:szCs w:val="24"/>
        </w:rPr>
        <w:t xml:space="preserve">For example, researchers might use biostatistics to analyse data on smoking and lung cancer to determine if </w:t>
      </w:r>
      <w:r w:rsidR="007570E2" w:rsidRPr="008552A7">
        <w:rPr>
          <w:rFonts w:ascii="Caslon" w:hAnsi="Caslon"/>
          <w:sz w:val="24"/>
          <w:szCs w:val="24"/>
        </w:rPr>
        <w:t>there is</w:t>
      </w:r>
      <w:r w:rsidRPr="008552A7">
        <w:rPr>
          <w:rFonts w:ascii="Caslon" w:hAnsi="Caslon"/>
          <w:sz w:val="24"/>
          <w:szCs w:val="24"/>
        </w:rPr>
        <w:t xml:space="preserve"> a clear link between the two. This information can then be used to educate the public and create policies to reduce smoking and, in turn, lower the risk of lung cancer.</w:t>
      </w:r>
    </w:p>
    <w:p w14:paraId="1045C7A7" w14:textId="04C62C77" w:rsidR="008552A7" w:rsidRDefault="004C1F84" w:rsidP="009E1192">
      <w:pPr>
        <w:spacing w:after="0" w:line="360" w:lineRule="auto"/>
        <w:jc w:val="both"/>
        <w:rPr>
          <w:rFonts w:ascii="Caslon" w:hAnsi="Caslon"/>
          <w:sz w:val="24"/>
          <w:szCs w:val="24"/>
        </w:rPr>
      </w:pPr>
      <w:r>
        <w:rPr>
          <w:rFonts w:ascii="Caslon" w:hAnsi="Caslon"/>
          <w:sz w:val="24"/>
          <w:szCs w:val="24"/>
        </w:rPr>
        <w:t>0</w:t>
      </w:r>
      <w:r w:rsidR="007570E2" w:rsidRPr="008552A7">
        <w:rPr>
          <w:rFonts w:ascii="Caslon" w:hAnsi="Caslon"/>
          <w:sz w:val="24"/>
          <w:szCs w:val="24"/>
        </w:rPr>
        <w:t>Concisely</w:t>
      </w:r>
      <w:r w:rsidR="008552A7" w:rsidRPr="008552A7">
        <w:rPr>
          <w:rFonts w:ascii="Caslon" w:hAnsi="Caslon"/>
          <w:sz w:val="24"/>
          <w:szCs w:val="24"/>
        </w:rPr>
        <w:t xml:space="preserve">, biostatistics is all about using math and statistics to make informed decisions and improve our health and well-being. </w:t>
      </w:r>
      <w:r w:rsidR="007570E2" w:rsidRPr="008552A7">
        <w:rPr>
          <w:rFonts w:ascii="Caslon" w:hAnsi="Caslon"/>
          <w:sz w:val="24"/>
          <w:szCs w:val="24"/>
        </w:rPr>
        <w:t>It is</w:t>
      </w:r>
      <w:r w:rsidR="008552A7" w:rsidRPr="008552A7">
        <w:rPr>
          <w:rFonts w:ascii="Caslon" w:hAnsi="Caslon"/>
          <w:sz w:val="24"/>
          <w:szCs w:val="24"/>
        </w:rPr>
        <w:t xml:space="preserve"> like having a reliable guide in the world of medicine and biology, helping us find answers to important questions about our health.</w:t>
      </w:r>
    </w:p>
    <w:p w14:paraId="6C5F8AC3" w14:textId="77777777" w:rsidR="008552A7" w:rsidRDefault="008552A7" w:rsidP="008552A7">
      <w:pPr>
        <w:spacing w:after="0" w:line="360" w:lineRule="auto"/>
        <w:jc w:val="both"/>
        <w:rPr>
          <w:rFonts w:ascii="Caslon" w:hAnsi="Caslon"/>
          <w:i/>
          <w:iCs/>
          <w:sz w:val="24"/>
          <w:szCs w:val="24"/>
        </w:rPr>
      </w:pPr>
    </w:p>
    <w:p w14:paraId="7359D49B" w14:textId="150C574F" w:rsidR="008552A7" w:rsidRPr="008552A7" w:rsidRDefault="007570E2" w:rsidP="008552A7">
      <w:pPr>
        <w:spacing w:after="0" w:line="360" w:lineRule="auto"/>
        <w:jc w:val="both"/>
        <w:rPr>
          <w:rFonts w:ascii="Caslon" w:hAnsi="Caslon"/>
          <w:i/>
          <w:iCs/>
          <w:sz w:val="24"/>
          <w:szCs w:val="24"/>
        </w:rPr>
      </w:pPr>
      <w:r w:rsidRPr="008552A7">
        <w:rPr>
          <w:rFonts w:ascii="Caslon" w:hAnsi="Caslon"/>
          <w:i/>
          <w:iCs/>
          <w:sz w:val="24"/>
          <w:szCs w:val="24"/>
        </w:rPr>
        <w:t>Here is</w:t>
      </w:r>
      <w:r w:rsidR="008552A7" w:rsidRPr="008552A7">
        <w:rPr>
          <w:rFonts w:ascii="Caslon" w:hAnsi="Caslon"/>
          <w:i/>
          <w:iCs/>
          <w:sz w:val="24"/>
          <w:szCs w:val="24"/>
        </w:rPr>
        <w:t xml:space="preserve"> a historical example where Biostatistics was used</w:t>
      </w:r>
      <w:r w:rsidR="008552A7">
        <w:rPr>
          <w:rFonts w:ascii="Caslon" w:hAnsi="Caslon"/>
          <w:i/>
          <w:iCs/>
          <w:sz w:val="24"/>
          <w:szCs w:val="24"/>
        </w:rPr>
        <w:t xml:space="preserve">: </w:t>
      </w:r>
      <w:r w:rsidR="008552A7" w:rsidRPr="008552A7">
        <w:rPr>
          <w:rFonts w:ascii="Caslon" w:hAnsi="Caslon"/>
          <w:i/>
          <w:iCs/>
          <w:sz w:val="24"/>
          <w:szCs w:val="24"/>
        </w:rPr>
        <w:t>Ignaz Semmelweis and Handwashing (1840s)</w:t>
      </w:r>
    </w:p>
    <w:p w14:paraId="583E34EB"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In the mid-19th century, Ignaz Semmelweis, a Hungarian physician, made a groundbreaking discovery related to childbed fever, a deadly infection that affected women who had recently given birth. Semmelweis noticed that the mortality rate from childbed fever was significantly higher in maternity clinics where doctors and medical students worked than in maternity clinics where midwives worked.</w:t>
      </w:r>
    </w:p>
    <w:p w14:paraId="658109E3" w14:textId="632B6018"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 xml:space="preserve">Semmelweis decided to investigate this discrepancy and used biostatistics, although the term </w:t>
      </w:r>
      <w:r>
        <w:rPr>
          <w:rFonts w:ascii="Caslon" w:hAnsi="Caslon"/>
          <w:i/>
          <w:iCs/>
          <w:sz w:val="24"/>
          <w:szCs w:val="24"/>
        </w:rPr>
        <w:t>“</w:t>
      </w:r>
      <w:r w:rsidRPr="008552A7">
        <w:rPr>
          <w:rFonts w:ascii="Caslon" w:hAnsi="Caslon"/>
          <w:i/>
          <w:iCs/>
          <w:sz w:val="24"/>
          <w:szCs w:val="24"/>
        </w:rPr>
        <w:t>biostatistics</w:t>
      </w:r>
      <w:r>
        <w:rPr>
          <w:rFonts w:ascii="Caslon" w:hAnsi="Caslon"/>
          <w:i/>
          <w:iCs/>
          <w:sz w:val="24"/>
          <w:szCs w:val="24"/>
        </w:rPr>
        <w:t>”</w:t>
      </w:r>
      <w:r w:rsidRPr="008552A7">
        <w:rPr>
          <w:rFonts w:ascii="Caslon" w:hAnsi="Caslon"/>
          <w:i/>
          <w:iCs/>
          <w:sz w:val="24"/>
          <w:szCs w:val="24"/>
        </w:rPr>
        <w:t xml:space="preserve"> was not used at the time. </w:t>
      </w:r>
      <w:r w:rsidR="007570E2" w:rsidRPr="008552A7">
        <w:rPr>
          <w:rFonts w:ascii="Caslon" w:hAnsi="Caslon"/>
          <w:i/>
          <w:iCs/>
          <w:sz w:val="24"/>
          <w:szCs w:val="24"/>
        </w:rPr>
        <w:t>Here is</w:t>
      </w:r>
      <w:r w:rsidRPr="008552A7">
        <w:rPr>
          <w:rFonts w:ascii="Caslon" w:hAnsi="Caslon"/>
          <w:i/>
          <w:iCs/>
          <w:sz w:val="24"/>
          <w:szCs w:val="24"/>
        </w:rPr>
        <w:t xml:space="preserve"> how he applied statistical reasoning to the problem:</w:t>
      </w:r>
    </w:p>
    <w:p w14:paraId="5EBDF13E" w14:textId="77777777" w:rsid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Data Collection:</w:t>
      </w:r>
      <w:r w:rsidRPr="008552A7">
        <w:rPr>
          <w:rFonts w:ascii="Caslon" w:hAnsi="Caslon"/>
          <w:i/>
          <w:iCs/>
          <w:sz w:val="24"/>
          <w:szCs w:val="24"/>
        </w:rPr>
        <w:t xml:space="preserve"> Semmelweis collected data on the number of deaths in both types of clinics, recording the names and circumstances of each death.</w:t>
      </w:r>
    </w:p>
    <w:p w14:paraId="7FB0826A" w14:textId="77777777" w:rsid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Observation:</w:t>
      </w:r>
      <w:r w:rsidRPr="008552A7">
        <w:rPr>
          <w:rFonts w:ascii="Caslon" w:hAnsi="Caslon"/>
          <w:i/>
          <w:iCs/>
          <w:sz w:val="24"/>
          <w:szCs w:val="24"/>
        </w:rPr>
        <w:t xml:space="preserve"> Through careful observation and record-keeping, Semmelweis noticed that doctors and medical students often performed autopsies on deceased patients and then immediately proceeded to examine pregnant women without washing their hands. Midwives, on the other hand, did not engage in this practice.</w:t>
      </w:r>
    </w:p>
    <w:p w14:paraId="246B8B1E" w14:textId="77777777" w:rsid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Hypothesis:</w:t>
      </w:r>
      <w:r w:rsidRPr="008552A7">
        <w:rPr>
          <w:rFonts w:ascii="Caslon" w:hAnsi="Caslon"/>
          <w:i/>
          <w:iCs/>
          <w:sz w:val="24"/>
          <w:szCs w:val="24"/>
        </w:rPr>
        <w:t xml:space="preserve"> Based on his observations, Semmelweis hypothesized that there might be a connection between </w:t>
      </w:r>
      <w:r w:rsidRPr="008552A7">
        <w:rPr>
          <w:rFonts w:ascii="Caslon" w:hAnsi="Caslon"/>
          <w:i/>
          <w:iCs/>
          <w:sz w:val="24"/>
          <w:szCs w:val="24"/>
        </w:rPr>
        <w:lastRenderedPageBreak/>
        <w:t>the contaminated hands of the doctors and medical students and the spread of childbed fever.</w:t>
      </w:r>
    </w:p>
    <w:p w14:paraId="5DE8B154" w14:textId="77777777" w:rsid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Intervention:</w:t>
      </w:r>
      <w:r w:rsidRPr="008552A7">
        <w:rPr>
          <w:rFonts w:ascii="Caslon" w:hAnsi="Caslon"/>
          <w:i/>
          <w:iCs/>
          <w:sz w:val="24"/>
          <w:szCs w:val="24"/>
        </w:rPr>
        <w:t xml:space="preserve"> To test his hypothesis, Semmelweis implemented a strict handwashing protocol for doctors and students using a chlorinated lime solution before attending to patients.</w:t>
      </w:r>
    </w:p>
    <w:p w14:paraId="273B0B7C" w14:textId="35C7F8E9" w:rsid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Analysis:</w:t>
      </w:r>
      <w:r w:rsidRPr="008552A7">
        <w:rPr>
          <w:rFonts w:ascii="Caslon" w:hAnsi="Caslon"/>
          <w:i/>
          <w:iCs/>
          <w:sz w:val="24"/>
          <w:szCs w:val="24"/>
        </w:rPr>
        <w:t xml:space="preserve"> He then analysed the mortality rates in both types of clinics before and after the intervention.</w:t>
      </w:r>
    </w:p>
    <w:p w14:paraId="7C140525" w14:textId="25D03B6D" w:rsidR="008552A7" w:rsidRPr="008552A7" w:rsidRDefault="008552A7">
      <w:pPr>
        <w:pStyle w:val="ListParagraph"/>
        <w:numPr>
          <w:ilvl w:val="0"/>
          <w:numId w:val="87"/>
        </w:numPr>
        <w:spacing w:after="0" w:line="360" w:lineRule="auto"/>
        <w:jc w:val="both"/>
        <w:rPr>
          <w:rFonts w:ascii="Caslon" w:hAnsi="Caslon"/>
          <w:i/>
          <w:iCs/>
          <w:sz w:val="24"/>
          <w:szCs w:val="24"/>
        </w:rPr>
      </w:pPr>
      <w:r w:rsidRPr="000C52A4">
        <w:rPr>
          <w:rFonts w:ascii="Caslon" w:hAnsi="Caslon"/>
          <w:b/>
          <w:bCs/>
          <w:i/>
          <w:iCs/>
          <w:sz w:val="24"/>
          <w:szCs w:val="24"/>
        </w:rPr>
        <w:t>Results:</w:t>
      </w:r>
      <w:r w:rsidRPr="008552A7">
        <w:rPr>
          <w:rFonts w:ascii="Caslon" w:hAnsi="Caslon"/>
          <w:i/>
          <w:iCs/>
          <w:sz w:val="24"/>
          <w:szCs w:val="24"/>
        </w:rPr>
        <w:t xml:space="preserve"> The data showed a significant reduction in the mortality rate in the clinics where handwashing was enforced. This statistical analysis provided </w:t>
      </w:r>
      <w:r w:rsidR="007570E2" w:rsidRPr="008552A7">
        <w:rPr>
          <w:rFonts w:ascii="Caslon" w:hAnsi="Caslon"/>
          <w:i/>
          <w:iCs/>
          <w:sz w:val="24"/>
          <w:szCs w:val="24"/>
        </w:rPr>
        <w:t>convincing evidence</w:t>
      </w:r>
      <w:r w:rsidRPr="008552A7">
        <w:rPr>
          <w:rFonts w:ascii="Caslon" w:hAnsi="Caslon"/>
          <w:i/>
          <w:iCs/>
          <w:sz w:val="24"/>
          <w:szCs w:val="24"/>
        </w:rPr>
        <w:t xml:space="preserve"> that handwashing could prevent the spread of infection.</w:t>
      </w:r>
    </w:p>
    <w:p w14:paraId="271663B0" w14:textId="77777777" w:rsidR="008552A7" w:rsidRPr="008552A7" w:rsidRDefault="008552A7" w:rsidP="008552A7">
      <w:pPr>
        <w:spacing w:after="0" w:line="360" w:lineRule="auto"/>
        <w:jc w:val="both"/>
        <w:rPr>
          <w:rFonts w:ascii="Caslon" w:hAnsi="Caslon"/>
          <w:i/>
          <w:iCs/>
          <w:sz w:val="24"/>
          <w:szCs w:val="24"/>
        </w:rPr>
      </w:pPr>
      <w:r w:rsidRPr="008552A7">
        <w:rPr>
          <w:rFonts w:ascii="Caslon" w:hAnsi="Caslon"/>
          <w:i/>
          <w:iCs/>
          <w:sz w:val="24"/>
          <w:szCs w:val="24"/>
        </w:rPr>
        <w:t>Semmelweis's work, although conducted before the formal establishment of biostatistics as a field, illustrates how data collection and analysis can lead to important discoveries in the field of public health. His pioneering efforts in promoting hand hygiene had a significant impact on healthcare practices and laid the foundation for later developments in epidemiology and biostatistics.</w:t>
      </w:r>
    </w:p>
    <w:p w14:paraId="6D298BBA" w14:textId="322D55EA" w:rsidR="009A09D1" w:rsidRPr="009E1192" w:rsidRDefault="009A09D1" w:rsidP="009E1192">
      <w:pPr>
        <w:spacing w:after="0" w:line="360" w:lineRule="auto"/>
        <w:jc w:val="both"/>
        <w:rPr>
          <w:rFonts w:ascii="Caslon" w:hAnsi="Caslon"/>
          <w:sz w:val="32"/>
          <w:szCs w:val="40"/>
        </w:rPr>
      </w:pPr>
      <w:r w:rsidRPr="009E1192">
        <w:rPr>
          <w:rFonts w:ascii="Caslon" w:hAnsi="Caslon"/>
          <w:sz w:val="32"/>
          <w:szCs w:val="40"/>
        </w:rPr>
        <w:br w:type="page"/>
      </w:r>
    </w:p>
    <w:p w14:paraId="083B3060" w14:textId="3FD1F138"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r w:rsidR="00BB74D5">
        <w:rPr>
          <w:rFonts w:ascii="Caslon" w:hAnsi="Caslon"/>
          <w:b/>
          <w:bCs/>
          <w:sz w:val="32"/>
          <w:szCs w:val="40"/>
        </w:rPr>
        <w:t>: Hidden Forces in Data’s Universe</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240ABA53" w14:textId="77777777" w:rsidR="00ED68B1"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p>
    <w:bookmarkStart w:id="7" w:name="_Hlk144902696"/>
    <w:p w14:paraId="3C1504D8" w14:textId="4A9AD15A" w:rsidR="00130F5D" w:rsidRPr="00130F5D" w:rsidRDefault="00000000" w:rsidP="009A09D1">
      <w:pPr>
        <w:spacing w:after="0" w:line="360" w:lineRule="auto"/>
        <w:jc w:val="both"/>
        <w:rPr>
          <w:rFonts w:ascii="Caslon" w:eastAsiaTheme="minorEastAsia" w:hAnsi="Caslon"/>
          <w:sz w:val="24"/>
          <w:szCs w:val="24"/>
        </w:rPr>
      </w:pP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bookmarkEnd w:id="7"/>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6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3D971612" w14:textId="31E0A35D" w:rsidR="007C653C" w:rsidRDefault="007C653C" w:rsidP="009A09D1">
      <w:pPr>
        <w:spacing w:after="0" w:line="360" w:lineRule="auto"/>
        <w:jc w:val="both"/>
        <w:rPr>
          <w:rFonts w:ascii="Caslon" w:hAnsi="Caslon"/>
          <w:i/>
          <w:iCs/>
          <w:sz w:val="24"/>
          <w:szCs w:val="24"/>
        </w:rPr>
      </w:pPr>
    </w:p>
    <w:p w14:paraId="73F295A9" w14:textId="247764FC" w:rsidR="009A09D1" w:rsidRPr="00EC6CB0" w:rsidRDefault="009A09D1" w:rsidP="009A09D1">
      <w:pPr>
        <w:spacing w:after="0" w:line="360" w:lineRule="auto"/>
        <w:jc w:val="both"/>
        <w:rPr>
          <w:rFonts w:ascii="Caslon" w:hAnsi="Caslon"/>
          <w:i/>
          <w:iCs/>
          <w:sz w:val="24"/>
          <w:szCs w:val="24"/>
        </w:rPr>
      </w:pP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w:t>
      </w:r>
      <w:r w:rsidRPr="00AF1006">
        <w:rPr>
          <w:rFonts w:ascii="Caslon" w:hAnsi="Caslon"/>
          <w:i/>
          <w:iCs/>
          <w:sz w:val="24"/>
          <w:szCs w:val="24"/>
        </w:rPr>
        <w:lastRenderedPageBreak/>
        <w:t xml:space="preserve">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0C52A4">
        <w:rPr>
          <w:rFonts w:ascii="Caslon" w:hAnsi="Caslon"/>
          <w:b/>
          <w:bCs/>
          <w:i/>
          <w:iCs/>
          <w:sz w:val="24"/>
          <w:szCs w:val="24"/>
        </w:rPr>
        <w:t>Multicollinearity Impact:</w:t>
      </w:r>
      <w:r w:rsidRPr="00EC6CB0">
        <w:rPr>
          <w:rFonts w:ascii="Caslon" w:hAnsi="Caslon"/>
          <w:i/>
          <w:iCs/>
          <w:sz w:val="24"/>
          <w:szCs w:val="24"/>
        </w:rPr>
        <w:t xml:space="preserve">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2"/>
        </w:numPr>
        <w:spacing w:after="0" w:line="360" w:lineRule="auto"/>
        <w:jc w:val="both"/>
        <w:rPr>
          <w:rFonts w:ascii="Caslon" w:hAnsi="Caslon"/>
          <w:i/>
          <w:iCs/>
          <w:sz w:val="24"/>
          <w:szCs w:val="24"/>
        </w:rPr>
      </w:pPr>
      <w:r w:rsidRPr="000C52A4">
        <w:rPr>
          <w:rFonts w:ascii="Caslon" w:hAnsi="Caslon"/>
          <w:b/>
          <w:bCs/>
          <w:i/>
          <w:iCs/>
          <w:sz w:val="24"/>
          <w:szCs w:val="24"/>
        </w:rPr>
        <w:t>Interpretation Difficulty:</w:t>
      </w:r>
      <w:r w:rsidRPr="00EC6CB0">
        <w:rPr>
          <w:rFonts w:ascii="Caslon" w:hAnsi="Caslon"/>
          <w:i/>
          <w:iCs/>
          <w:sz w:val="24"/>
          <w:szCs w:val="24"/>
        </w:rPr>
        <w:t xml:space="preserve">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2"/>
        </w:numPr>
        <w:spacing w:after="0" w:line="360" w:lineRule="auto"/>
        <w:jc w:val="both"/>
        <w:rPr>
          <w:rFonts w:ascii="Caslon" w:hAnsi="Caslon"/>
          <w:i/>
          <w:iCs/>
          <w:sz w:val="24"/>
          <w:szCs w:val="24"/>
        </w:rPr>
      </w:pPr>
      <w:r w:rsidRPr="000C52A4">
        <w:rPr>
          <w:rFonts w:ascii="Caslon" w:hAnsi="Caslon"/>
          <w:b/>
          <w:bCs/>
          <w:i/>
          <w:iCs/>
          <w:sz w:val="24"/>
          <w:szCs w:val="24"/>
        </w:rPr>
        <w:t>Handling Multicollinearity:</w:t>
      </w:r>
      <w:r w:rsidRPr="00EC6CB0">
        <w:rPr>
          <w:rFonts w:ascii="Caslon" w:hAnsi="Caslon"/>
          <w:i/>
          <w:iCs/>
          <w:sz w:val="24"/>
          <w:szCs w:val="24"/>
        </w:rPr>
        <w:t xml:space="preserve">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5514844" w:rsidR="009A09D1" w:rsidRPr="0008656F" w:rsidRDefault="009A09D1">
      <w:pPr>
        <w:pStyle w:val="ListParagraph"/>
        <w:numPr>
          <w:ilvl w:val="0"/>
          <w:numId w:val="25"/>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lastRenderedPageBreak/>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28B949A1"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r w:rsidR="00BB74D5">
        <w:rPr>
          <w:rFonts w:ascii="Caslon" w:hAnsi="Caslon"/>
          <w:b/>
          <w:bCs/>
          <w:sz w:val="32"/>
          <w:szCs w:val="40"/>
        </w:rPr>
        <w:t>: Secrets of Experimental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3826D62E" w14:textId="77777777" w:rsidR="00D96B74" w:rsidRDefault="00BC05CD" w:rsidP="00D96B74">
      <w:pPr>
        <w:keepNext/>
        <w:spacing w:after="0" w:line="360" w:lineRule="auto"/>
        <w:jc w:val="center"/>
      </w:pPr>
      <w:r>
        <w:rPr>
          <w:rFonts w:ascii="Caslon" w:hAnsi="Caslon"/>
          <w:noProof/>
          <w:sz w:val="24"/>
          <w:szCs w:val="24"/>
          <w14:ligatures w14:val="none"/>
        </w:rPr>
        <w:lastRenderedPageBreak/>
        <w:drawing>
          <wp:inline distT="0" distB="0" distL="0" distR="0" wp14:anchorId="2388DECC" wp14:editId="3DCACD43">
            <wp:extent cx="3132814" cy="2502470"/>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rotWithShape="1">
                    <a:blip r:embed="rId35">
                      <a:extLst>
                        <a:ext uri="{28A0092B-C50C-407E-A947-70E740481C1C}">
                          <a14:useLocalDpi xmlns:a14="http://schemas.microsoft.com/office/drawing/2010/main" val="0"/>
                        </a:ext>
                      </a:extLst>
                    </a:blip>
                    <a:srcRect l="1544" t="2117" r="1795" b="5268"/>
                    <a:stretch/>
                  </pic:blipFill>
                  <pic:spPr bwMode="auto">
                    <a:xfrm>
                      <a:off x="0" y="0"/>
                      <a:ext cx="3199343" cy="2555613"/>
                    </a:xfrm>
                    <a:prstGeom prst="rect">
                      <a:avLst/>
                    </a:prstGeom>
                    <a:ln>
                      <a:noFill/>
                    </a:ln>
                    <a:extLst>
                      <a:ext uri="{53640926-AAD7-44D8-BBD7-CCE9431645EC}">
                        <a14:shadowObscured xmlns:a14="http://schemas.microsoft.com/office/drawing/2010/main"/>
                      </a:ext>
                    </a:extLst>
                  </pic:spPr>
                </pic:pic>
              </a:graphicData>
            </a:graphic>
          </wp:inline>
        </w:drawing>
      </w:r>
    </w:p>
    <w:p w14:paraId="421A3803" w14:textId="7C80BEF6" w:rsidR="00BC05CD" w:rsidRPr="00D96B74" w:rsidRDefault="00D96B74" w:rsidP="00D96B74">
      <w:pPr>
        <w:pStyle w:val="Caption"/>
        <w:spacing w:after="0"/>
        <w:jc w:val="center"/>
        <w:rPr>
          <w:rFonts w:ascii="Caslon" w:hAnsi="Caslon"/>
          <w:color w:val="auto"/>
          <w:sz w:val="30"/>
          <w:szCs w:val="36"/>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Pr>
          <w:rFonts w:ascii="Caslon" w:hAnsi="Caslon"/>
          <w:noProof/>
          <w:color w:val="auto"/>
          <w:sz w:val="24"/>
          <w:szCs w:val="24"/>
        </w:rPr>
        <w:t>27</w:t>
      </w:r>
      <w:r w:rsidRPr="00D96B74">
        <w:rPr>
          <w:rFonts w:ascii="Caslon" w:hAnsi="Caslon"/>
          <w:color w:val="auto"/>
          <w:sz w:val="24"/>
          <w:szCs w:val="24"/>
        </w:rPr>
        <w:fldChar w:fldCharType="end"/>
      </w:r>
      <w:r w:rsidRPr="00D96B74">
        <w:rPr>
          <w:rFonts w:ascii="Caslon" w:hAnsi="Caslon"/>
          <w:color w:val="auto"/>
          <w:sz w:val="24"/>
          <w:szCs w:val="24"/>
        </w:rPr>
        <w:t>: A/B Testing methodology</w:t>
      </w:r>
    </w:p>
    <w:p w14:paraId="5E30619E" w14:textId="77777777" w:rsidR="001E44F9" w:rsidRDefault="001E44F9" w:rsidP="009A09D1">
      <w:pPr>
        <w:spacing w:after="0" w:line="360" w:lineRule="auto"/>
        <w:jc w:val="both"/>
        <w:rPr>
          <w:rFonts w:ascii="Caslon" w:hAnsi="Caslon"/>
          <w:i/>
          <w:iCs/>
          <w:sz w:val="24"/>
          <w:szCs w:val="24"/>
        </w:rPr>
      </w:pPr>
    </w:p>
    <w:p w14:paraId="1BFBC35B" w14:textId="3BB721A6"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336F978B" w14:textId="09FE4CCC"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0C52A4">
        <w:rPr>
          <w:rFonts w:ascii="Caslon" w:hAnsi="Caslon"/>
          <w:b/>
          <w:bCs/>
          <w:i/>
          <w:iCs/>
          <w:sz w:val="24"/>
          <w:szCs w:val="24"/>
        </w:rPr>
        <w:t>Email Campaign:</w:t>
      </w:r>
      <w:r w:rsidRPr="00E44511">
        <w:rPr>
          <w:rFonts w:ascii="Caslon" w:hAnsi="Caslon"/>
          <w:i/>
          <w:iCs/>
          <w:sz w:val="24"/>
          <w:szCs w:val="24"/>
        </w:rPr>
        <w:t xml:space="preserve">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0C52A4">
        <w:rPr>
          <w:rFonts w:ascii="Caslon" w:hAnsi="Caslon"/>
          <w:b/>
          <w:bCs/>
          <w:i/>
          <w:iCs/>
          <w:sz w:val="24"/>
          <w:szCs w:val="24"/>
        </w:rPr>
        <w:lastRenderedPageBreak/>
        <w:t>A/B Testing:</w:t>
      </w:r>
      <w:r w:rsidRPr="00E44511">
        <w:rPr>
          <w:rFonts w:ascii="Caslon" w:hAnsi="Caslon"/>
          <w:i/>
          <w:iCs/>
          <w:sz w:val="24"/>
          <w:szCs w:val="24"/>
        </w:rPr>
        <w:t xml:space="preserve">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3"/>
        </w:numPr>
        <w:spacing w:after="0" w:line="360" w:lineRule="auto"/>
        <w:jc w:val="both"/>
        <w:rPr>
          <w:rFonts w:ascii="Caslon" w:hAnsi="Caslon"/>
          <w:i/>
          <w:iCs/>
          <w:sz w:val="24"/>
          <w:szCs w:val="24"/>
        </w:rPr>
      </w:pPr>
      <w:r w:rsidRPr="000C52A4">
        <w:rPr>
          <w:rFonts w:ascii="Caslon" w:hAnsi="Caslon"/>
          <w:b/>
          <w:bCs/>
          <w:i/>
          <w:iCs/>
          <w:sz w:val="24"/>
          <w:szCs w:val="24"/>
        </w:rPr>
        <w:t>Measuring Engagement:</w:t>
      </w:r>
      <w:r w:rsidRPr="00E44511">
        <w:rPr>
          <w:rFonts w:ascii="Caslon" w:hAnsi="Caslon"/>
          <w:i/>
          <w:iCs/>
          <w:sz w:val="24"/>
          <w:szCs w:val="24"/>
        </w:rPr>
        <w:t xml:space="preserve">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3"/>
        </w:numPr>
        <w:spacing w:after="0" w:line="360" w:lineRule="auto"/>
        <w:jc w:val="both"/>
        <w:rPr>
          <w:rFonts w:ascii="Caslon" w:hAnsi="Caslon"/>
          <w:i/>
          <w:iCs/>
          <w:sz w:val="24"/>
          <w:szCs w:val="24"/>
        </w:rPr>
      </w:pPr>
      <w:r w:rsidRPr="000C52A4">
        <w:rPr>
          <w:rFonts w:ascii="Caslon" w:hAnsi="Caslon"/>
          <w:b/>
          <w:bCs/>
          <w:i/>
          <w:iCs/>
          <w:sz w:val="24"/>
          <w:szCs w:val="24"/>
        </w:rPr>
        <w:t>Iterative Improvement:</w:t>
      </w:r>
      <w:r w:rsidRPr="00E44511">
        <w:rPr>
          <w:rFonts w:ascii="Caslon" w:hAnsi="Caslon"/>
          <w:i/>
          <w:iCs/>
          <w:sz w:val="24"/>
          <w:szCs w:val="24"/>
        </w:rPr>
        <w:t xml:space="preserve">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1093F719" w:rsidR="009A09D1" w:rsidRPr="00E44511" w:rsidRDefault="009A09D1">
      <w:pPr>
        <w:pStyle w:val="ListParagraph"/>
        <w:numPr>
          <w:ilvl w:val="0"/>
          <w:numId w:val="13"/>
        </w:numPr>
        <w:spacing w:after="0" w:line="360" w:lineRule="auto"/>
        <w:jc w:val="both"/>
        <w:rPr>
          <w:rFonts w:ascii="Caslon" w:hAnsi="Caslon"/>
          <w:i/>
          <w:iCs/>
          <w:sz w:val="24"/>
          <w:szCs w:val="24"/>
        </w:rPr>
      </w:pPr>
      <w:r w:rsidRPr="000C52A4">
        <w:rPr>
          <w:rFonts w:ascii="Caslon" w:hAnsi="Caslon"/>
          <w:b/>
          <w:bCs/>
          <w:i/>
          <w:iCs/>
          <w:sz w:val="24"/>
          <w:szCs w:val="24"/>
        </w:rPr>
        <w:t>Impact:</w:t>
      </w:r>
      <w:r w:rsidRPr="00E44511">
        <w:rPr>
          <w:rFonts w:ascii="Caslon" w:hAnsi="Caslon"/>
          <w:i/>
          <w:iCs/>
          <w:sz w:val="24"/>
          <w:szCs w:val="24"/>
        </w:rPr>
        <w:t xml:space="preserve"> The A/B testing approach led to valuable insights about what resonated with supporters. The campaign team learned which types of subject lines were more likely to capture attention and encourage engagement. This optimization improved supporter </w:t>
      </w:r>
      <w:r w:rsidR="007570E2" w:rsidRPr="00E44511">
        <w:rPr>
          <w:rFonts w:ascii="Caslon" w:hAnsi="Caslon"/>
          <w:i/>
          <w:iCs/>
          <w:sz w:val="24"/>
          <w:szCs w:val="24"/>
        </w:rPr>
        <w:t>engagement and</w:t>
      </w:r>
      <w:r w:rsidRPr="00E44511">
        <w:rPr>
          <w:rFonts w:ascii="Caslon" w:hAnsi="Caslon"/>
          <w:i/>
          <w:iCs/>
          <w:sz w:val="24"/>
          <w:szCs w:val="24"/>
        </w:rPr>
        <w:t xml:space="preserve">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0B2676D3" w14:textId="552AE4A5" w:rsidR="009A09D1" w:rsidRPr="001E44F9" w:rsidRDefault="009A09D1" w:rsidP="009A09D1">
      <w:pPr>
        <w:spacing w:after="0" w:line="360" w:lineRule="auto"/>
        <w:jc w:val="both"/>
        <w:rPr>
          <w:rFonts w:ascii="Caslon" w:hAnsi="Caslon"/>
          <w:i/>
          <w:iCs/>
          <w:sz w:val="24"/>
          <w:szCs w:val="24"/>
        </w:rPr>
      </w:pPr>
      <w:r w:rsidRPr="00E44511">
        <w:rPr>
          <w:rFonts w:ascii="Caslon" w:hAnsi="Caslon"/>
          <w:i/>
          <w:iCs/>
          <w:sz w:val="24"/>
          <w:szCs w:val="24"/>
        </w:rPr>
        <w:t xml:space="preserve">The Obama 2008 presidential campaign's use of A/B testing for email subject lines is a historic example of how data-driven experimentation can enhance marketing and communication </w:t>
      </w:r>
      <w:r w:rsidRPr="00E44511">
        <w:rPr>
          <w:rFonts w:ascii="Caslon" w:hAnsi="Caslon"/>
          <w:i/>
          <w:iCs/>
          <w:sz w:val="24"/>
          <w:szCs w:val="24"/>
        </w:rPr>
        <w:lastRenderedPageBreak/>
        <w:t>strategies. It demonstrated the power of testing different options to make informed decisions and achieve better outcomes.</w:t>
      </w:r>
    </w:p>
    <w:p w14:paraId="3C785DEB" w14:textId="77777777" w:rsidR="000C52A4" w:rsidRDefault="000C52A4">
      <w:pPr>
        <w:rPr>
          <w:rFonts w:ascii="Caslon" w:eastAsiaTheme="minorEastAsia" w:hAnsi="Caslon"/>
          <w:b/>
          <w:bCs/>
          <w:sz w:val="32"/>
          <w:szCs w:val="40"/>
        </w:rPr>
      </w:pPr>
      <w:r>
        <w:rPr>
          <w:rFonts w:ascii="Caslon" w:eastAsiaTheme="minorEastAsia" w:hAnsi="Caslon"/>
          <w:b/>
          <w:bCs/>
          <w:sz w:val="32"/>
          <w:szCs w:val="40"/>
        </w:rPr>
        <w:br w:type="page"/>
      </w:r>
    </w:p>
    <w:p w14:paraId="0223BA02" w14:textId="111DBA1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r w:rsidR="00BB74D5">
        <w:rPr>
          <w:rFonts w:ascii="Caslon" w:eastAsiaTheme="minorEastAsia" w:hAnsi="Caslon"/>
          <w:b/>
          <w:bCs/>
          <w:sz w:val="32"/>
          <w:szCs w:val="40"/>
        </w:rPr>
        <w:t>: Art of Data Forecasting</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0F228004" w14:textId="77777777" w:rsidR="007C653C" w:rsidRDefault="007C653C" w:rsidP="009A09D1">
      <w:pPr>
        <w:spacing w:after="0" w:line="360" w:lineRule="auto"/>
        <w:jc w:val="both"/>
        <w:rPr>
          <w:rFonts w:ascii="Caslon" w:hAnsi="Caslon"/>
          <w:i/>
          <w:iCs/>
          <w:sz w:val="24"/>
          <w:szCs w:val="24"/>
        </w:rPr>
      </w:pPr>
    </w:p>
    <w:p w14:paraId="65D794FE" w14:textId="531D9A2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lastRenderedPageBreak/>
        <w:t>A historical example where predictive analysis was used is in the prediction of the outcomes of the 1936 U.S. presidential election between Franklin D. Roosevelt and Alf Landon.</w:t>
      </w:r>
    </w:p>
    <w:p w14:paraId="1A7BD0A8" w14:textId="155C10BC"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Literary Digest Poll and the 1936 U.S. Presidential Election</w:t>
      </w:r>
    </w:p>
    <w:p w14:paraId="1B008497" w14:textId="4ADBD949"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436F291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2560B4A1" w:rsidR="009A09D1" w:rsidRPr="00CC41E6" w:rsidRDefault="009A09D1">
      <w:pPr>
        <w:pStyle w:val="ListParagraph"/>
        <w:numPr>
          <w:ilvl w:val="0"/>
          <w:numId w:val="16"/>
        </w:numPr>
        <w:spacing w:line="360" w:lineRule="auto"/>
        <w:jc w:val="both"/>
        <w:rPr>
          <w:rFonts w:ascii="Caslon" w:hAnsi="Caslon"/>
          <w:i/>
          <w:iCs/>
          <w:sz w:val="24"/>
          <w:szCs w:val="24"/>
        </w:rPr>
      </w:pPr>
      <w:r w:rsidRPr="000C52A4">
        <w:rPr>
          <w:rFonts w:ascii="Caslon" w:hAnsi="Caslon"/>
          <w:b/>
          <w:bCs/>
          <w:i/>
          <w:iCs/>
          <w:sz w:val="24"/>
          <w:szCs w:val="24"/>
        </w:rPr>
        <w:t>Polling Method:</w:t>
      </w:r>
      <w:r w:rsidRPr="00CC41E6">
        <w:rPr>
          <w:rFonts w:ascii="Caslon" w:hAnsi="Caslon"/>
          <w:i/>
          <w:iCs/>
          <w:sz w:val="24"/>
          <w:szCs w:val="24"/>
        </w:rPr>
        <w:t xml:space="preserve">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0C52A4">
        <w:rPr>
          <w:rFonts w:ascii="Caslon" w:hAnsi="Caslon"/>
          <w:b/>
          <w:bCs/>
          <w:i/>
          <w:iCs/>
          <w:sz w:val="24"/>
          <w:szCs w:val="24"/>
        </w:rPr>
        <w:t>Prediction:</w:t>
      </w:r>
      <w:r w:rsidRPr="00CC41E6">
        <w:rPr>
          <w:rFonts w:ascii="Caslon" w:hAnsi="Caslon"/>
          <w:i/>
          <w:iCs/>
          <w:sz w:val="24"/>
          <w:szCs w:val="24"/>
        </w:rPr>
        <w:t xml:space="preserve">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6"/>
        </w:numPr>
        <w:spacing w:line="360" w:lineRule="auto"/>
        <w:jc w:val="both"/>
        <w:rPr>
          <w:rFonts w:ascii="Caslon" w:hAnsi="Caslon"/>
          <w:i/>
          <w:iCs/>
          <w:sz w:val="24"/>
          <w:szCs w:val="24"/>
        </w:rPr>
      </w:pPr>
      <w:r w:rsidRPr="000C52A4">
        <w:rPr>
          <w:rFonts w:ascii="Caslon" w:hAnsi="Caslon"/>
          <w:b/>
          <w:bCs/>
          <w:i/>
          <w:iCs/>
          <w:sz w:val="24"/>
          <w:szCs w:val="24"/>
        </w:rPr>
        <w:t>Election Outcome:</w:t>
      </w:r>
      <w:r w:rsidRPr="00CC41E6">
        <w:rPr>
          <w:rFonts w:ascii="Caslon" w:hAnsi="Caslon"/>
          <w:i/>
          <w:iCs/>
          <w:sz w:val="24"/>
          <w:szCs w:val="24"/>
        </w:rPr>
        <w:t xml:space="preserv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6"/>
        </w:numPr>
        <w:spacing w:after="0" w:line="360" w:lineRule="auto"/>
        <w:jc w:val="both"/>
        <w:rPr>
          <w:rFonts w:ascii="Caslon" w:hAnsi="Caslon"/>
          <w:i/>
          <w:iCs/>
          <w:sz w:val="24"/>
          <w:szCs w:val="24"/>
        </w:rPr>
      </w:pPr>
      <w:r w:rsidRPr="000C52A4">
        <w:rPr>
          <w:rFonts w:ascii="Caslon" w:hAnsi="Caslon"/>
          <w:b/>
          <w:bCs/>
          <w:i/>
          <w:iCs/>
          <w:sz w:val="24"/>
          <w:szCs w:val="24"/>
        </w:rPr>
        <w:t>Lessons Learned:</w:t>
      </w:r>
      <w:r w:rsidRPr="00CC41E6">
        <w:rPr>
          <w:rFonts w:ascii="Caslon" w:hAnsi="Caslon"/>
          <w:i/>
          <w:iCs/>
          <w:sz w:val="24"/>
          <w:szCs w:val="24"/>
        </w:rPr>
        <w:t xml:space="preserve"> The failure of the Literary Digest's prediction led to significant discussions about the </w:t>
      </w:r>
      <w:r w:rsidRPr="00CC41E6">
        <w:rPr>
          <w:rFonts w:ascii="Caslon" w:hAnsi="Caslon"/>
          <w:i/>
          <w:iCs/>
          <w:sz w:val="24"/>
          <w:szCs w:val="24"/>
        </w:rPr>
        <w:lastRenderedPageBreak/>
        <w:t>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D88A6CE"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r w:rsidR="00BB74D5">
        <w:rPr>
          <w:rFonts w:ascii="Caslon" w:eastAsiaTheme="minorEastAsia" w:hAnsi="Caslon"/>
          <w:b/>
          <w:bCs/>
          <w:sz w:val="32"/>
          <w:szCs w:val="40"/>
        </w:rPr>
        <w:t>: Navigating Data’s Lifelines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462532A1" w14:textId="77777777" w:rsidR="007C653C" w:rsidRPr="001253D8" w:rsidRDefault="007C653C" w:rsidP="009A09D1">
      <w:pPr>
        <w:spacing w:after="0" w:line="360" w:lineRule="auto"/>
        <w:jc w:val="both"/>
        <w:rPr>
          <w:rFonts w:ascii="Caslon" w:hAnsi="Caslon"/>
          <w:sz w:val="24"/>
          <w:szCs w:val="24"/>
        </w:rPr>
      </w:pPr>
    </w:p>
    <w:p w14:paraId="3C6F8423" w14:textId="6070D589"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r w:rsidR="003A20A7">
        <w:rPr>
          <w:rFonts w:ascii="Caslon" w:hAnsi="Caslon"/>
          <w:i/>
          <w:iCs/>
          <w:sz w:val="24"/>
          <w:szCs w:val="24"/>
        </w:rPr>
        <w:t xml:space="preserve">: </w:t>
      </w:r>
      <w:r w:rsidRPr="00AA23E5">
        <w:rPr>
          <w:rFonts w:ascii="Caslon" w:hAnsi="Caslon"/>
          <w:i/>
          <w:iCs/>
          <w:sz w:val="24"/>
          <w:szCs w:val="24"/>
        </w:rPr>
        <w:t>Cancer Patient Survival Study</w:t>
      </w:r>
    </w:p>
    <w:p w14:paraId="1D2D006B" w14:textId="1369DEB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0C52A4">
        <w:rPr>
          <w:rFonts w:ascii="Caslon" w:hAnsi="Caslon"/>
          <w:b/>
          <w:bCs/>
          <w:i/>
          <w:iCs/>
          <w:sz w:val="24"/>
          <w:szCs w:val="24"/>
        </w:rPr>
        <w:t>Data Collection:</w:t>
      </w:r>
      <w:r w:rsidRPr="00AA23E5">
        <w:rPr>
          <w:rFonts w:ascii="Caslon" w:hAnsi="Caslon"/>
          <w:i/>
          <w:iCs/>
          <w:sz w:val="24"/>
          <w:szCs w:val="24"/>
        </w:rPr>
        <w:t xml:space="preserve"> The researcher collects data on patients diagnosed with the specific cancer type. For each patient, they record information such as the date of diagnosis, </w:t>
      </w:r>
      <w:r w:rsidRPr="00AA23E5">
        <w:rPr>
          <w:rFonts w:ascii="Caslon" w:hAnsi="Caslon"/>
          <w:i/>
          <w:iCs/>
          <w:sz w:val="24"/>
          <w:szCs w:val="24"/>
        </w:rPr>
        <w:lastRenderedPageBreak/>
        <w:t>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8"/>
        </w:numPr>
        <w:spacing w:after="0" w:line="360" w:lineRule="auto"/>
        <w:jc w:val="both"/>
        <w:rPr>
          <w:rFonts w:ascii="Caslon" w:hAnsi="Caslon"/>
          <w:i/>
          <w:iCs/>
          <w:sz w:val="24"/>
          <w:szCs w:val="24"/>
        </w:rPr>
      </w:pPr>
      <w:r w:rsidRPr="000C52A4">
        <w:rPr>
          <w:rFonts w:ascii="Caslon" w:hAnsi="Caslon"/>
          <w:b/>
          <w:bCs/>
          <w:i/>
          <w:iCs/>
          <w:sz w:val="24"/>
          <w:szCs w:val="24"/>
        </w:rPr>
        <w:t>Survival Time Calculation:</w:t>
      </w:r>
      <w:r w:rsidRPr="00AA23E5">
        <w:rPr>
          <w:rFonts w:ascii="Caslon" w:hAnsi="Caslon"/>
          <w:i/>
          <w:iCs/>
          <w:sz w:val="24"/>
          <w:szCs w:val="24"/>
        </w:rPr>
        <w:t xml:space="preserve">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0C52A4">
        <w:rPr>
          <w:rFonts w:ascii="Caslon" w:hAnsi="Caslon"/>
          <w:b/>
          <w:bCs/>
          <w:i/>
          <w:iCs/>
          <w:sz w:val="24"/>
          <w:szCs w:val="24"/>
        </w:rPr>
        <w:t>Survival Analysis:</w:t>
      </w:r>
      <w:r w:rsidRPr="00AA23E5">
        <w:rPr>
          <w:rFonts w:ascii="Caslon" w:hAnsi="Caslon"/>
          <w:i/>
          <w:iCs/>
          <w:sz w:val="24"/>
          <w:szCs w:val="24"/>
        </w:rPr>
        <w:t xml:space="preserve">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8"/>
        </w:numPr>
        <w:spacing w:after="0" w:line="360" w:lineRule="auto"/>
        <w:jc w:val="both"/>
        <w:rPr>
          <w:rFonts w:ascii="Caslon" w:hAnsi="Caslon"/>
          <w:i/>
          <w:iCs/>
          <w:sz w:val="24"/>
          <w:szCs w:val="24"/>
        </w:rPr>
      </w:pPr>
      <w:r w:rsidRPr="000C52A4">
        <w:rPr>
          <w:rFonts w:ascii="Caslon" w:hAnsi="Caslon"/>
          <w:b/>
          <w:bCs/>
          <w:i/>
          <w:iCs/>
          <w:sz w:val="24"/>
          <w:szCs w:val="24"/>
        </w:rPr>
        <w:t>Clinical Insights:</w:t>
      </w:r>
      <w:r w:rsidRPr="00AA23E5">
        <w:rPr>
          <w:rFonts w:ascii="Caslon" w:hAnsi="Caslon"/>
          <w:i/>
          <w:iCs/>
          <w:sz w:val="24"/>
          <w:szCs w:val="24"/>
        </w:rPr>
        <w:t xml:space="preserve"> The study's results provide important insights into the disease's progression and patient outcomes. Researchers and clinicians can use the findings to 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w:t>
      </w:r>
      <w:r w:rsidRPr="00AA23E5">
        <w:rPr>
          <w:rFonts w:ascii="Caslon" w:hAnsi="Caslon"/>
          <w:i/>
          <w:iCs/>
          <w:sz w:val="24"/>
          <w:szCs w:val="24"/>
        </w:rPr>
        <w:lastRenderedPageBreak/>
        <w:t xml:space="preserve">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67FEB470" w14:textId="77777777" w:rsidR="00D96B74" w:rsidRDefault="00D96B74">
      <w:pPr>
        <w:rPr>
          <w:rFonts w:ascii="Caslon" w:eastAsiaTheme="minorEastAsia" w:hAnsi="Caslon"/>
          <w:b/>
          <w:bCs/>
          <w:sz w:val="32"/>
          <w:szCs w:val="40"/>
        </w:rPr>
      </w:pPr>
      <w:r>
        <w:rPr>
          <w:rFonts w:ascii="Caslon" w:eastAsiaTheme="minorEastAsia" w:hAnsi="Caslon"/>
          <w:b/>
          <w:bCs/>
          <w:sz w:val="32"/>
          <w:szCs w:val="40"/>
        </w:rPr>
        <w:br w:type="page"/>
      </w:r>
    </w:p>
    <w:p w14:paraId="28242FBF" w14:textId="5EFF7081"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r w:rsidR="00BB74D5">
        <w:rPr>
          <w:rFonts w:ascii="Caslon" w:eastAsiaTheme="minorEastAsia" w:hAnsi="Caslon"/>
          <w:b/>
          <w:bCs/>
          <w:sz w:val="32"/>
          <w:szCs w:val="40"/>
        </w:rPr>
        <w:t>: Time Trek of Data</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4AD1070D" w14:textId="77777777" w:rsidR="007C653C" w:rsidRDefault="007C653C" w:rsidP="009A09D1">
      <w:pPr>
        <w:spacing w:after="0" w:line="360" w:lineRule="auto"/>
        <w:jc w:val="both"/>
        <w:rPr>
          <w:rFonts w:ascii="Caslon" w:hAnsi="Caslon"/>
          <w:i/>
          <w:iCs/>
          <w:sz w:val="24"/>
          <w:szCs w:val="24"/>
        </w:rPr>
      </w:pPr>
    </w:p>
    <w:p w14:paraId="6BB45033" w14:textId="1C141E0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3E1774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 xml:space="preserve">The Framingham Heart Study was initiated in 1948 in Framingham, Massachusetts, USA. The study aimed to investigate </w:t>
      </w:r>
      <w:r w:rsidRPr="00CA3858">
        <w:rPr>
          <w:rFonts w:ascii="Caslon" w:hAnsi="Caslon"/>
          <w:i/>
          <w:iCs/>
          <w:sz w:val="24"/>
          <w:szCs w:val="24"/>
        </w:rPr>
        <w:lastRenderedPageBreak/>
        <w:t>the risk factors for cardiovascular diseases by following a large cohort of individuals over an extended period.</w:t>
      </w:r>
    </w:p>
    <w:p w14:paraId="5EB4FD82" w14:textId="46383A99"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317E1F8"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643020A1" w:rsidR="009A09D1" w:rsidRPr="00CA3858" w:rsidRDefault="009A09D1">
      <w:pPr>
        <w:pStyle w:val="ListParagraph"/>
        <w:numPr>
          <w:ilvl w:val="0"/>
          <w:numId w:val="28"/>
        </w:numPr>
        <w:spacing w:after="0" w:line="360" w:lineRule="auto"/>
        <w:jc w:val="both"/>
        <w:rPr>
          <w:rFonts w:ascii="Caslon" w:hAnsi="Caslon"/>
          <w:i/>
          <w:iCs/>
          <w:sz w:val="24"/>
          <w:szCs w:val="24"/>
        </w:rPr>
      </w:pPr>
      <w:r w:rsidRPr="000C52A4">
        <w:rPr>
          <w:rFonts w:ascii="Caslon" w:hAnsi="Caslon"/>
          <w:b/>
          <w:bCs/>
          <w:i/>
          <w:iCs/>
          <w:sz w:val="24"/>
          <w:szCs w:val="24"/>
        </w:rPr>
        <w:t>Identifying Risk Factors:</w:t>
      </w:r>
      <w:r w:rsidRPr="00CA3858">
        <w:rPr>
          <w:rFonts w:ascii="Caslon" w:hAnsi="Caslon"/>
          <w:i/>
          <w:iCs/>
          <w:sz w:val="24"/>
          <w:szCs w:val="24"/>
        </w:rPr>
        <w:t xml:space="preserve">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0C52A4">
        <w:rPr>
          <w:rFonts w:ascii="Caslon" w:hAnsi="Caslon"/>
          <w:b/>
          <w:bCs/>
          <w:i/>
          <w:iCs/>
          <w:sz w:val="24"/>
          <w:szCs w:val="24"/>
        </w:rPr>
        <w:t>Trend Analysis:</w:t>
      </w:r>
      <w:r w:rsidRPr="00CA3858">
        <w:rPr>
          <w:rFonts w:ascii="Caslon" w:hAnsi="Caslon"/>
          <w:i/>
          <w:iCs/>
          <w:sz w:val="24"/>
          <w:szCs w:val="24"/>
        </w:rPr>
        <w:t xml:space="preserve">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0C52A4">
        <w:rPr>
          <w:rFonts w:ascii="Caslon" w:hAnsi="Caslon"/>
          <w:b/>
          <w:bCs/>
          <w:i/>
          <w:iCs/>
          <w:sz w:val="24"/>
          <w:szCs w:val="24"/>
        </w:rPr>
        <w:t>Causal Inference:</w:t>
      </w:r>
      <w:r w:rsidRPr="00CA3858">
        <w:rPr>
          <w:rFonts w:ascii="Caslon" w:hAnsi="Caslon"/>
          <w:i/>
          <w:iCs/>
          <w:sz w:val="24"/>
          <w:szCs w:val="24"/>
        </w:rPr>
        <w:t xml:space="preserve"> The longitudinal nature of the data allowed researchers to explore potential causal relationships between risk factors and outcomes. By observing changes in risk factors before the development of diseases, researchers could make more informed conclusions about causality.</w:t>
      </w:r>
    </w:p>
    <w:p w14:paraId="45962A61" w14:textId="77777777" w:rsidR="009A09D1" w:rsidRPr="00CA3858" w:rsidRDefault="009A09D1">
      <w:pPr>
        <w:pStyle w:val="ListParagraph"/>
        <w:numPr>
          <w:ilvl w:val="0"/>
          <w:numId w:val="28"/>
        </w:numPr>
        <w:spacing w:after="0" w:line="360" w:lineRule="auto"/>
        <w:jc w:val="both"/>
        <w:rPr>
          <w:rFonts w:ascii="Caslon" w:hAnsi="Caslon"/>
          <w:i/>
          <w:iCs/>
          <w:sz w:val="24"/>
          <w:szCs w:val="24"/>
        </w:rPr>
      </w:pPr>
      <w:r w:rsidRPr="000C52A4">
        <w:rPr>
          <w:rFonts w:ascii="Caslon" w:hAnsi="Caslon"/>
          <w:b/>
          <w:bCs/>
          <w:i/>
          <w:iCs/>
          <w:sz w:val="24"/>
          <w:szCs w:val="24"/>
        </w:rPr>
        <w:lastRenderedPageBreak/>
        <w:t>Individual Trajectories:</w:t>
      </w:r>
      <w:r w:rsidRPr="00CA3858">
        <w:rPr>
          <w:rFonts w:ascii="Caslon" w:hAnsi="Caslon"/>
          <w:i/>
          <w:iCs/>
          <w:sz w:val="24"/>
          <w:szCs w:val="24"/>
        </w:rPr>
        <w:t xml:space="preserve">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07CEE067"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r w:rsidR="00807576">
        <w:rPr>
          <w:rFonts w:ascii="Caslon" w:hAnsi="Caslon"/>
          <w:b/>
          <w:bCs/>
          <w:sz w:val="32"/>
          <w:szCs w:val="40"/>
        </w:rPr>
        <w:t>: Data’s Time Machine</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5354D05" w14:textId="3C365263" w:rsidR="000C52A4" w:rsidRDefault="009A09D1">
      <w:pPr>
        <w:pStyle w:val="ListParagraph"/>
        <w:numPr>
          <w:ilvl w:val="0"/>
          <w:numId w:val="72"/>
        </w:numPr>
        <w:spacing w:after="0" w:line="360" w:lineRule="auto"/>
        <w:jc w:val="both"/>
        <w:rPr>
          <w:rFonts w:ascii="Caslon" w:hAnsi="Caslon"/>
          <w:sz w:val="24"/>
          <w:szCs w:val="24"/>
        </w:rPr>
      </w:pPr>
      <w:r w:rsidRPr="000C52A4">
        <w:rPr>
          <w:rFonts w:ascii="Caslon" w:hAnsi="Caslon"/>
          <w:b/>
          <w:bCs/>
          <w:sz w:val="24"/>
          <w:szCs w:val="24"/>
        </w:rPr>
        <w:t>Exploratory Data Analysis (EDA)</w:t>
      </w:r>
    </w:p>
    <w:p w14:paraId="04948EC9" w14:textId="6CE9ECFB"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 xml:space="preserve">Before diving into complex analyses, </w:t>
      </w:r>
      <w:r w:rsidR="00877709" w:rsidRPr="0064767C">
        <w:rPr>
          <w:rFonts w:ascii="Caslon" w:hAnsi="Caslon"/>
          <w:sz w:val="24"/>
          <w:szCs w:val="24"/>
        </w:rPr>
        <w:t>it is</w:t>
      </w:r>
      <w:r w:rsidRPr="0064767C">
        <w:rPr>
          <w:rFonts w:ascii="Caslon" w:hAnsi="Caslon"/>
          <w:sz w:val="24"/>
          <w:szCs w:val="24"/>
        </w:rPr>
        <w:t xml:space="preserve"> important to visually and statistically explore the data to understand its basic properties, such as trends, seasonality, and potential outliers.</w:t>
      </w:r>
    </w:p>
    <w:p w14:paraId="3F3007D1" w14:textId="53728F22"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Trend Analysis</w:t>
      </w:r>
    </w:p>
    <w:p w14:paraId="02826433" w14:textId="1D9D8625"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Time series data often exhibit trends, which are long-term patterns or directions in the data. Identifying and modelling trends can help in understanding the data's underlying behaviour.</w:t>
      </w:r>
    </w:p>
    <w:p w14:paraId="1EA6EE0C" w14:textId="7784DF3D"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Seasonal Analysis</w:t>
      </w:r>
    </w:p>
    <w:p w14:paraId="259E478A" w14:textId="0B0374DD"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Many time series data sets also exhibit seasonal patterns, which are recurring patterns that occur at regular intervals (e.g., daily, monthly, yearly). Analysing seasonality can provide insights into cyclic behaviour.</w:t>
      </w:r>
    </w:p>
    <w:p w14:paraId="0AADC0F8" w14:textId="77777777"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 xml:space="preserve">Stationarity: </w:t>
      </w:r>
    </w:p>
    <w:p w14:paraId="79476C24" w14:textId="3F751B86"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lastRenderedPageBreak/>
        <w:t>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4D0B9245" w14:textId="5B733E41"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Autocorrelation and Lag Analysis</w:t>
      </w:r>
    </w:p>
    <w:p w14:paraId="77E7B992" w14:textId="46D0A30A"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Lag plots and autocorrelation plots help identify potential relationships.</w:t>
      </w:r>
    </w:p>
    <w:p w14:paraId="709A2156" w14:textId="1C2857B8"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Time Series Models</w:t>
      </w:r>
    </w:p>
    <w:p w14:paraId="151090B1" w14:textId="6F281AD4"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These models capture the various components of a time series, such as trend, seasonality, and noise, in mathematical terms. Different models include moving averages, autoregressive models, exponential smoothing, and more advanced models like ARIMA (</w:t>
      </w:r>
      <w:r w:rsidR="00753BBD" w:rsidRPr="0064767C">
        <w:rPr>
          <w:rFonts w:ascii="Caslon" w:hAnsi="Caslon"/>
          <w:sz w:val="24"/>
          <w:szCs w:val="24"/>
        </w:rPr>
        <w:t>Autoregressive</w:t>
      </w:r>
      <w:r w:rsidRPr="0064767C">
        <w:rPr>
          <w:rFonts w:ascii="Caslon" w:hAnsi="Caslon"/>
          <w:sz w:val="24"/>
          <w:szCs w:val="24"/>
        </w:rPr>
        <w:t xml:space="preserve"> Integrated Moving Average) and state-space models.</w:t>
      </w:r>
    </w:p>
    <w:p w14:paraId="3F8FFDC3" w14:textId="3333D9E4"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Model Identification</w:t>
      </w:r>
    </w:p>
    <w:p w14:paraId="250CBD0B" w14:textId="52B9DE3F"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Identifying the appropriate model for a given time series involves assessing the characteristics of the data, such as the presence of trend and seasonality, and choosing the appropriate order of differencing, autoregressive terms, moving average terms, etc.</w:t>
      </w:r>
    </w:p>
    <w:p w14:paraId="54450EC1" w14:textId="45354549"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Model Estimation and Fitting</w:t>
      </w:r>
    </w:p>
    <w:p w14:paraId="12E98A25" w14:textId="673AC283"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 xml:space="preserve">Once the model is identified, parameters are estimated using historical data. This involves finding the best-fit </w:t>
      </w:r>
      <w:r w:rsidRPr="0064767C">
        <w:rPr>
          <w:rFonts w:ascii="Caslon" w:hAnsi="Caslon"/>
          <w:sz w:val="24"/>
          <w:szCs w:val="24"/>
        </w:rPr>
        <w:lastRenderedPageBreak/>
        <w:t>values that minimize the difference between the model's predictions and the actual data.</w:t>
      </w:r>
    </w:p>
    <w:p w14:paraId="207F2A19" w14:textId="1CD06466"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Model Evaluation</w:t>
      </w:r>
    </w:p>
    <w:p w14:paraId="2D8AE3BE" w14:textId="27AFDB5C"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Models are evaluated using various metrics and diagnostic plots to assess their accuracy and goodness of fit. Common metrics include Mean Absolute Error (MAE), Mean Squared Error (MSE), and Root Mean Squared Error (RMSE).</w:t>
      </w:r>
    </w:p>
    <w:p w14:paraId="34C9992D" w14:textId="4A0E9B74"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Forecasting</w:t>
      </w:r>
    </w:p>
    <w:p w14:paraId="5442BA9A" w14:textId="01A868D0" w:rsid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Time series models can be used to predict future values based on historical patterns. Forecasting can be short-term or long-term, and it considers the identified trends and seasonal patterns.</w:t>
      </w:r>
    </w:p>
    <w:p w14:paraId="06678EDB" w14:textId="2A03F3BC" w:rsidR="000C52A4" w:rsidRPr="000C52A4" w:rsidRDefault="009A09D1">
      <w:pPr>
        <w:pStyle w:val="ListParagraph"/>
        <w:numPr>
          <w:ilvl w:val="0"/>
          <w:numId w:val="72"/>
        </w:numPr>
        <w:spacing w:after="0" w:line="360" w:lineRule="auto"/>
        <w:jc w:val="both"/>
        <w:rPr>
          <w:rFonts w:ascii="Caslon" w:hAnsi="Caslon"/>
          <w:b/>
          <w:bCs/>
          <w:sz w:val="24"/>
          <w:szCs w:val="24"/>
        </w:rPr>
      </w:pPr>
      <w:r w:rsidRPr="000C52A4">
        <w:rPr>
          <w:rFonts w:ascii="Caslon" w:hAnsi="Caslon"/>
          <w:b/>
          <w:bCs/>
          <w:sz w:val="24"/>
          <w:szCs w:val="24"/>
        </w:rPr>
        <w:t>Model Validation</w:t>
      </w:r>
    </w:p>
    <w:p w14:paraId="2E71ECA8" w14:textId="2D6E956F" w:rsidR="009A09D1" w:rsidRPr="0064767C" w:rsidRDefault="009A09D1" w:rsidP="000C52A4">
      <w:pPr>
        <w:pStyle w:val="ListParagraph"/>
        <w:spacing w:after="0" w:line="360" w:lineRule="auto"/>
        <w:jc w:val="both"/>
        <w:rPr>
          <w:rFonts w:ascii="Caslon" w:hAnsi="Caslon"/>
          <w:sz w:val="24"/>
          <w:szCs w:val="24"/>
        </w:rPr>
      </w:pPr>
      <w:r w:rsidRPr="0064767C">
        <w:rPr>
          <w:rFonts w:ascii="Caslon" w:hAnsi="Caslon"/>
          <w:sz w:val="24"/>
          <w:szCs w:val="24"/>
        </w:rPr>
        <w:t xml:space="preserve">After forecasting, </w:t>
      </w:r>
      <w:r w:rsidR="00877709" w:rsidRPr="0064767C">
        <w:rPr>
          <w:rFonts w:ascii="Caslon" w:hAnsi="Caslon"/>
          <w:sz w:val="24"/>
          <w:szCs w:val="24"/>
        </w:rPr>
        <w:t>it is</w:t>
      </w:r>
      <w:r w:rsidRPr="0064767C">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194FE218"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r w:rsidR="00807576">
        <w:rPr>
          <w:rFonts w:ascii="Caslon" w:eastAsiaTheme="minorEastAsia" w:hAnsi="Caslon" w:cstheme="minorHAnsi"/>
          <w:b/>
          <w:bCs/>
          <w:sz w:val="32"/>
          <w:szCs w:val="40"/>
        </w:rPr>
        <w:t>: Breaking Down Time Veil</w:t>
      </w:r>
    </w:p>
    <w:p w14:paraId="6D190752" w14:textId="4C996152" w:rsidR="00DA3E6B" w:rsidRPr="00706501" w:rsidRDefault="00D96B74"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76000" behindDoc="0" locked="0" layoutInCell="1" allowOverlap="1" wp14:anchorId="1D50B03F" wp14:editId="3603ADEA">
                <wp:simplePos x="0" y="0"/>
                <wp:positionH relativeFrom="column">
                  <wp:posOffset>-7620</wp:posOffset>
                </wp:positionH>
                <wp:positionV relativeFrom="paragraph">
                  <wp:posOffset>4153535</wp:posOffset>
                </wp:positionV>
                <wp:extent cx="4123055" cy="635"/>
                <wp:effectExtent l="0" t="0" r="0" b="0"/>
                <wp:wrapTopAndBottom/>
                <wp:docPr id="35959582" name="Text Box 1"/>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34C8FB03" w14:textId="5AF361C2" w:rsidR="00D96B74" w:rsidRPr="00D96B74" w:rsidRDefault="00D96B74" w:rsidP="00D96B74">
                            <w:pPr>
                              <w:pStyle w:val="Caption"/>
                              <w:spacing w:after="0"/>
                              <w:jc w:val="center"/>
                              <w:rPr>
                                <w:rFonts w:ascii="Caslon" w:hAnsi="Caslon"/>
                                <w:noProof/>
                                <w:color w:val="auto"/>
                                <w:sz w:val="24"/>
                                <w:szCs w:val="24"/>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Pr="00D96B74">
                              <w:rPr>
                                <w:rFonts w:ascii="Caslon" w:hAnsi="Caslon"/>
                                <w:noProof/>
                                <w:color w:val="auto"/>
                                <w:sz w:val="24"/>
                                <w:szCs w:val="24"/>
                              </w:rPr>
                              <w:t>28</w:t>
                            </w:r>
                            <w:r w:rsidRPr="00D96B74">
                              <w:rPr>
                                <w:rFonts w:ascii="Caslon" w:hAnsi="Caslon"/>
                                <w:color w:val="auto"/>
                                <w:sz w:val="24"/>
                                <w:szCs w:val="24"/>
                              </w:rPr>
                              <w:fldChar w:fldCharType="end"/>
                            </w:r>
                            <w:r w:rsidRPr="00D96B74">
                              <w:rPr>
                                <w:rFonts w:ascii="Caslon" w:hAnsi="Caslon"/>
                                <w:color w:val="auto"/>
                                <w:sz w:val="24"/>
                                <w:szCs w:val="24"/>
                              </w:rPr>
                              <w:t xml:space="preserve">: Time Series Decomposition showing trend, precision, </w:t>
                            </w:r>
                            <w:r w:rsidR="000C52A4" w:rsidRPr="00D96B74">
                              <w:rPr>
                                <w:rFonts w:ascii="Caslon" w:hAnsi="Caslon"/>
                                <w:color w:val="auto"/>
                                <w:sz w:val="24"/>
                                <w:szCs w:val="24"/>
                              </w:rPr>
                              <w:t>seasonality,</w:t>
                            </w:r>
                            <w:r w:rsidRPr="00D96B74">
                              <w:rPr>
                                <w:rFonts w:ascii="Caslon" w:hAnsi="Caslon"/>
                                <w:color w:val="auto"/>
                                <w:sz w:val="24"/>
                                <w:szCs w:val="24"/>
                              </w:rPr>
                              <w:t xml:space="preserve"> and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50B03F" id="_x0000_t202" coordsize="21600,21600" o:spt="202" path="m,l,21600r21600,l21600,xe">
                <v:stroke joinstyle="miter"/>
                <v:path gradientshapeok="t" o:connecttype="rect"/>
              </v:shapetype>
              <v:shape id="Text Box 1" o:spid="_x0000_s1026" type="#_x0000_t202" style="position:absolute;left:0;text-align:left;margin-left:-.6pt;margin-top:327.05pt;width:32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K4FgIAADgEAAAOAAAAZHJzL2Uyb0RvYy54bWysU8Fu2zAMvQ/YPwi6L07SpRi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2Ps/nNdLH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AJHtkngAAAACgEAAA8AAABkcnMvZG93bnJldi54bWxMjz1PwzAQhnck/oN1SCyo&#10;dRJCVIU4VVXBAEvV0IXNja9xILYj22nDv+dgge0+Hr33XLWezcDO6EPvrIB0mQBD2zrV207A4e15&#10;sQIWorRKDs6igC8MsK6vrypZKnexezw3sWMUYkMpBegYx5Lz0Go0MizdiJZ2J+eNjNT6jisvLxRu&#10;Bp4lScGN7C1d0HLErcb2s5mMgF3+vtN30+npdZPf+5fDtC0+ukaI25t58wgs4hz/YPjRJ3Woyeno&#10;JqsCGwQs0oxIAcVDngIjoMhXVBx/JxnwuuL/X6i/AQAA//8DAFBLAQItABQABgAIAAAAIQC2gziS&#10;/gAAAOEBAAATAAAAAAAAAAAAAAAAAAAAAABbQ29udGVudF9UeXBlc10ueG1sUEsBAi0AFAAGAAgA&#10;AAAhADj9If/WAAAAlAEAAAsAAAAAAAAAAAAAAAAALwEAAF9yZWxzLy5yZWxzUEsBAi0AFAAGAAgA&#10;AAAhAEiwcrgWAgAAOAQAAA4AAAAAAAAAAAAAAAAALgIAAGRycy9lMm9Eb2MueG1sUEsBAi0AFAAG&#10;AAgAAAAhAAJHtkngAAAACgEAAA8AAAAAAAAAAAAAAAAAcAQAAGRycy9kb3ducmV2LnhtbFBLBQYA&#10;AAAABAAEAPMAAAB9BQAAAAA=&#10;" stroked="f">
                <v:textbox style="mso-fit-shape-to-text:t" inset="0,0,0,0">
                  <w:txbxContent>
                    <w:p w14:paraId="34C8FB03" w14:textId="5AF361C2" w:rsidR="00D96B74" w:rsidRPr="00D96B74" w:rsidRDefault="00D96B74" w:rsidP="00D96B74">
                      <w:pPr>
                        <w:pStyle w:val="Caption"/>
                        <w:spacing w:after="0"/>
                        <w:jc w:val="center"/>
                        <w:rPr>
                          <w:rFonts w:ascii="Caslon" w:hAnsi="Caslon"/>
                          <w:noProof/>
                          <w:color w:val="auto"/>
                          <w:sz w:val="24"/>
                          <w:szCs w:val="24"/>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Pr="00D96B74">
                        <w:rPr>
                          <w:rFonts w:ascii="Caslon" w:hAnsi="Caslon"/>
                          <w:noProof/>
                          <w:color w:val="auto"/>
                          <w:sz w:val="24"/>
                          <w:szCs w:val="24"/>
                        </w:rPr>
                        <w:t>28</w:t>
                      </w:r>
                      <w:r w:rsidRPr="00D96B74">
                        <w:rPr>
                          <w:rFonts w:ascii="Caslon" w:hAnsi="Caslon"/>
                          <w:color w:val="auto"/>
                          <w:sz w:val="24"/>
                          <w:szCs w:val="24"/>
                        </w:rPr>
                        <w:fldChar w:fldCharType="end"/>
                      </w:r>
                      <w:r w:rsidRPr="00D96B74">
                        <w:rPr>
                          <w:rFonts w:ascii="Caslon" w:hAnsi="Caslon"/>
                          <w:color w:val="auto"/>
                          <w:sz w:val="24"/>
                          <w:szCs w:val="24"/>
                        </w:rPr>
                        <w:t xml:space="preserve">: Time Series Decomposition showing trend, precision, </w:t>
                      </w:r>
                      <w:r w:rsidR="000C52A4" w:rsidRPr="00D96B74">
                        <w:rPr>
                          <w:rFonts w:ascii="Caslon" w:hAnsi="Caslon"/>
                          <w:color w:val="auto"/>
                          <w:sz w:val="24"/>
                          <w:szCs w:val="24"/>
                        </w:rPr>
                        <w:t>seasonality,</w:t>
                      </w:r>
                      <w:r w:rsidRPr="00D96B74">
                        <w:rPr>
                          <w:rFonts w:ascii="Caslon" w:hAnsi="Caslon"/>
                          <w:color w:val="auto"/>
                          <w:sz w:val="24"/>
                          <w:szCs w:val="24"/>
                        </w:rPr>
                        <w:t xml:space="preserve"> and value</w:t>
                      </w:r>
                    </w:p>
                  </w:txbxContent>
                </v:textbox>
                <w10:wrap type="topAndBottom"/>
              </v:shape>
            </w:pict>
          </mc:Fallback>
        </mc:AlternateContent>
      </w:r>
      <w:r w:rsidR="00E341A1">
        <w:rPr>
          <w:rFonts w:ascii="Caslon" w:hAnsi="Caslon"/>
          <w:noProof/>
        </w:rPr>
        <w:drawing>
          <wp:anchor distT="0" distB="0" distL="114300" distR="114300" simplePos="0" relativeHeight="251770880" behindDoc="0" locked="0" layoutInCell="1" allowOverlap="1" wp14:anchorId="75751D21" wp14:editId="6CE53F77">
            <wp:simplePos x="0" y="0"/>
            <wp:positionH relativeFrom="margin">
              <wp:align>right</wp:align>
            </wp:positionH>
            <wp:positionV relativeFrom="paragraph">
              <wp:posOffset>805180</wp:posOffset>
            </wp:positionV>
            <wp:extent cx="4123055" cy="3291205"/>
            <wp:effectExtent l="0" t="0" r="0" b="4445"/>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3055" cy="329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F9">
        <w:rPr>
          <w:noProof/>
        </w:rPr>
        <mc:AlternateContent>
          <mc:Choice Requires="wps">
            <w:drawing>
              <wp:anchor distT="0" distB="0" distL="114300" distR="114300" simplePos="0" relativeHeight="251766784" behindDoc="0" locked="0" layoutInCell="1" allowOverlap="1" wp14:anchorId="159EF5C9" wp14:editId="740AA67E">
                <wp:simplePos x="0" y="0"/>
                <wp:positionH relativeFrom="margin">
                  <wp:align>left</wp:align>
                </wp:positionH>
                <wp:positionV relativeFrom="paragraph">
                  <wp:posOffset>3695065</wp:posOffset>
                </wp:positionV>
                <wp:extent cx="3752215" cy="484505"/>
                <wp:effectExtent l="0" t="0" r="635" b="0"/>
                <wp:wrapTopAndBottom/>
                <wp:docPr id="604179981" name="Text Box 604179981"/>
                <wp:cNvGraphicFramePr/>
                <a:graphic xmlns:a="http://schemas.openxmlformats.org/drawingml/2006/main">
                  <a:graphicData uri="http://schemas.microsoft.com/office/word/2010/wordprocessingShape">
                    <wps:wsp>
                      <wps:cNvSpPr txBox="1"/>
                      <wps:spPr>
                        <a:xfrm>
                          <a:off x="0" y="0"/>
                          <a:ext cx="3752215" cy="484505"/>
                        </a:xfrm>
                        <a:prstGeom prst="rect">
                          <a:avLst/>
                        </a:prstGeom>
                        <a:solidFill>
                          <a:prstClr val="white"/>
                        </a:solidFill>
                        <a:ln>
                          <a:noFill/>
                        </a:ln>
                      </wps:spPr>
                      <wps:txbx>
                        <w:txbxContent>
                          <w:p w14:paraId="3FF115DA" w14:textId="794CD67F"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D96B74">
                              <w:rPr>
                                <w:rFonts w:ascii="Caslon" w:hAnsi="Caslon"/>
                                <w:noProof/>
                                <w:color w:val="auto"/>
                                <w:sz w:val="24"/>
                                <w:szCs w:val="24"/>
                              </w:rPr>
                              <w:t>29</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9EF5C9" id="Text Box 604179981" o:spid="_x0000_s1027" type="#_x0000_t202" style="position:absolute;left:0;text-align:left;margin-left:0;margin-top:290.95pt;width:295.45pt;height:38.15pt;z-index:251766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T0HAIAAEIEAAAOAAAAZHJzL2Uyb0RvYy54bWysU8Fu2zAMvQ/YPwi6L06yZi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wfP8+m08mMM0mxm9ub2Xg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Kx4bmLhAAAACAEAAA8AAABkcnMvZG93bnJldi54bWxMj8FOwzAQRO9I&#10;/IO1SFwQdVqaKE3jVFUFB7hUhF64ufE2TontyHba8PcsJ7jNalYzb8rNZHp2QR86ZwXMZwkwtI1T&#10;nW0FHD5eHnNgIUqrZO8sCvjGAJvq9qaUhXJX+46XOraMQmwopAAd41BwHhqNRoaZG9CSd3LeyEin&#10;b7ny8krhpueLJMm4kZ2lBi0H3GlsvurRCNgvP/f6YTw9v22XT/71MO6yc1sLcX83bdfAIk7x7xl+&#10;8QkdKmI6utGqwHoBNCQKSPP5ChjZ6SohcRSQpfkCeFXy/wOqHwAAAP//AwBQSwECLQAUAAYACAAA&#10;ACEAtoM4kv4AAADhAQAAEwAAAAAAAAAAAAAAAAAAAAAAW0NvbnRlbnRfVHlwZXNdLnhtbFBLAQIt&#10;ABQABgAIAAAAIQA4/SH/1gAAAJQBAAALAAAAAAAAAAAAAAAAAC8BAABfcmVscy8ucmVsc1BLAQIt&#10;ABQABgAIAAAAIQDdPJT0HAIAAEIEAAAOAAAAAAAAAAAAAAAAAC4CAABkcnMvZTJvRG9jLnhtbFBL&#10;AQItABQABgAIAAAAIQCseG5i4QAAAAgBAAAPAAAAAAAAAAAAAAAAAHYEAABkcnMvZG93bnJldi54&#10;bWxQSwUGAAAAAAQABADzAAAAhAUAAAAA&#10;" stroked="f">
                <v:textbox style="mso-fit-shape-to-text:t" inset="0,0,0,0">
                  <w:txbxContent>
                    <w:p w14:paraId="3FF115DA" w14:textId="794CD67F"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00D96B74">
                        <w:rPr>
                          <w:rFonts w:ascii="Caslon" w:hAnsi="Caslon"/>
                          <w:noProof/>
                          <w:color w:val="auto"/>
                          <w:sz w:val="24"/>
                          <w:szCs w:val="24"/>
                        </w:rPr>
                        <w:t>29</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anchorx="margin"/>
              </v:shape>
            </w:pict>
          </mc:Fallback>
        </mc:AlternateContent>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w:t>
      </w:r>
    </w:p>
    <w:p w14:paraId="347BBC4D" w14:textId="77777777" w:rsidR="00D96B74" w:rsidRDefault="00D96B74" w:rsidP="00DA3E6B">
      <w:pPr>
        <w:spacing w:after="0" w:line="360" w:lineRule="auto"/>
        <w:jc w:val="both"/>
        <w:rPr>
          <w:rFonts w:ascii="Caslon" w:hAnsi="Caslon"/>
          <w:sz w:val="24"/>
          <w:szCs w:val="24"/>
        </w:rPr>
      </w:pPr>
    </w:p>
    <w:p w14:paraId="743AC0C2" w14:textId="599E99B6"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25810327" w14:textId="21CC912F"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Trend</w:t>
      </w:r>
    </w:p>
    <w:p w14:paraId="1F1D4232" w14:textId="610204DA" w:rsidR="00D74D70"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 xml:space="preserve">The trend component represents the long-term pattern or direction in the data. It captures the overall upward or </w:t>
      </w:r>
      <w:r w:rsidRPr="00D74D70">
        <w:rPr>
          <w:rFonts w:ascii="Caslon" w:hAnsi="Caslon"/>
          <w:sz w:val="24"/>
          <w:szCs w:val="24"/>
        </w:rPr>
        <w:lastRenderedPageBreak/>
        <w:t>downward movement of the data over time. Trends can be linear, nonlinear, or even constant. Identifying the trend component is essential for understanding the general trajectory of the data and making long-term predictions.</w:t>
      </w:r>
    </w:p>
    <w:p w14:paraId="1F43D0DD" w14:textId="2358EA5C"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Seasonality</w:t>
      </w:r>
    </w:p>
    <w:p w14:paraId="67761A48" w14:textId="3FEA6C26" w:rsidR="00D74D70"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1560FEFB" w14:textId="5A6529CA" w:rsidR="001E44F9" w:rsidRDefault="00DA3E6B">
      <w:pPr>
        <w:pStyle w:val="ListParagraph"/>
        <w:numPr>
          <w:ilvl w:val="0"/>
          <w:numId w:val="54"/>
        </w:numPr>
        <w:spacing w:after="0" w:line="360" w:lineRule="auto"/>
        <w:ind w:left="720"/>
        <w:jc w:val="both"/>
        <w:rPr>
          <w:rFonts w:ascii="Caslon" w:hAnsi="Caslon"/>
          <w:sz w:val="24"/>
          <w:szCs w:val="24"/>
        </w:rPr>
      </w:pPr>
      <w:r w:rsidRPr="00D74D70">
        <w:rPr>
          <w:rFonts w:ascii="Caslon" w:hAnsi="Caslon"/>
          <w:b/>
          <w:bCs/>
          <w:sz w:val="24"/>
          <w:szCs w:val="24"/>
        </w:rPr>
        <w:t>Residual (Error)</w:t>
      </w:r>
    </w:p>
    <w:p w14:paraId="7AE08792" w14:textId="07B066B6" w:rsidR="00DA3E6B" w:rsidRDefault="00DA3E6B" w:rsidP="00235F4B">
      <w:pPr>
        <w:pStyle w:val="ListParagraph"/>
        <w:spacing w:after="0" w:line="360" w:lineRule="auto"/>
        <w:jc w:val="both"/>
        <w:rPr>
          <w:rFonts w:ascii="Caslon" w:hAnsi="Caslon"/>
          <w:sz w:val="24"/>
          <w:szCs w:val="24"/>
        </w:rPr>
      </w:pPr>
      <w:r w:rsidRPr="00D74D70">
        <w:rPr>
          <w:rFonts w:ascii="Caslon" w:hAnsi="Caslon"/>
          <w:sz w:val="24"/>
          <w:szCs w:val="24"/>
        </w:rPr>
        <w:t>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Time series decomposition is often used as a preliminary step in time series analysis and forecasting. Overall, time series decomposition is a valuable tool for gaining insights into the </w:t>
      </w:r>
      <w:r w:rsidRPr="00706501">
        <w:rPr>
          <w:rFonts w:ascii="Caslon" w:hAnsi="Caslon"/>
          <w:sz w:val="24"/>
          <w:szCs w:val="24"/>
        </w:rPr>
        <w:lastRenderedPageBreak/>
        <w:t>patterns and characteristics of time-dependent data, which is crucial for making informed decisions and accurate predictions.</w:t>
      </w:r>
    </w:p>
    <w:p w14:paraId="7D55BC9D" w14:textId="77777777" w:rsidR="0064767C" w:rsidRDefault="0064767C" w:rsidP="00DA3E6B">
      <w:pPr>
        <w:spacing w:after="0" w:line="360" w:lineRule="auto"/>
        <w:jc w:val="both"/>
        <w:rPr>
          <w:rFonts w:ascii="Caslon" w:hAnsi="Caslon"/>
          <w:i/>
          <w:iCs/>
          <w:sz w:val="24"/>
          <w:szCs w:val="24"/>
        </w:rPr>
      </w:pPr>
    </w:p>
    <w:p w14:paraId="1CF44310" w14:textId="1EFD7A9E"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FCDE2F3"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57FBD781"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7053E6CB"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57C60EBC" w:rsidR="00DA3E6B" w:rsidRPr="00E44511" w:rsidRDefault="00DA3E6B">
      <w:pPr>
        <w:pStyle w:val="ListParagraph"/>
        <w:numPr>
          <w:ilvl w:val="0"/>
          <w:numId w:val="14"/>
        </w:numPr>
        <w:spacing w:after="0" w:line="360" w:lineRule="auto"/>
        <w:jc w:val="both"/>
        <w:rPr>
          <w:rFonts w:ascii="Caslon" w:hAnsi="Caslon"/>
          <w:i/>
          <w:iCs/>
          <w:sz w:val="24"/>
          <w:szCs w:val="24"/>
        </w:rPr>
      </w:pPr>
      <w:r w:rsidRPr="000C52A4">
        <w:rPr>
          <w:rFonts w:ascii="Caslon" w:hAnsi="Caslon"/>
          <w:b/>
          <w:bCs/>
          <w:i/>
          <w:iCs/>
          <w:sz w:val="24"/>
          <w:szCs w:val="24"/>
        </w:rPr>
        <w:t>Data Collection:</w:t>
      </w:r>
      <w:r w:rsidRPr="00E44511">
        <w:rPr>
          <w:rFonts w:ascii="Caslon" w:hAnsi="Caslon"/>
          <w:i/>
          <w:iCs/>
          <w:sz w:val="24"/>
          <w:szCs w:val="24"/>
        </w:rPr>
        <w:t xml:space="preserve">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0C52A4">
        <w:rPr>
          <w:rFonts w:ascii="Caslon" w:hAnsi="Caslon"/>
          <w:b/>
          <w:bCs/>
          <w:i/>
          <w:iCs/>
          <w:sz w:val="24"/>
          <w:szCs w:val="24"/>
        </w:rPr>
        <w:t>Seasonal Decomposition:</w:t>
      </w:r>
      <w:r w:rsidRPr="00E44511">
        <w:rPr>
          <w:rFonts w:ascii="Caslon" w:hAnsi="Caslon"/>
          <w:i/>
          <w:iCs/>
          <w:sz w:val="24"/>
          <w:szCs w:val="24"/>
        </w:rPr>
        <w:t xml:space="preserve">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0C52A4">
        <w:rPr>
          <w:rFonts w:ascii="Caslon" w:hAnsi="Caslon"/>
          <w:b/>
          <w:bCs/>
          <w:i/>
          <w:iCs/>
          <w:sz w:val="24"/>
          <w:szCs w:val="24"/>
        </w:rPr>
        <w:lastRenderedPageBreak/>
        <w:t>Identifying Seasonal Patterns:</w:t>
      </w:r>
      <w:r w:rsidRPr="00E44511">
        <w:rPr>
          <w:rFonts w:ascii="Caslon" w:hAnsi="Caslon"/>
          <w:i/>
          <w:iCs/>
          <w:sz w:val="24"/>
          <w:szCs w:val="24"/>
        </w:rPr>
        <w:t xml:space="preserve">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rsidP="001E44F9">
      <w:pPr>
        <w:pStyle w:val="ListParagraph"/>
        <w:numPr>
          <w:ilvl w:val="0"/>
          <w:numId w:val="14"/>
        </w:numPr>
        <w:spacing w:after="0" w:line="360" w:lineRule="auto"/>
        <w:jc w:val="both"/>
        <w:rPr>
          <w:rFonts w:ascii="Caslon" w:hAnsi="Caslon"/>
          <w:i/>
          <w:iCs/>
          <w:sz w:val="24"/>
          <w:szCs w:val="24"/>
        </w:rPr>
      </w:pPr>
      <w:r w:rsidRPr="000C52A4">
        <w:rPr>
          <w:rFonts w:ascii="Caslon" w:hAnsi="Caslon"/>
          <w:b/>
          <w:bCs/>
          <w:i/>
          <w:iCs/>
          <w:sz w:val="24"/>
          <w:szCs w:val="24"/>
        </w:rPr>
        <w:t>Adjusting for Seasonal Effects:</w:t>
      </w:r>
      <w:r w:rsidRPr="00E44511">
        <w:rPr>
          <w:rFonts w:ascii="Caslon" w:hAnsi="Caslon"/>
          <w:i/>
          <w:iCs/>
          <w:sz w:val="24"/>
          <w:szCs w:val="24"/>
        </w:rPr>
        <w:t xml:space="preserve"> The extracted seasonal pattern allowed economists to make "seasonally adjusted" unemployment rate estimates. This involved removing the 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rsidP="001E44F9">
      <w:pPr>
        <w:pStyle w:val="ListParagraph"/>
        <w:numPr>
          <w:ilvl w:val="0"/>
          <w:numId w:val="14"/>
        </w:numPr>
        <w:spacing w:after="0" w:line="360" w:lineRule="auto"/>
        <w:jc w:val="both"/>
        <w:rPr>
          <w:rFonts w:ascii="Caslon" w:hAnsi="Caslon"/>
          <w:i/>
          <w:iCs/>
          <w:sz w:val="24"/>
          <w:szCs w:val="24"/>
        </w:rPr>
      </w:pPr>
      <w:r w:rsidRPr="000C52A4">
        <w:rPr>
          <w:rFonts w:ascii="Caslon" w:hAnsi="Caslon"/>
          <w:b/>
          <w:bCs/>
          <w:i/>
          <w:iCs/>
          <w:sz w:val="24"/>
          <w:szCs w:val="24"/>
        </w:rPr>
        <w:t>Policy and Analysis:</w:t>
      </w:r>
      <w:r w:rsidRPr="00E44511">
        <w:rPr>
          <w:rFonts w:ascii="Caslon" w:hAnsi="Caslon"/>
          <w:i/>
          <w:iCs/>
          <w:sz w:val="24"/>
          <w:szCs w:val="24"/>
        </w:rPr>
        <w:t xml:space="preserve">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4BCD8FD4" w14:textId="1947AE9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r w:rsidR="00807576">
        <w:rPr>
          <w:rFonts w:ascii="Caslon" w:eastAsiaTheme="minorEastAsia" w:hAnsi="Caslon"/>
          <w:b/>
          <w:bCs/>
          <w:sz w:val="32"/>
          <w:szCs w:val="40"/>
        </w:rPr>
        <w:t>: The Symphony of Data Synthesis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7F0D58C" w14:textId="581E91FC" w:rsidR="0064767C" w:rsidRDefault="0064767C" w:rsidP="00DA3E6B">
      <w:pPr>
        <w:spacing w:after="0" w:line="360" w:lineRule="auto"/>
        <w:jc w:val="both"/>
        <w:rPr>
          <w:rFonts w:ascii="Caslon" w:hAnsi="Caslon"/>
          <w:i/>
          <w:iCs/>
          <w:sz w:val="24"/>
          <w:szCs w:val="24"/>
        </w:rPr>
      </w:pPr>
    </w:p>
    <w:p w14:paraId="120BAD85" w14:textId="0F835E1B"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 xml:space="preserve">In the late 1980s and early 1990s, the Cochrane Collaboration, an international network of researchers and healthcare </w:t>
      </w:r>
      <w:r w:rsidRPr="00DE1478">
        <w:rPr>
          <w:rFonts w:ascii="Caslon" w:hAnsi="Caslon"/>
          <w:i/>
          <w:iCs/>
          <w:sz w:val="24"/>
          <w:szCs w:val="24"/>
        </w:rPr>
        <w:lastRenderedPageBreak/>
        <w:t>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0C52A4">
        <w:rPr>
          <w:rFonts w:ascii="Caslon" w:hAnsi="Caslon"/>
          <w:b/>
          <w:bCs/>
          <w:i/>
          <w:iCs/>
          <w:sz w:val="24"/>
          <w:szCs w:val="24"/>
        </w:rPr>
        <w:t>Individual Studies:</w:t>
      </w:r>
      <w:r w:rsidRPr="00DE1478">
        <w:rPr>
          <w:rFonts w:ascii="Caslon" w:hAnsi="Caslon"/>
          <w:i/>
          <w:iCs/>
          <w:sz w:val="24"/>
          <w:szCs w:val="24"/>
        </w:rPr>
        <w:t xml:space="preserve">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2DE5DEC" w:rsidR="00DA3E6B" w:rsidRPr="00DE1478" w:rsidRDefault="00DA3E6B">
      <w:pPr>
        <w:pStyle w:val="ListParagraph"/>
        <w:numPr>
          <w:ilvl w:val="0"/>
          <w:numId w:val="10"/>
        </w:numPr>
        <w:spacing w:after="0" w:line="360" w:lineRule="auto"/>
        <w:jc w:val="both"/>
        <w:rPr>
          <w:rFonts w:ascii="Caslon" w:hAnsi="Caslon"/>
          <w:i/>
          <w:iCs/>
          <w:sz w:val="24"/>
          <w:szCs w:val="24"/>
        </w:rPr>
      </w:pPr>
      <w:r w:rsidRPr="000C52A4">
        <w:rPr>
          <w:rFonts w:ascii="Caslon" w:hAnsi="Caslon"/>
          <w:b/>
          <w:bCs/>
          <w:i/>
          <w:iCs/>
          <w:sz w:val="24"/>
          <w:szCs w:val="24"/>
        </w:rPr>
        <w:t>Systematic Review:</w:t>
      </w:r>
      <w:r w:rsidRPr="00DE1478">
        <w:rPr>
          <w:rFonts w:ascii="Caslon" w:hAnsi="Caslon"/>
          <w:i/>
          <w:iCs/>
          <w:sz w:val="24"/>
          <w:szCs w:val="24"/>
        </w:rPr>
        <w:t xml:space="preserve">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56BE26F3" w:rsidR="00DA3E6B" w:rsidRPr="00DE1478" w:rsidRDefault="00DA3E6B">
      <w:pPr>
        <w:pStyle w:val="ListParagraph"/>
        <w:numPr>
          <w:ilvl w:val="0"/>
          <w:numId w:val="10"/>
        </w:numPr>
        <w:spacing w:after="0" w:line="360" w:lineRule="auto"/>
        <w:jc w:val="both"/>
        <w:rPr>
          <w:rFonts w:ascii="Caslon" w:hAnsi="Caslon"/>
          <w:i/>
          <w:iCs/>
          <w:sz w:val="24"/>
          <w:szCs w:val="24"/>
        </w:rPr>
      </w:pPr>
      <w:r w:rsidRPr="000C52A4">
        <w:rPr>
          <w:rFonts w:ascii="Caslon" w:hAnsi="Caslon"/>
          <w:b/>
          <w:bCs/>
          <w:i/>
          <w:iCs/>
          <w:sz w:val="24"/>
          <w:szCs w:val="24"/>
        </w:rPr>
        <w:t>Meta-Analysis:</w:t>
      </w:r>
      <w:r w:rsidRPr="00DE1478">
        <w:rPr>
          <w:rFonts w:ascii="Caslon" w:hAnsi="Caslon"/>
          <w:i/>
          <w:iCs/>
          <w:sz w:val="24"/>
          <w:szCs w:val="24"/>
        </w:rPr>
        <w:t xml:space="preserve">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different 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0"/>
        </w:numPr>
        <w:spacing w:after="0" w:line="360" w:lineRule="auto"/>
        <w:jc w:val="both"/>
        <w:rPr>
          <w:rFonts w:ascii="Caslon" w:hAnsi="Caslon"/>
          <w:i/>
          <w:iCs/>
          <w:sz w:val="24"/>
          <w:szCs w:val="24"/>
        </w:rPr>
      </w:pPr>
      <w:r w:rsidRPr="000C52A4">
        <w:rPr>
          <w:rFonts w:ascii="Caslon" w:hAnsi="Caslon"/>
          <w:b/>
          <w:bCs/>
          <w:i/>
          <w:iCs/>
          <w:sz w:val="24"/>
          <w:szCs w:val="24"/>
        </w:rPr>
        <w:t>Findings:</w:t>
      </w:r>
      <w:r w:rsidRPr="00DE1478">
        <w:rPr>
          <w:rFonts w:ascii="Caslon" w:hAnsi="Caslon"/>
          <w:i/>
          <w:iCs/>
          <w:sz w:val="24"/>
          <w:szCs w:val="24"/>
        </w:rPr>
        <w:t xml:space="preserve"> The meta-analysis revealed that aspirin indeed had a statistically significant and clinically relevant effect in reducing the risk of heart attacks in patients with heart </w:t>
      </w:r>
      <w:r w:rsidRPr="00DE1478">
        <w:rPr>
          <w:rFonts w:ascii="Caslon" w:hAnsi="Caslon"/>
          <w:i/>
          <w:iCs/>
          <w:sz w:val="24"/>
          <w:szCs w:val="24"/>
        </w:rPr>
        <w:lastRenderedPageBreak/>
        <w:t>disease. This information was highly valuable for medical professionals making treatment decisions for such patients.</w:t>
      </w:r>
    </w:p>
    <w:p w14:paraId="3E43AACC" w14:textId="5500898B" w:rsidR="00DA3E6B" w:rsidRPr="00DE1478" w:rsidRDefault="00DA3E6B">
      <w:pPr>
        <w:pStyle w:val="ListParagraph"/>
        <w:numPr>
          <w:ilvl w:val="0"/>
          <w:numId w:val="10"/>
        </w:numPr>
        <w:spacing w:after="0" w:line="360" w:lineRule="auto"/>
        <w:jc w:val="both"/>
        <w:rPr>
          <w:rFonts w:ascii="Caslon" w:hAnsi="Caslon"/>
          <w:i/>
          <w:iCs/>
          <w:sz w:val="24"/>
          <w:szCs w:val="24"/>
        </w:rPr>
      </w:pPr>
      <w:r w:rsidRPr="000C52A4">
        <w:rPr>
          <w:rFonts w:ascii="Caslon" w:hAnsi="Caslon"/>
          <w:b/>
          <w:bCs/>
          <w:i/>
          <w:iCs/>
          <w:sz w:val="24"/>
          <w:szCs w:val="24"/>
        </w:rPr>
        <w:t>Impact:</w:t>
      </w:r>
      <w:r w:rsidRPr="00DE1478">
        <w:rPr>
          <w:rFonts w:ascii="Caslon" w:hAnsi="Caslon"/>
          <w:i/>
          <w:iCs/>
          <w:sz w:val="24"/>
          <w:szCs w:val="24"/>
        </w:rPr>
        <w:t xml:space="preserve">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71540D96"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r w:rsidR="00807576">
        <w:rPr>
          <w:rFonts w:ascii="Caslon" w:eastAsiaTheme="minorEastAsia" w:hAnsi="Caslon"/>
          <w:b/>
          <w:bCs/>
          <w:sz w:val="32"/>
          <w:szCs w:val="40"/>
        </w:rPr>
        <w:t>: Unlocking Data’s Mysteries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79711432" w14:textId="77777777" w:rsidR="0064767C" w:rsidRDefault="0064767C" w:rsidP="00AC0F44">
      <w:pPr>
        <w:spacing w:after="0" w:line="360" w:lineRule="auto"/>
        <w:jc w:val="both"/>
        <w:rPr>
          <w:rFonts w:ascii="Caslon" w:hAnsi="Caslon"/>
          <w:i/>
          <w:iCs/>
          <w:sz w:val="24"/>
          <w:szCs w:val="20"/>
        </w:rPr>
      </w:pPr>
    </w:p>
    <w:p w14:paraId="649E89D7" w14:textId="0D3D0838"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16630BFC"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3ED0FF49"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w:t>
      </w:r>
      <w:r w:rsidRPr="002A00E5">
        <w:rPr>
          <w:rFonts w:ascii="Caslon" w:hAnsi="Caslon"/>
          <w:i/>
          <w:iCs/>
          <w:sz w:val="24"/>
          <w:szCs w:val="20"/>
        </w:rPr>
        <w:lastRenderedPageBreak/>
        <w:t>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0C52A4">
        <w:rPr>
          <w:rFonts w:ascii="Caslon" w:hAnsi="Caslon"/>
          <w:b/>
          <w:bCs/>
          <w:i/>
          <w:iCs/>
          <w:sz w:val="24"/>
          <w:szCs w:val="20"/>
        </w:rPr>
        <w:t>Residual Calculation:</w:t>
      </w:r>
      <w:r w:rsidRPr="002A00E5">
        <w:rPr>
          <w:rFonts w:ascii="Caslon" w:hAnsi="Caslon"/>
          <w:i/>
          <w:iCs/>
          <w:sz w:val="24"/>
          <w:szCs w:val="20"/>
        </w:rPr>
        <w:t xml:space="preserve">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7"/>
        </w:numPr>
        <w:spacing w:after="0" w:line="360" w:lineRule="auto"/>
        <w:jc w:val="both"/>
        <w:rPr>
          <w:rFonts w:ascii="Caslon" w:hAnsi="Caslon"/>
          <w:i/>
          <w:iCs/>
          <w:sz w:val="24"/>
          <w:szCs w:val="20"/>
        </w:rPr>
      </w:pPr>
      <w:r w:rsidRPr="000C52A4">
        <w:rPr>
          <w:rFonts w:ascii="Caslon" w:hAnsi="Caslon"/>
          <w:b/>
          <w:bCs/>
          <w:i/>
          <w:iCs/>
          <w:sz w:val="24"/>
          <w:szCs w:val="20"/>
        </w:rPr>
        <w:t>Residual Analysis:</w:t>
      </w:r>
      <w:r w:rsidRPr="002A00E5">
        <w:rPr>
          <w:rFonts w:ascii="Caslon" w:hAnsi="Caslon"/>
          <w:i/>
          <w:iCs/>
          <w:sz w:val="24"/>
          <w:szCs w:val="20"/>
        </w:rPr>
        <w:t xml:space="preserve">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7"/>
        </w:numPr>
        <w:spacing w:after="0" w:line="360" w:lineRule="auto"/>
        <w:jc w:val="both"/>
        <w:rPr>
          <w:rFonts w:ascii="Caslon" w:hAnsi="Caslon"/>
          <w:i/>
          <w:iCs/>
          <w:sz w:val="24"/>
          <w:szCs w:val="20"/>
        </w:rPr>
      </w:pPr>
      <w:r w:rsidRPr="000C52A4">
        <w:rPr>
          <w:rFonts w:ascii="Caslon" w:hAnsi="Caslon"/>
          <w:b/>
          <w:bCs/>
          <w:i/>
          <w:iCs/>
          <w:sz w:val="24"/>
          <w:szCs w:val="20"/>
        </w:rPr>
        <w:t>Model Improvement:</w:t>
      </w:r>
      <w:r w:rsidRPr="002A00E5">
        <w:rPr>
          <w:rFonts w:ascii="Caslon" w:hAnsi="Caslon"/>
          <w:i/>
          <w:iCs/>
          <w:sz w:val="24"/>
          <w:szCs w:val="20"/>
        </w:rPr>
        <w:t xml:space="preserve"> If the residual analysis reveals systematic patterns or trends in the residuals, the company might need to refine the model. This could involve considering additional predictor variables, transforming variables, or using a more complex model.</w:t>
      </w:r>
    </w:p>
    <w:p w14:paraId="7C6AE0E1" w14:textId="20E29148"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lastRenderedPageBreak/>
        <w:t xml:space="preserve">Residual analysis helps ensure that the regression model is an accurate representation of the relationship between the predictors and the response variable (in this case, housing prices). </w:t>
      </w:r>
    </w:p>
    <w:p w14:paraId="22FD49FD" w14:textId="77777777" w:rsidR="00235F4B" w:rsidRDefault="00235F4B">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1789F80A"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r w:rsidR="00807576">
        <w:rPr>
          <w:rFonts w:ascii="Caslon" w:eastAsia="Times New Roman" w:hAnsi="Caslon" w:cstheme="minorHAnsi"/>
          <w:b/>
          <w:bCs/>
          <w:kern w:val="0"/>
          <w:sz w:val="32"/>
          <w:szCs w:val="36"/>
          <w:lang w:eastAsia="en-IN"/>
          <w14:ligatures w14:val="none"/>
        </w:rPr>
        <w:t>: Navigating Data’s Multidimensional Universe</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44"/>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0C52A4">
        <w:rPr>
          <w:rFonts w:ascii="Caslon" w:eastAsia="Times New Roman" w:hAnsi="Caslon" w:cstheme="minorHAnsi"/>
          <w:b/>
          <w:bCs/>
          <w:kern w:val="0"/>
          <w:sz w:val="24"/>
          <w:lang w:eastAsia="en-IN"/>
          <w14:ligatures w14:val="none"/>
        </w:rPr>
        <w:lastRenderedPageBreak/>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0C52A4">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0C52A4">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45"/>
        </w:numPr>
        <w:spacing w:after="0" w:line="360" w:lineRule="auto"/>
        <w:jc w:val="both"/>
        <w:rPr>
          <w:rFonts w:ascii="Caslon" w:eastAsia="Times New Roman" w:hAnsi="Caslon" w:cstheme="minorHAnsi"/>
          <w:kern w:val="0"/>
          <w:sz w:val="24"/>
          <w:lang w:eastAsia="en-IN"/>
          <w14:ligatures w14:val="none"/>
        </w:rPr>
      </w:pPr>
      <w:r w:rsidRPr="000C52A4">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By using multivariate analysis techniques, you can uncover hidden patterns, identify important variables, and gain a more comprehensive understanding of the complex relationships within the data.</w:t>
      </w:r>
    </w:p>
    <w:p w14:paraId="5DF1792D" w14:textId="2C5EC9CD" w:rsidR="00F25BD3" w:rsidRDefault="00F25BD3" w:rsidP="00C55C5A">
      <w:pPr>
        <w:spacing w:after="0" w:line="360" w:lineRule="auto"/>
        <w:jc w:val="both"/>
        <w:rPr>
          <w:rFonts w:ascii="Caslon" w:hAnsi="Caslon" w:cstheme="minorHAnsi"/>
          <w:i/>
          <w:iCs/>
          <w:sz w:val="24"/>
        </w:rPr>
      </w:pPr>
    </w:p>
    <w:p w14:paraId="72155F0D" w14:textId="0E1AB566"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One historical example where multivariate analysis was used is in the field of anthropology and the study of cranial measurements </w:t>
      </w:r>
      <w:r w:rsidRPr="00C55C5A">
        <w:rPr>
          <w:rFonts w:ascii="Caslon" w:hAnsi="Caslon" w:cstheme="minorHAnsi"/>
          <w:i/>
          <w:iCs/>
          <w:sz w:val="24"/>
        </w:rPr>
        <w:lastRenderedPageBreak/>
        <w:t>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782F049D"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38B8AB3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lastRenderedPageBreak/>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362C4C75"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r w:rsidR="004C29F8">
        <w:rPr>
          <w:rFonts w:ascii="Caslon" w:hAnsi="Caslon" w:cstheme="minorHAnsi"/>
          <w:b/>
          <w:bCs/>
          <w:sz w:val="32"/>
          <w:szCs w:val="36"/>
        </w:rPr>
        <w:t>: The Pursuit of Data Perfection</w:t>
      </w:r>
    </w:p>
    <w:p w14:paraId="50C565DC" w14:textId="77777777" w:rsidR="001E44F9" w:rsidRPr="00BA0E8F" w:rsidRDefault="00DA3E6B" w:rsidP="001E44F9">
      <w:pPr>
        <w:spacing w:after="0" w:line="360" w:lineRule="auto"/>
        <w:jc w:val="both"/>
        <w:rPr>
          <w:rFonts w:ascii="Verdana" w:hAnsi="Verdana"/>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r w:rsidR="001E44F9">
        <w:rPr>
          <w:rFonts w:ascii="Caslon" w:hAnsi="Caslon"/>
          <w:sz w:val="24"/>
        </w:rPr>
        <w:t xml:space="preserve"> </w:t>
      </w:r>
      <w:r w:rsidR="001E44F9" w:rsidRPr="001E44F9">
        <w:rPr>
          <w:rFonts w:ascii="Caslon" w:hAnsi="Caslon"/>
          <w:sz w:val="24"/>
        </w:rPr>
        <w:t>Bill Smith, an American engineer, introduced Six Sigma while working at Motorola in 1986.</w:t>
      </w:r>
    </w:p>
    <w:p w14:paraId="3FD37A96" w14:textId="3FE19ABD" w:rsidR="00DA3E6B" w:rsidRDefault="00DA3E6B" w:rsidP="00DA3E6B">
      <w:pPr>
        <w:spacing w:after="0" w:line="360" w:lineRule="auto"/>
        <w:jc w:val="both"/>
        <w:rPr>
          <w:rFonts w:ascii="Caslon" w:hAnsi="Caslon"/>
          <w:sz w:val="24"/>
        </w:rPr>
      </w:pPr>
    </w:p>
    <w:p w14:paraId="28AE360D" w14:textId="547A42DE" w:rsidR="00F25BD3" w:rsidRPr="0045104A" w:rsidRDefault="0045104A" w:rsidP="00A665C5">
      <w:pPr>
        <w:keepNext/>
        <w:spacing w:after="0" w:line="360" w:lineRule="auto"/>
        <w:jc w:val="center"/>
        <w:rPr>
          <w:rFonts w:ascii="Caslon" w:hAnsi="Caslon"/>
          <w:sz w:val="30"/>
          <w:szCs w:val="24"/>
        </w:rPr>
      </w:pPr>
      <w:r>
        <w:rPr>
          <w:rFonts w:ascii="Caslon" w:hAnsi="Caslon"/>
          <w:noProof/>
          <w:sz w:val="24"/>
          <w14:ligatures w14:val="none"/>
        </w:rPr>
        <w:lastRenderedPageBreak/>
        <w:drawing>
          <wp:anchor distT="0" distB="0" distL="114300" distR="114300" simplePos="0" relativeHeight="251771904" behindDoc="0" locked="0" layoutInCell="1" allowOverlap="1" wp14:anchorId="77DAB689" wp14:editId="18C1521D">
            <wp:simplePos x="0" y="0"/>
            <wp:positionH relativeFrom="column">
              <wp:posOffset>185420</wp:posOffset>
            </wp:positionH>
            <wp:positionV relativeFrom="paragraph">
              <wp:posOffset>3810</wp:posOffset>
            </wp:positionV>
            <wp:extent cx="3764280" cy="2346325"/>
            <wp:effectExtent l="0" t="0" r="7620" b="0"/>
            <wp:wrapTopAndBottom/>
            <wp:docPr id="789804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4870" name="Picture 789804870"/>
                    <pic:cNvPicPr/>
                  </pic:nvPicPr>
                  <pic:blipFill rotWithShape="1">
                    <a:blip r:embed="rId37" cstate="print">
                      <a:extLst>
                        <a:ext uri="{28A0092B-C50C-407E-A947-70E740481C1C}">
                          <a14:useLocalDpi xmlns:a14="http://schemas.microsoft.com/office/drawing/2010/main" val="0"/>
                        </a:ext>
                      </a:extLst>
                    </a:blip>
                    <a:srcRect l="5521" t="6567" r="5658" b="10506"/>
                    <a:stretch/>
                  </pic:blipFill>
                  <pic:spPr bwMode="auto">
                    <a:xfrm>
                      <a:off x="0" y="0"/>
                      <a:ext cx="3764280"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104A">
        <w:rPr>
          <w:rFonts w:ascii="Caslon" w:hAnsi="Caslon"/>
          <w:sz w:val="24"/>
          <w:szCs w:val="24"/>
        </w:rPr>
        <w:t xml:space="preserve">Figure </w:t>
      </w:r>
      <w:r w:rsidRPr="0045104A">
        <w:rPr>
          <w:rFonts w:ascii="Caslon" w:hAnsi="Caslon"/>
          <w:sz w:val="24"/>
          <w:szCs w:val="24"/>
        </w:rPr>
        <w:fldChar w:fldCharType="begin"/>
      </w:r>
      <w:r w:rsidRPr="0045104A">
        <w:rPr>
          <w:rFonts w:ascii="Caslon" w:hAnsi="Caslon"/>
          <w:sz w:val="24"/>
          <w:szCs w:val="24"/>
        </w:rPr>
        <w:instrText xml:space="preserve"> SEQ Figure \* ARABIC </w:instrText>
      </w:r>
      <w:r w:rsidRPr="0045104A">
        <w:rPr>
          <w:rFonts w:ascii="Caslon" w:hAnsi="Caslon"/>
          <w:sz w:val="24"/>
          <w:szCs w:val="24"/>
        </w:rPr>
        <w:fldChar w:fldCharType="separate"/>
      </w:r>
      <w:r w:rsidR="00D96B74">
        <w:rPr>
          <w:rFonts w:ascii="Caslon" w:hAnsi="Caslon"/>
          <w:noProof/>
          <w:sz w:val="24"/>
          <w:szCs w:val="24"/>
        </w:rPr>
        <w:t>30</w:t>
      </w:r>
      <w:r w:rsidRPr="0045104A">
        <w:rPr>
          <w:rFonts w:ascii="Caslon" w:hAnsi="Caslon"/>
          <w:sz w:val="24"/>
          <w:szCs w:val="24"/>
        </w:rPr>
        <w:fldChar w:fldCharType="end"/>
      </w:r>
      <w:r w:rsidRPr="0045104A">
        <w:rPr>
          <w:rFonts w:ascii="Caslon" w:hAnsi="Caslon"/>
          <w:sz w:val="24"/>
          <w:szCs w:val="24"/>
        </w:rPr>
        <w:t>: Six sigma representation</w:t>
      </w:r>
    </w:p>
    <w:p w14:paraId="34414E93" w14:textId="66A2374B" w:rsidR="001E44F9" w:rsidRDefault="001E44F9" w:rsidP="00DA3E6B">
      <w:pPr>
        <w:spacing w:after="0" w:line="360" w:lineRule="auto"/>
        <w:jc w:val="both"/>
        <w:rPr>
          <w:rFonts w:ascii="Caslon" w:hAnsi="Caslon"/>
          <w:i/>
          <w:iCs/>
          <w:sz w:val="24"/>
        </w:rPr>
      </w:pPr>
    </w:p>
    <w:p w14:paraId="2F12A5BC" w14:textId="41EB7873"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607D977C" w14:textId="692634D8"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1"/>
        </w:numPr>
        <w:spacing w:after="0" w:line="360" w:lineRule="auto"/>
        <w:jc w:val="both"/>
        <w:rPr>
          <w:rFonts w:ascii="Caslon" w:hAnsi="Caslon"/>
          <w:i/>
          <w:iCs/>
          <w:sz w:val="24"/>
        </w:rPr>
      </w:pPr>
      <w:r w:rsidRPr="000C52A4">
        <w:rPr>
          <w:rFonts w:ascii="Caslon" w:hAnsi="Caslon"/>
          <w:b/>
          <w:bCs/>
          <w:i/>
          <w:iCs/>
          <w:sz w:val="24"/>
        </w:rPr>
        <w:t>Define the Problem:</w:t>
      </w:r>
      <w:r w:rsidRPr="008E6419">
        <w:rPr>
          <w:rFonts w:ascii="Caslon" w:hAnsi="Caslon"/>
          <w:i/>
          <w:iCs/>
          <w:sz w:val="24"/>
        </w:rPr>
        <w:t xml:space="preserve">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1"/>
        </w:numPr>
        <w:spacing w:after="0" w:line="360" w:lineRule="auto"/>
        <w:jc w:val="both"/>
        <w:rPr>
          <w:rFonts w:ascii="Caslon" w:hAnsi="Caslon"/>
          <w:i/>
          <w:iCs/>
          <w:sz w:val="24"/>
        </w:rPr>
      </w:pPr>
      <w:r w:rsidRPr="000C52A4">
        <w:rPr>
          <w:rFonts w:ascii="Caslon" w:hAnsi="Caslon"/>
          <w:b/>
          <w:bCs/>
          <w:i/>
          <w:iCs/>
          <w:sz w:val="24"/>
        </w:rPr>
        <w:lastRenderedPageBreak/>
        <w:t>Measure and Analyse:</w:t>
      </w:r>
      <w:r w:rsidRPr="008E6419">
        <w:rPr>
          <w:rFonts w:ascii="Caslon" w:hAnsi="Caslon"/>
          <w:i/>
          <w:iCs/>
          <w:sz w:val="24"/>
        </w:rPr>
        <w:t xml:space="preserv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1"/>
        </w:numPr>
        <w:spacing w:after="0" w:line="360" w:lineRule="auto"/>
        <w:jc w:val="both"/>
        <w:rPr>
          <w:rFonts w:ascii="Caslon" w:hAnsi="Caslon"/>
          <w:i/>
          <w:iCs/>
          <w:sz w:val="24"/>
        </w:rPr>
      </w:pPr>
      <w:r w:rsidRPr="000C52A4">
        <w:rPr>
          <w:rFonts w:ascii="Caslon" w:hAnsi="Caslon"/>
          <w:b/>
          <w:bCs/>
          <w:i/>
          <w:iCs/>
          <w:sz w:val="24"/>
        </w:rPr>
        <w:t>Improve Processes:</w:t>
      </w:r>
      <w:r w:rsidRPr="008E6419">
        <w:rPr>
          <w:rFonts w:ascii="Caslon" w:hAnsi="Caslon"/>
          <w:i/>
          <w:iCs/>
          <w:sz w:val="24"/>
        </w:rPr>
        <w:t xml:space="preserve">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1"/>
        </w:numPr>
        <w:spacing w:after="0" w:line="360" w:lineRule="auto"/>
        <w:jc w:val="both"/>
        <w:rPr>
          <w:rFonts w:ascii="Caslon" w:hAnsi="Caslon"/>
          <w:i/>
          <w:iCs/>
          <w:sz w:val="24"/>
        </w:rPr>
      </w:pPr>
      <w:r w:rsidRPr="000C52A4">
        <w:rPr>
          <w:rFonts w:ascii="Caslon" w:hAnsi="Caslon"/>
          <w:b/>
          <w:bCs/>
          <w:i/>
          <w:iCs/>
          <w:sz w:val="24"/>
        </w:rPr>
        <w:t>Quality Control and Monitoring:</w:t>
      </w:r>
      <w:r w:rsidRPr="008E6419">
        <w:rPr>
          <w:rFonts w:ascii="Caslon" w:hAnsi="Caslon"/>
          <w:i/>
          <w:iCs/>
          <w:sz w:val="24"/>
        </w:rPr>
        <w:t xml:space="preserve">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16899362" w14:textId="4D09C134" w:rsidR="00BA0E8F" w:rsidRPr="00F56154" w:rsidRDefault="00DA3E6B" w:rsidP="00DA3E6B">
      <w:pPr>
        <w:spacing w:after="0" w:line="360" w:lineRule="auto"/>
        <w:jc w:val="both"/>
        <w:rPr>
          <w:rFonts w:ascii="Caslon" w:hAnsi="Caslon"/>
          <w:i/>
          <w:iCs/>
          <w:sz w:val="24"/>
        </w:rPr>
      </w:pPr>
      <w:r w:rsidRPr="008E6419">
        <w:rPr>
          <w:rFonts w:ascii="Caslon" w:hAnsi="Caslon"/>
          <w:i/>
          <w:iCs/>
          <w:sz w:val="24"/>
        </w:rPr>
        <w:lastRenderedPageBreak/>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4E6BD119"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r w:rsidR="004C29F8">
        <w:rPr>
          <w:rFonts w:ascii="Caslon" w:eastAsiaTheme="minorEastAsia" w:hAnsi="Caslon"/>
          <w:b/>
          <w:bCs/>
          <w:sz w:val="32"/>
          <w:szCs w:val="40"/>
        </w:rPr>
        <w:t>: Enigma of Test Theory</w:t>
      </w:r>
    </w:p>
    <w:p w14:paraId="6515567C" w14:textId="55C6D0E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r w:rsidR="00F56154" w:rsidRPr="00F56154">
        <w:rPr>
          <w:rFonts w:ascii="Caslon" w:hAnsi="Caslon"/>
          <w:sz w:val="24"/>
        </w:rPr>
        <w:t>Frederic M. Lord and Georg Rasch developed and refined Item Response Theory.</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lastRenderedPageBreak/>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1C71DD1B" w14:textId="77777777" w:rsidR="00A462EB" w:rsidRDefault="00A462EB" w:rsidP="00DA3E6B">
      <w:pPr>
        <w:spacing w:after="0" w:line="360" w:lineRule="auto"/>
        <w:jc w:val="both"/>
        <w:rPr>
          <w:rFonts w:ascii="Caslon" w:hAnsi="Caslon"/>
          <w:i/>
          <w:iCs/>
          <w:sz w:val="24"/>
          <w:szCs w:val="24"/>
        </w:rPr>
      </w:pPr>
    </w:p>
    <w:p w14:paraId="7CA71221" w14:textId="500C3ABE"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One historic example where IRT was used is in the development of the Graduate Record Examination (GRE) test.</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 xml:space="preserve">IRT Analysis: ETS used Item Response Theory to analyse the relationship between test takers' responses to </w:t>
      </w:r>
      <w:r w:rsidRPr="00CC41E6">
        <w:rPr>
          <w:rFonts w:ascii="Caslon" w:hAnsi="Caslon"/>
          <w:i/>
          <w:iCs/>
          <w:sz w:val="24"/>
          <w:szCs w:val="24"/>
        </w:rPr>
        <w:lastRenderedPageBreak/>
        <w:t>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5"/>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26E61F93" w14:textId="1FE5DC2F" w:rsidR="00D7590D" w:rsidRPr="00F56154" w:rsidRDefault="00DA3E6B" w:rsidP="00F56154">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7D4ADCB6" w14:textId="77777777" w:rsidR="00F869DE" w:rsidRPr="00F869DE" w:rsidRDefault="00F869DE">
      <w:pPr>
        <w:rPr>
          <w:rFonts w:ascii="Caslon" w:hAnsi="Caslon"/>
          <w:sz w:val="24"/>
        </w:rPr>
      </w:pPr>
    </w:p>
    <w:p w14:paraId="3A18C9AB" w14:textId="7FAC996A"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r w:rsidR="004C29F8">
        <w:rPr>
          <w:rFonts w:ascii="Caslon" w:hAnsi="Caslon"/>
          <w:b/>
          <w:bCs/>
          <w:sz w:val="32"/>
          <w:szCs w:val="36"/>
        </w:rPr>
        <w:t>: Ranking of Data</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4"/>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8AE80CF" w14:textId="77777777" w:rsidR="00A462EB" w:rsidRDefault="00A462EB" w:rsidP="00DA3E6B">
      <w:pPr>
        <w:spacing w:after="0" w:line="360" w:lineRule="auto"/>
        <w:jc w:val="both"/>
        <w:rPr>
          <w:rFonts w:ascii="Caslon" w:hAnsi="Caslon" w:cstheme="minorHAnsi"/>
          <w:i/>
          <w:iCs/>
          <w:sz w:val="24"/>
        </w:rPr>
      </w:pPr>
    </w:p>
    <w:p w14:paraId="374D6B84" w14:textId="573C2043"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early 20th century, researchers were interested in understanding the growth patterns of infants and children. They </w:t>
      </w:r>
      <w:r w:rsidRPr="00AB35C6">
        <w:rPr>
          <w:rFonts w:ascii="Caslon" w:hAnsi="Caslon" w:cstheme="minorHAnsi"/>
          <w:i/>
          <w:iCs/>
          <w:sz w:val="24"/>
        </w:rPr>
        <w:lastRenderedPageBreak/>
        <w:t>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case of growth charts, order statistics helped determine the values corresponding to specific percentiles for different measurements such as weight, height, and head circumference. Researchers collected data from many children and organized it into percentiles based on age. 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lastRenderedPageBreak/>
        <w:t>This application of order statistics, in the form of percentiles, contributed to better healthcare practices by providing a standardized tool for evaluating children's growth and identifying potential growth abnormalities or concerns at an early stage.</w:t>
      </w:r>
    </w:p>
    <w:p w14:paraId="72E0680D" w14:textId="10F35D2F" w:rsidR="00DA3E6B" w:rsidRPr="00F56154" w:rsidRDefault="00DA3E6B" w:rsidP="00F56154">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r>
        <w:rPr>
          <w:rFonts w:ascii="Caslon" w:hAnsi="Caslon"/>
          <w:b/>
          <w:bCs/>
          <w:sz w:val="32"/>
          <w:szCs w:val="32"/>
        </w:rPr>
        <w:br w:type="page"/>
      </w:r>
    </w:p>
    <w:p w14:paraId="1EF68F80" w14:textId="2C880A42" w:rsidR="00DA3E6B" w:rsidRPr="00DA3E6B" w:rsidRDefault="00DA3E6B" w:rsidP="00F56154">
      <w:pPr>
        <w:spacing w:before="240" w:after="240" w:line="360" w:lineRule="auto"/>
        <w:jc w:val="both"/>
        <w:rPr>
          <w:rFonts w:ascii="Caslon" w:hAnsi="Caslon"/>
          <w:b/>
          <w:bCs/>
          <w:sz w:val="32"/>
          <w:szCs w:val="32"/>
        </w:rPr>
      </w:pPr>
      <w:r w:rsidRPr="00DA3E6B">
        <w:rPr>
          <w:rFonts w:ascii="Caslon" w:hAnsi="Caslon"/>
          <w:b/>
          <w:bCs/>
          <w:sz w:val="32"/>
          <w:szCs w:val="32"/>
        </w:rPr>
        <w:lastRenderedPageBreak/>
        <w:t>Heteroscedastic and Homoscedastic Model</w:t>
      </w:r>
      <w:r w:rsidR="004C29F8">
        <w:rPr>
          <w:rFonts w:ascii="Caslon" w:hAnsi="Caslon"/>
          <w:b/>
          <w:bCs/>
          <w:sz w:val="32"/>
          <w:szCs w:val="32"/>
        </w:rPr>
        <w:t>: The Tale of Data’s Variability</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462EB" w:rsidRDefault="00DA3E6B">
      <w:pPr>
        <w:pStyle w:val="ListParagraph"/>
        <w:numPr>
          <w:ilvl w:val="0"/>
          <w:numId w:val="73"/>
        </w:numPr>
        <w:spacing w:after="0" w:line="360" w:lineRule="auto"/>
        <w:jc w:val="both"/>
        <w:rPr>
          <w:rFonts w:ascii="Caslon" w:hAnsi="Caslon"/>
          <w:sz w:val="24"/>
        </w:rPr>
      </w:pPr>
      <w:r w:rsidRPr="00A462EB">
        <w:rPr>
          <w:rFonts w:ascii="Caslon" w:hAnsi="Caslon"/>
          <w:b/>
          <w:bCs/>
          <w:sz w:val="24"/>
        </w:rPr>
        <w:t>Pure heteroscedasticity</w:t>
      </w:r>
      <w:r w:rsidRPr="00A462EB">
        <w:rPr>
          <w:rFonts w:ascii="Caslon" w:hAnsi="Caslon"/>
          <w:sz w:val="24"/>
        </w:rPr>
        <w:t xml:space="preserve"> – It refers to cases where we specify the correct model and let us observe the non-constant variance in residual plots.</w:t>
      </w:r>
    </w:p>
    <w:p w14:paraId="23141E07" w14:textId="77777777" w:rsidR="00DA3E6B" w:rsidRPr="00A462EB" w:rsidRDefault="00DA3E6B">
      <w:pPr>
        <w:pStyle w:val="ListParagraph"/>
        <w:numPr>
          <w:ilvl w:val="0"/>
          <w:numId w:val="73"/>
        </w:numPr>
        <w:spacing w:line="360" w:lineRule="auto"/>
        <w:jc w:val="both"/>
        <w:rPr>
          <w:rFonts w:ascii="Caslon" w:hAnsi="Caslon"/>
          <w:sz w:val="24"/>
        </w:rPr>
      </w:pPr>
      <w:r w:rsidRPr="00A462EB">
        <w:rPr>
          <w:rFonts w:ascii="Caslon" w:hAnsi="Caslon"/>
          <w:b/>
          <w:bCs/>
          <w:sz w:val="24"/>
        </w:rPr>
        <w:lastRenderedPageBreak/>
        <w:t>Impure heteroscedasticity</w:t>
      </w:r>
      <w:r w:rsidRPr="00A462EB">
        <w:rPr>
          <w:rFonts w:ascii="Caslon" w:hAnsi="Caslon"/>
          <w:sz w:val="24"/>
        </w:rPr>
        <w:t xml:space="preserve">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10CDF0B1">
            <wp:extent cx="3969247" cy="1792123"/>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2667" t="6050" r="2049" b="8035"/>
                    <a:stretch/>
                  </pic:blipFill>
                  <pic:spPr bwMode="auto">
                    <a:xfrm>
                      <a:off x="0" y="0"/>
                      <a:ext cx="3990931" cy="1801913"/>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4554D56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D96B74">
        <w:rPr>
          <w:rFonts w:ascii="Caslon" w:hAnsi="Caslon"/>
          <w:noProof/>
          <w:color w:val="auto"/>
          <w:sz w:val="24"/>
          <w:szCs w:val="24"/>
        </w:rPr>
        <w:t>31</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3AB2E3B" w14:textId="77777777" w:rsidR="00A665C5" w:rsidRDefault="00A665C5" w:rsidP="00DA3E6B">
      <w:pPr>
        <w:spacing w:after="0" w:line="360" w:lineRule="auto"/>
        <w:jc w:val="both"/>
        <w:rPr>
          <w:rFonts w:ascii="Caslon" w:hAnsi="Caslon"/>
          <w:i/>
          <w:iCs/>
          <w:sz w:val="24"/>
          <w:szCs w:val="20"/>
        </w:rPr>
      </w:pPr>
    </w:p>
    <w:p w14:paraId="45BF22F7" w14:textId="00367174"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 xml:space="preserve">The historical use of heteroscedastic models in finance demonstrates the importance of accounting for changing </w:t>
      </w:r>
      <w:r w:rsidRPr="00813DCE">
        <w:rPr>
          <w:rFonts w:ascii="Caslon" w:hAnsi="Caslon"/>
          <w:i/>
          <w:iCs/>
          <w:sz w:val="24"/>
          <w:szCs w:val="20"/>
        </w:rPr>
        <w:lastRenderedPageBreak/>
        <w:t>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44F6E53B"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r w:rsidR="004C29F8">
        <w:rPr>
          <w:rFonts w:ascii="Caslon" w:hAnsi="Caslon"/>
          <w:b/>
          <w:bCs/>
          <w:sz w:val="32"/>
          <w:szCs w:val="32"/>
        </w:rPr>
        <w:t>: Echo of Time</w:t>
      </w:r>
    </w:p>
    <w:p w14:paraId="2B755E33" w14:textId="38DEA774"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r w:rsidR="00F56154">
        <w:rPr>
          <w:rFonts w:ascii="Caslon" w:hAnsi="Caslon"/>
          <w:sz w:val="24"/>
          <w:szCs w:val="24"/>
        </w:rPr>
        <w:t xml:space="preserve"> </w:t>
      </w:r>
      <w:r w:rsidR="00F56154" w:rsidRPr="00F56154">
        <w:rPr>
          <w:rFonts w:ascii="Caslon" w:hAnsi="Caslon"/>
          <w:sz w:val="24"/>
          <w:szCs w:val="24"/>
        </w:rPr>
        <w:t>George Udny Yule and Norbert Wiener made notable contributions to Autocorrelation.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8"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8"/>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5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5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5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3869C116" w:rsidR="00754AF4" w:rsidRPr="00C57090" w:rsidRDefault="00754AF4">
      <w:pPr>
        <w:numPr>
          <w:ilvl w:val="0"/>
          <w:numId w:val="5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w:t>
      </w:r>
      <w:r w:rsidR="007570E2" w:rsidRPr="00754AF4">
        <w:rPr>
          <w:rFonts w:ascii="Caslon" w:hAnsi="Caslon"/>
          <w:sz w:val="24"/>
          <w:szCs w:val="24"/>
          <w:lang w:val="en-US"/>
        </w:rPr>
        <w:t>you are</w:t>
      </w:r>
      <w:r w:rsidRPr="00754AF4">
        <w:rPr>
          <w:rFonts w:ascii="Caslon" w:hAnsi="Caslon"/>
          <w:sz w:val="24"/>
          <w:szCs w:val="24"/>
          <w:lang w:val="en-US"/>
        </w:rPr>
        <w:t xml:space="preserv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lastRenderedPageBreak/>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4D76FE96" w14:textId="77777777" w:rsidR="00A462EB" w:rsidRDefault="00A462EB" w:rsidP="00DA3E6B">
      <w:pPr>
        <w:spacing w:after="0" w:line="360" w:lineRule="auto"/>
        <w:jc w:val="both"/>
        <w:rPr>
          <w:rFonts w:ascii="Caslon" w:hAnsi="Caslon"/>
          <w:i/>
          <w:iCs/>
          <w:sz w:val="24"/>
          <w:szCs w:val="24"/>
        </w:rPr>
      </w:pPr>
    </w:p>
    <w:p w14:paraId="1484FE65" w14:textId="70B93F84"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Pr="00D7590D" w:rsidRDefault="00DA3E6B" w:rsidP="00DA3E6B">
      <w:pPr>
        <w:spacing w:after="0" w:line="360" w:lineRule="auto"/>
        <w:jc w:val="both"/>
        <w:rPr>
          <w:rFonts w:ascii="Caslon" w:hAnsi="Caslon"/>
          <w:sz w:val="24"/>
          <w:szCs w:val="24"/>
        </w:rPr>
      </w:pPr>
    </w:p>
    <w:p w14:paraId="512BAB6D" w14:textId="77777777" w:rsidR="00F56154" w:rsidRDefault="00F56154">
      <w:pPr>
        <w:rPr>
          <w:rFonts w:ascii="Caslon" w:eastAsiaTheme="minorEastAsia" w:hAnsi="Caslon"/>
          <w:b/>
          <w:bCs/>
          <w:sz w:val="32"/>
          <w:szCs w:val="40"/>
        </w:rPr>
      </w:pPr>
      <w:r>
        <w:rPr>
          <w:rFonts w:ascii="Caslon" w:eastAsiaTheme="minorEastAsia" w:hAnsi="Caslon"/>
          <w:b/>
          <w:bCs/>
          <w:sz w:val="32"/>
          <w:szCs w:val="40"/>
        </w:rPr>
        <w:br w:type="page"/>
      </w:r>
    </w:p>
    <w:p w14:paraId="4BAAAE1D" w14:textId="4E6ED085"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r w:rsidR="004C29F8">
        <w:rPr>
          <w:rFonts w:ascii="Caslon" w:eastAsiaTheme="minorEastAsia" w:hAnsi="Caslon"/>
          <w:b/>
          <w:bCs/>
          <w:sz w:val="32"/>
          <w:szCs w:val="40"/>
        </w:rPr>
        <w:t>: Intricate Geometry of Data</w:t>
      </w:r>
    </w:p>
    <w:p w14:paraId="6144B697" w14:textId="42BBA48E" w:rsidR="00A665C5" w:rsidRDefault="00DA3E6B" w:rsidP="00DA3E6B">
      <w:pPr>
        <w:spacing w:after="0" w:line="360" w:lineRule="auto"/>
        <w:jc w:val="both"/>
        <w:rPr>
          <w:rFonts w:ascii="Caslon" w:hAnsi="Caslon"/>
          <w:b/>
          <w:bCs/>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t>
      </w:r>
      <w:r w:rsidR="005A3503" w:rsidRPr="00482401">
        <w:rPr>
          <w:rFonts w:ascii="Caslon" w:hAnsi="Caslon"/>
          <w:sz w:val="24"/>
          <w:szCs w:val="24"/>
        </w:rPr>
        <w:t>world around</w:t>
      </w:r>
      <w:r w:rsidRPr="00482401">
        <w:rPr>
          <w:rFonts w:ascii="Caslon" w:hAnsi="Caslon"/>
          <w:sz w:val="24"/>
          <w:szCs w:val="24"/>
        </w:rPr>
        <w:t xml:space="preserve">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w:t>
      </w:r>
      <w:r w:rsidR="00A665C5">
        <w:rPr>
          <w:rFonts w:ascii="Caslon" w:hAnsi="Caslon"/>
          <w:sz w:val="24"/>
          <w:szCs w:val="24"/>
        </w:rPr>
        <w:t xml:space="preserve"> </w:t>
      </w:r>
      <w:r w:rsidR="00A665C5" w:rsidRPr="00A665C5">
        <w:rPr>
          <w:rFonts w:ascii="Caslon" w:hAnsi="Caslon"/>
          <w:sz w:val="24"/>
          <w:szCs w:val="24"/>
        </w:rPr>
        <w:t>Benoit B. Mandelbrot popularized fractal geometry.</w:t>
      </w:r>
      <w:r w:rsidR="00A665C5">
        <w:rPr>
          <w:rFonts w:ascii="Caslon" w:hAnsi="Caslon"/>
          <w:b/>
          <w:bCs/>
          <w:sz w:val="24"/>
          <w:szCs w:val="24"/>
        </w:rPr>
        <w:t xml:space="preserve"> </w:t>
      </w:r>
    </w:p>
    <w:p w14:paraId="6E0912CE" w14:textId="77777777" w:rsidR="003600E9" w:rsidRDefault="003600E9" w:rsidP="003600E9">
      <w:pPr>
        <w:keepNext/>
        <w:spacing w:after="0" w:line="360" w:lineRule="auto"/>
        <w:jc w:val="center"/>
      </w:pPr>
      <w:r>
        <w:rPr>
          <w:noProof/>
        </w:rPr>
        <w:drawing>
          <wp:inline distT="0" distB="0" distL="0" distR="0" wp14:anchorId="7ECAAD6E" wp14:editId="1C078AEE">
            <wp:extent cx="2667000" cy="2416973"/>
            <wp:effectExtent l="0" t="0" r="0" b="2540"/>
            <wp:docPr id="1138481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599" t="10611" r="22001" b="5604"/>
                    <a:stretch/>
                  </pic:blipFill>
                  <pic:spPr bwMode="auto">
                    <a:xfrm>
                      <a:off x="0" y="0"/>
                      <a:ext cx="2680520" cy="2429226"/>
                    </a:xfrm>
                    <a:prstGeom prst="rect">
                      <a:avLst/>
                    </a:prstGeom>
                    <a:noFill/>
                    <a:ln>
                      <a:noFill/>
                    </a:ln>
                    <a:extLst>
                      <a:ext uri="{53640926-AAD7-44D8-BBD7-CCE9431645EC}">
                        <a14:shadowObscured xmlns:a14="http://schemas.microsoft.com/office/drawing/2010/main"/>
                      </a:ext>
                    </a:extLst>
                  </pic:spPr>
                </pic:pic>
              </a:graphicData>
            </a:graphic>
          </wp:inline>
        </w:drawing>
      </w:r>
    </w:p>
    <w:p w14:paraId="3B5A1C11" w14:textId="08F400B4" w:rsidR="003600E9" w:rsidRPr="00D96B74" w:rsidRDefault="003600E9" w:rsidP="00D96B74">
      <w:pPr>
        <w:pStyle w:val="Caption"/>
        <w:spacing w:after="0"/>
        <w:jc w:val="center"/>
        <w:rPr>
          <w:rFonts w:ascii="Caslon" w:hAnsi="Caslon"/>
          <w:b/>
          <w:bCs/>
          <w:color w:val="auto"/>
          <w:sz w:val="30"/>
          <w:szCs w:val="36"/>
        </w:rPr>
      </w:pPr>
      <w:r w:rsidRPr="00D96B74">
        <w:rPr>
          <w:rFonts w:ascii="Caslon" w:hAnsi="Caslon"/>
          <w:color w:val="auto"/>
          <w:sz w:val="24"/>
          <w:szCs w:val="24"/>
        </w:rPr>
        <w:t xml:space="preserve">Figure </w:t>
      </w:r>
      <w:r w:rsidRPr="00D96B74">
        <w:rPr>
          <w:rFonts w:ascii="Caslon" w:hAnsi="Caslon"/>
          <w:color w:val="auto"/>
          <w:sz w:val="24"/>
          <w:szCs w:val="24"/>
        </w:rPr>
        <w:fldChar w:fldCharType="begin"/>
      </w:r>
      <w:r w:rsidRPr="00D96B74">
        <w:rPr>
          <w:rFonts w:ascii="Caslon" w:hAnsi="Caslon"/>
          <w:color w:val="auto"/>
          <w:sz w:val="24"/>
          <w:szCs w:val="24"/>
        </w:rPr>
        <w:instrText xml:space="preserve"> SEQ Figure \* ARABIC </w:instrText>
      </w:r>
      <w:r w:rsidRPr="00D96B74">
        <w:rPr>
          <w:rFonts w:ascii="Caslon" w:hAnsi="Caslon"/>
          <w:color w:val="auto"/>
          <w:sz w:val="24"/>
          <w:szCs w:val="24"/>
        </w:rPr>
        <w:fldChar w:fldCharType="separate"/>
      </w:r>
      <w:r w:rsidR="00D96B74" w:rsidRPr="00D96B74">
        <w:rPr>
          <w:rFonts w:ascii="Caslon" w:hAnsi="Caslon"/>
          <w:noProof/>
          <w:color w:val="auto"/>
          <w:sz w:val="24"/>
          <w:szCs w:val="24"/>
        </w:rPr>
        <w:t>32</w:t>
      </w:r>
      <w:r w:rsidRPr="00D96B74">
        <w:rPr>
          <w:rFonts w:ascii="Caslon" w:hAnsi="Caslon"/>
          <w:color w:val="auto"/>
          <w:sz w:val="24"/>
          <w:szCs w:val="24"/>
        </w:rPr>
        <w:fldChar w:fldCharType="end"/>
      </w:r>
      <w:r w:rsidRPr="00D96B74">
        <w:rPr>
          <w:rFonts w:ascii="Caslon" w:hAnsi="Caslon"/>
          <w:color w:val="auto"/>
          <w:sz w:val="24"/>
          <w:szCs w:val="24"/>
        </w:rPr>
        <w:t xml:space="preserve">: </w:t>
      </w:r>
      <w:r w:rsidR="00753BBD" w:rsidRPr="00D96B74">
        <w:rPr>
          <w:rFonts w:ascii="Caslon" w:hAnsi="Caslon"/>
          <w:color w:val="auto"/>
          <w:sz w:val="24"/>
          <w:szCs w:val="24"/>
        </w:rPr>
        <w:t>Mandelbrot</w:t>
      </w:r>
      <w:r w:rsidRPr="00D96B74">
        <w:rPr>
          <w:rFonts w:ascii="Caslon" w:hAnsi="Caslon"/>
          <w:color w:val="auto"/>
          <w:sz w:val="24"/>
          <w:szCs w:val="24"/>
        </w:rPr>
        <w:t xml:space="preserve"> Fractals</w:t>
      </w:r>
    </w:p>
    <w:p w14:paraId="35F23522" w14:textId="77777777" w:rsidR="00D96B74" w:rsidRDefault="00D96B74" w:rsidP="00DA3E6B">
      <w:pPr>
        <w:spacing w:after="0" w:line="360" w:lineRule="auto"/>
        <w:jc w:val="both"/>
        <w:rPr>
          <w:rFonts w:ascii="Caslon" w:hAnsi="Caslon"/>
          <w:sz w:val="24"/>
          <w:szCs w:val="24"/>
        </w:rPr>
      </w:pPr>
    </w:p>
    <w:p w14:paraId="390B95E5" w14:textId="73E86832" w:rsidR="00DA3E6B" w:rsidRPr="00A665C5" w:rsidRDefault="00DA3E6B" w:rsidP="00DA3E6B">
      <w:pPr>
        <w:spacing w:after="0" w:line="360" w:lineRule="auto"/>
        <w:jc w:val="both"/>
        <w:rPr>
          <w:rFonts w:ascii="Caslon" w:hAnsi="Caslon"/>
          <w:b/>
          <w:bCs/>
          <w:sz w:val="24"/>
          <w:szCs w:val="24"/>
        </w:rPr>
      </w:pPr>
      <w:r w:rsidRPr="00482401">
        <w:rPr>
          <w:rFonts w:ascii="Caslon" w:hAnsi="Caslon"/>
          <w:sz w:val="24"/>
          <w:szCs w:val="24"/>
        </w:rPr>
        <w:lastRenderedPageBreak/>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63E19A78" w14:textId="4FEC7A62" w:rsidR="00A462EB" w:rsidRDefault="00A462EB" w:rsidP="00DA3E6B">
      <w:pPr>
        <w:spacing w:after="0" w:line="360" w:lineRule="auto"/>
        <w:jc w:val="both"/>
        <w:rPr>
          <w:rFonts w:ascii="Caslon" w:hAnsi="Caslon"/>
          <w:i/>
          <w:iCs/>
          <w:sz w:val="24"/>
          <w:szCs w:val="24"/>
        </w:rPr>
      </w:pPr>
    </w:p>
    <w:p w14:paraId="0C824DD5" w14:textId="50C3F18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223C239D" w:rsidR="00DA3E6B" w:rsidRPr="002454E8" w:rsidRDefault="00DA3E6B">
      <w:pPr>
        <w:pStyle w:val="ListParagraph"/>
        <w:numPr>
          <w:ilvl w:val="0"/>
          <w:numId w:val="17"/>
        </w:numPr>
        <w:spacing w:line="360" w:lineRule="auto"/>
        <w:jc w:val="both"/>
        <w:rPr>
          <w:rFonts w:ascii="Caslon" w:hAnsi="Caslon"/>
          <w:i/>
          <w:iCs/>
          <w:sz w:val="24"/>
          <w:szCs w:val="24"/>
        </w:rPr>
      </w:pPr>
      <w:r w:rsidRPr="000C52A4">
        <w:rPr>
          <w:rFonts w:ascii="Caslon" w:hAnsi="Caslon"/>
          <w:b/>
          <w:bCs/>
          <w:i/>
          <w:iCs/>
          <w:sz w:val="24"/>
          <w:szCs w:val="24"/>
        </w:rPr>
        <w:t>Coastline Complexity:</w:t>
      </w:r>
      <w:r w:rsidRPr="002454E8">
        <w:rPr>
          <w:rFonts w:ascii="Caslon" w:hAnsi="Caslon"/>
          <w:i/>
          <w:iCs/>
          <w:sz w:val="24"/>
          <w:szCs w:val="24"/>
        </w:rPr>
        <w:t xml:space="preserve">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4912CD" w:rsidR="00DA3E6B" w:rsidRPr="005A3503" w:rsidRDefault="00DA3E6B" w:rsidP="005A3503">
      <w:pPr>
        <w:pStyle w:val="ListParagraph"/>
        <w:numPr>
          <w:ilvl w:val="0"/>
          <w:numId w:val="17"/>
        </w:numPr>
        <w:spacing w:line="360" w:lineRule="auto"/>
        <w:jc w:val="both"/>
        <w:rPr>
          <w:rFonts w:ascii="Caslon" w:hAnsi="Caslon"/>
          <w:i/>
          <w:iCs/>
          <w:sz w:val="24"/>
          <w:szCs w:val="24"/>
        </w:rPr>
      </w:pPr>
      <w:r w:rsidRPr="000C52A4">
        <w:rPr>
          <w:rFonts w:ascii="Caslon" w:hAnsi="Caslon"/>
          <w:b/>
          <w:bCs/>
          <w:i/>
          <w:iCs/>
          <w:sz w:val="24"/>
          <w:szCs w:val="24"/>
        </w:rPr>
        <w:t>Fractal Dimension:</w:t>
      </w:r>
      <w:r w:rsidRPr="002454E8">
        <w:rPr>
          <w:rFonts w:ascii="Caslon" w:hAnsi="Caslon"/>
          <w:i/>
          <w:iCs/>
          <w:sz w:val="24"/>
          <w:szCs w:val="24"/>
        </w:rPr>
        <w:t xml:space="preserve"> Fractal geometry introduces the concept of fractal dimension, which measures how a </w:t>
      </w:r>
      <w:r w:rsidRPr="002454E8">
        <w:rPr>
          <w:rFonts w:ascii="Caslon" w:hAnsi="Caslon"/>
          <w:i/>
          <w:iCs/>
          <w:sz w:val="24"/>
          <w:szCs w:val="24"/>
        </w:rPr>
        <w:lastRenderedPageBreak/>
        <w:t>fractal patter</w:t>
      </w:r>
      <w:r w:rsidRPr="005A3503">
        <w:rPr>
          <w:rFonts w:ascii="Caslon" w:hAnsi="Caslon"/>
          <w:i/>
          <w:iCs/>
          <w:sz w:val="24"/>
          <w:szCs w:val="24"/>
        </w:rPr>
        <w:t xml:space="preserve"> fills space at </w:t>
      </w:r>
      <w:r w:rsidR="00B02C43" w:rsidRPr="005A3503">
        <w:rPr>
          <w:rFonts w:ascii="Caslon" w:hAnsi="Caslon"/>
          <w:i/>
          <w:iCs/>
          <w:sz w:val="24"/>
          <w:szCs w:val="24"/>
        </w:rPr>
        <w:t>various levels</w:t>
      </w:r>
      <w:r w:rsidRPr="005A3503">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17"/>
        </w:numPr>
        <w:spacing w:line="360" w:lineRule="auto"/>
        <w:jc w:val="both"/>
        <w:rPr>
          <w:rFonts w:ascii="Caslon" w:hAnsi="Caslon"/>
          <w:i/>
          <w:iCs/>
          <w:sz w:val="24"/>
          <w:szCs w:val="24"/>
        </w:rPr>
      </w:pPr>
      <w:r w:rsidRPr="000C52A4">
        <w:rPr>
          <w:rFonts w:ascii="Caslon" w:hAnsi="Caslon"/>
          <w:b/>
          <w:bCs/>
          <w:i/>
          <w:iCs/>
          <w:sz w:val="24"/>
          <w:szCs w:val="24"/>
        </w:rPr>
        <w:t>Modelling Coastal Features:</w:t>
      </w:r>
      <w:r w:rsidRPr="002454E8">
        <w:rPr>
          <w:rFonts w:ascii="Caslon" w:hAnsi="Caslon"/>
          <w:i/>
          <w:iCs/>
          <w:sz w:val="24"/>
          <w:szCs w:val="24"/>
        </w:rPr>
        <w:t xml:space="preserve">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17"/>
        </w:numPr>
        <w:spacing w:after="0" w:line="360" w:lineRule="auto"/>
        <w:jc w:val="both"/>
        <w:rPr>
          <w:rFonts w:ascii="Caslon" w:hAnsi="Caslon"/>
          <w:i/>
          <w:iCs/>
          <w:sz w:val="24"/>
          <w:szCs w:val="24"/>
        </w:rPr>
      </w:pPr>
      <w:r w:rsidRPr="000C52A4">
        <w:rPr>
          <w:rFonts w:ascii="Caslon" w:hAnsi="Caslon"/>
          <w:b/>
          <w:bCs/>
          <w:i/>
          <w:iCs/>
          <w:sz w:val="24"/>
          <w:szCs w:val="24"/>
        </w:rPr>
        <w:t>Analysis and Planning:</w:t>
      </w:r>
      <w:r w:rsidRPr="002454E8">
        <w:rPr>
          <w:rFonts w:ascii="Caslon" w:hAnsi="Caslon"/>
          <w:i/>
          <w:iCs/>
          <w:sz w:val="24"/>
          <w:szCs w:val="24"/>
        </w:rPr>
        <w:t xml:space="preserve">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28138F1" w14:textId="77777777" w:rsidR="00BD384B" w:rsidRDefault="00BD384B" w:rsidP="00DA3E6B">
      <w:pPr>
        <w:spacing w:after="0" w:line="360" w:lineRule="auto"/>
        <w:jc w:val="both"/>
        <w:rPr>
          <w:rFonts w:ascii="Caslon" w:hAnsi="Caslon"/>
          <w:sz w:val="24"/>
          <w:szCs w:val="24"/>
        </w:rPr>
      </w:pPr>
    </w:p>
    <w:p w14:paraId="7044790B" w14:textId="01DC49DE" w:rsidR="00DA3E6B" w:rsidRPr="00D7590D" w:rsidRDefault="00DA3E6B">
      <w:pPr>
        <w:rPr>
          <w:rFonts w:ascii="Verdana" w:eastAsiaTheme="minorEastAsia" w:hAnsi="Verdana"/>
          <w:b/>
          <w:bCs/>
          <w:sz w:val="32"/>
          <w:szCs w:val="40"/>
        </w:rPr>
      </w:pPr>
    </w:p>
    <w:p w14:paraId="2B7C6B60" w14:textId="77777777" w:rsidR="0068295F" w:rsidRDefault="0068295F">
      <w:pPr>
        <w:rPr>
          <w:rFonts w:ascii="Caslon" w:eastAsiaTheme="minorEastAsia" w:hAnsi="Caslon"/>
          <w:b/>
          <w:bCs/>
          <w:sz w:val="32"/>
          <w:szCs w:val="40"/>
        </w:rPr>
      </w:pPr>
      <w:r>
        <w:rPr>
          <w:rFonts w:ascii="Caslon" w:eastAsiaTheme="minorEastAsia" w:hAnsi="Caslon"/>
          <w:b/>
          <w:bCs/>
          <w:sz w:val="32"/>
          <w:szCs w:val="40"/>
        </w:rPr>
        <w:br w:type="page"/>
      </w:r>
    </w:p>
    <w:p w14:paraId="00E01731" w14:textId="0688E53E"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r w:rsidR="004C29F8">
        <w:rPr>
          <w:rFonts w:ascii="Caslon" w:eastAsiaTheme="minorEastAsia" w:hAnsi="Caslon"/>
          <w:b/>
          <w:bCs/>
          <w:sz w:val="32"/>
          <w:szCs w:val="40"/>
        </w:rPr>
        <w:t xml:space="preserve">: The </w:t>
      </w:r>
      <w:r w:rsidR="000F79B1">
        <w:rPr>
          <w:rFonts w:ascii="Caslon" w:eastAsiaTheme="minorEastAsia" w:hAnsi="Caslon"/>
          <w:b/>
          <w:bCs/>
          <w:sz w:val="32"/>
          <w:szCs w:val="40"/>
        </w:rPr>
        <w:t>Butterfly Effect</w:t>
      </w:r>
      <w:r w:rsidR="004C29F8">
        <w:rPr>
          <w:rFonts w:ascii="Caslon" w:eastAsiaTheme="minorEastAsia" w:hAnsi="Caslon"/>
          <w:b/>
          <w:bCs/>
          <w:sz w:val="32"/>
          <w:szCs w:val="40"/>
        </w:rPr>
        <w:t xml:space="preserve"> in Data</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6F2960CA" w14:textId="656BAEDA" w:rsidR="00A462EB" w:rsidRPr="00F609C2" w:rsidRDefault="00F609C2" w:rsidP="00DA3E6B">
      <w:pPr>
        <w:spacing w:after="0" w:line="360" w:lineRule="auto"/>
        <w:jc w:val="both"/>
        <w:rPr>
          <w:rFonts w:ascii="Caslon" w:hAnsi="Caslon"/>
          <w:sz w:val="24"/>
          <w:szCs w:val="24"/>
        </w:rPr>
      </w:pPr>
      <w:r w:rsidRPr="00F609C2">
        <w:rPr>
          <w:rFonts w:ascii="Caslon" w:hAnsi="Caslon"/>
          <w:sz w:val="24"/>
          <w:szCs w:val="24"/>
        </w:rPr>
        <w:t>Examples include the weather, the movement of planets, or the behaviour of a crowd.</w:t>
      </w:r>
    </w:p>
    <w:p w14:paraId="7F18DDBD" w14:textId="77777777" w:rsidR="008D192A" w:rsidRDefault="008D192A" w:rsidP="00DA3E6B">
      <w:pPr>
        <w:spacing w:after="0" w:line="360" w:lineRule="auto"/>
        <w:jc w:val="both"/>
        <w:rPr>
          <w:rFonts w:ascii="Caslon" w:hAnsi="Caslon"/>
          <w:i/>
          <w:iCs/>
          <w:sz w:val="24"/>
          <w:szCs w:val="24"/>
        </w:rPr>
      </w:pPr>
    </w:p>
    <w:p w14:paraId="3613B647" w14:textId="02E3FACB"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383AE3DB" w14:textId="5E55999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w:t>
      </w:r>
      <w:r w:rsidRPr="00C010A5">
        <w:rPr>
          <w:rFonts w:ascii="Caslon" w:hAnsi="Caslon"/>
          <w:i/>
          <w:iCs/>
          <w:sz w:val="24"/>
          <w:szCs w:val="24"/>
        </w:rPr>
        <w:lastRenderedPageBreak/>
        <w:t xml:space="preserve">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67B83E55"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3E2B679B" w14:textId="77777777" w:rsidR="00F949EA" w:rsidRDefault="00F949EA">
      <w:pPr>
        <w:rPr>
          <w:rFonts w:ascii="Caslon" w:eastAsiaTheme="minorEastAsia" w:hAnsi="Caslon"/>
          <w:b/>
          <w:bCs/>
          <w:sz w:val="32"/>
          <w:szCs w:val="40"/>
        </w:rPr>
      </w:pPr>
      <w:r>
        <w:rPr>
          <w:rFonts w:ascii="Caslon" w:eastAsiaTheme="minorEastAsia" w:hAnsi="Caslon"/>
          <w:b/>
          <w:bCs/>
          <w:sz w:val="32"/>
          <w:szCs w:val="40"/>
        </w:rPr>
        <w:br w:type="page"/>
      </w:r>
    </w:p>
    <w:p w14:paraId="26A3A18F" w14:textId="3E92AD4D"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r w:rsidR="004C29F8">
        <w:rPr>
          <w:rFonts w:ascii="Caslon" w:eastAsiaTheme="minorEastAsia" w:hAnsi="Caslon"/>
          <w:b/>
          <w:bCs/>
          <w:sz w:val="32"/>
          <w:szCs w:val="40"/>
        </w:rPr>
        <w:t>: Navigating Data’s Geographic Terrain</w:t>
      </w:r>
    </w:p>
    <w:p w14:paraId="16462E0F" w14:textId="77777777" w:rsidR="000F79B1" w:rsidRDefault="00DA3E6B" w:rsidP="00DA3E6B">
      <w:pPr>
        <w:spacing w:after="0" w:line="360" w:lineRule="auto"/>
        <w:jc w:val="both"/>
        <w:rPr>
          <w:rFonts w:ascii="Caslon" w:hAnsi="Caslon"/>
          <w:sz w:val="24"/>
          <w:szCs w:val="24"/>
        </w:rPr>
      </w:pPr>
      <w:r w:rsidRPr="000F79B1">
        <w:rPr>
          <w:rFonts w:ascii="Caslon" w:hAnsi="Caslon"/>
          <w:sz w:val="24"/>
          <w:szCs w:val="24"/>
        </w:rPr>
        <w:t xml:space="preserve">A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w:t>
      </w:r>
    </w:p>
    <w:p w14:paraId="05784A64" w14:textId="1D61B238" w:rsidR="000F79B1" w:rsidRDefault="00DA3E6B" w:rsidP="00DA3E6B">
      <w:pPr>
        <w:spacing w:after="0" w:line="360" w:lineRule="auto"/>
        <w:jc w:val="both"/>
        <w:rPr>
          <w:rFonts w:ascii="Caslon" w:hAnsi="Caslon"/>
          <w:sz w:val="24"/>
          <w:szCs w:val="24"/>
        </w:rPr>
      </w:pPr>
      <w:r w:rsidRPr="000F79B1">
        <w:rPr>
          <w:rFonts w:ascii="Caslon" w:hAnsi="Caslon"/>
          <w:sz w:val="24"/>
          <w:szCs w:val="24"/>
        </w:rPr>
        <w:t>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58A9CF08"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w:t>
      </w:r>
      <w:r w:rsidR="00A462EB">
        <w:rPr>
          <w:rFonts w:ascii="Caslon" w:hAnsi="Caslon"/>
          <w:sz w:val="24"/>
          <w:szCs w:val="24"/>
        </w:rPr>
        <w:t xml:space="preserve"> store</w:t>
      </w:r>
      <w:r w:rsidRPr="00DF7352">
        <w:rPr>
          <w:rFonts w:ascii="Caslon" w:hAnsi="Caslon"/>
          <w:sz w:val="24"/>
          <w:szCs w:val="24"/>
        </w:rPr>
        <w:t xml:space="preserve"> and location analysis. Retail businesses often rely on spatial data and analysis to make </w:t>
      </w:r>
      <w:r w:rsidRPr="00DF7352">
        <w:rPr>
          <w:rFonts w:ascii="Caslon" w:hAnsi="Caslon"/>
          <w:sz w:val="24"/>
          <w:szCs w:val="24"/>
        </w:rPr>
        <w:lastRenderedPageBreak/>
        <w:t>informed decisions about store locations, target markets, and marketing strategies.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t>Spatial Clustering:</w:t>
      </w:r>
      <w:r w:rsidRPr="00DF7352">
        <w:rPr>
          <w:rFonts w:ascii="Caslon" w:hAnsi="Caslon"/>
          <w:sz w:val="24"/>
          <w:szCs w:val="24"/>
        </w:rPr>
        <w:t xml:space="preserve">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t>Hot Spot Analysis:</w:t>
      </w:r>
      <w:r w:rsidRPr="00DF7352">
        <w:rPr>
          <w:rFonts w:ascii="Caslon" w:hAnsi="Caslon"/>
          <w:sz w:val="24"/>
          <w:szCs w:val="24"/>
        </w:rPr>
        <w:t xml:space="preserve">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t>Distance Decay Analysis:</w:t>
      </w:r>
      <w:r w:rsidRPr="00DF7352">
        <w:rPr>
          <w:rFonts w:ascii="Caslon" w:hAnsi="Caslon"/>
          <w:sz w:val="24"/>
          <w:szCs w:val="24"/>
        </w:rPr>
        <w:t xml:space="preserve">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lastRenderedPageBreak/>
        <w:t>Spatial Autocorrelation:</w:t>
      </w:r>
      <w:r w:rsidRPr="00DF7352">
        <w:rPr>
          <w:rFonts w:ascii="Caslon" w:hAnsi="Caslon"/>
          <w:sz w:val="24"/>
          <w:szCs w:val="24"/>
        </w:rPr>
        <w:t xml:space="preserve">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t>Gravity Model:</w:t>
      </w:r>
      <w:r w:rsidRPr="00DF7352">
        <w:rPr>
          <w:rFonts w:ascii="Caslon" w:hAnsi="Caslon"/>
          <w:sz w:val="24"/>
          <w:szCs w:val="24"/>
        </w:rPr>
        <w:t xml:space="preserve">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29"/>
        </w:numPr>
        <w:spacing w:after="0" w:line="360" w:lineRule="auto"/>
        <w:jc w:val="both"/>
        <w:rPr>
          <w:rFonts w:ascii="Caslon" w:hAnsi="Caslon"/>
          <w:sz w:val="24"/>
          <w:szCs w:val="24"/>
        </w:rPr>
      </w:pPr>
      <w:r w:rsidRPr="000C52A4">
        <w:rPr>
          <w:rFonts w:ascii="Caslon" w:hAnsi="Caslon"/>
          <w:b/>
          <w:bCs/>
          <w:sz w:val="24"/>
          <w:szCs w:val="24"/>
        </w:rPr>
        <w:t>Accessibility Analysis:</w:t>
      </w:r>
      <w:r w:rsidRPr="00DF7352">
        <w:rPr>
          <w:rFonts w:ascii="Caslon" w:hAnsi="Caslon"/>
          <w:sz w:val="24"/>
          <w:szCs w:val="24"/>
        </w:rPr>
        <w:t xml:space="preserve">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391C871B"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 xml:space="preserve">Optimal Store Locations: Retailers can strategically place stores where demand is highest and where they </w:t>
      </w:r>
      <w:r w:rsidR="00877709" w:rsidRPr="00D9004B">
        <w:rPr>
          <w:rFonts w:ascii="Caslon" w:hAnsi="Caslon"/>
          <w:sz w:val="24"/>
          <w:szCs w:val="24"/>
        </w:rPr>
        <w:t>will not</w:t>
      </w:r>
      <w:r w:rsidRPr="00D9004B">
        <w:rPr>
          <w:rFonts w:ascii="Caslon" w:hAnsi="Caslon"/>
          <w:sz w:val="24"/>
          <w:szCs w:val="24"/>
        </w:rPr>
        <w:t xml:space="preserve"> cannibalize each other's sales.</w:t>
      </w:r>
    </w:p>
    <w:p w14:paraId="6C721254"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Targeted Marketing: Insights into customer profiles and behaviour inform tailored marketing strategies.</w:t>
      </w:r>
    </w:p>
    <w:p w14:paraId="1CCAE3A7" w14:textId="77777777" w:rsid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Supply Chain Efficiency: Optimized store placement enhances distribution and supply chain logistics.</w:t>
      </w:r>
    </w:p>
    <w:p w14:paraId="2F59B02F" w14:textId="40BFE542" w:rsidR="00DA3E6B" w:rsidRPr="00D9004B" w:rsidRDefault="00DA3E6B">
      <w:pPr>
        <w:pStyle w:val="ListParagraph"/>
        <w:numPr>
          <w:ilvl w:val="0"/>
          <w:numId w:val="88"/>
        </w:numPr>
        <w:spacing w:after="0" w:line="360" w:lineRule="auto"/>
        <w:jc w:val="both"/>
        <w:rPr>
          <w:rFonts w:ascii="Caslon" w:hAnsi="Caslon"/>
          <w:sz w:val="24"/>
          <w:szCs w:val="24"/>
        </w:rPr>
      </w:pPr>
      <w:r w:rsidRPr="00D9004B">
        <w:rPr>
          <w:rFonts w:ascii="Caslon" w:hAnsi="Caslon"/>
          <w:sz w:val="24"/>
          <w:szCs w:val="24"/>
        </w:rPr>
        <w:t>Competitive Advantage: Effective use of spatial analysis can lead to a competitive edge in understanding local markets.</w:t>
      </w:r>
    </w:p>
    <w:p w14:paraId="3AAFA7AD" w14:textId="15277267" w:rsidR="000F79B1" w:rsidRPr="000F79B1" w:rsidRDefault="00DA3E6B" w:rsidP="000F79B1">
      <w:pPr>
        <w:spacing w:after="0" w:line="360" w:lineRule="auto"/>
        <w:jc w:val="both"/>
        <w:rPr>
          <w:rFonts w:ascii="Caslon" w:hAnsi="Caslon"/>
          <w:sz w:val="24"/>
          <w:szCs w:val="24"/>
        </w:rPr>
      </w:pPr>
      <w:r w:rsidRPr="00DF7352">
        <w:rPr>
          <w:rFonts w:ascii="Caslon" w:hAnsi="Caslon"/>
          <w:sz w:val="24"/>
          <w:szCs w:val="24"/>
        </w:rPr>
        <w:lastRenderedPageBreak/>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p>
    <w:p w14:paraId="0D3B64A8" w14:textId="77777777" w:rsidR="004C29F8" w:rsidRDefault="004C29F8">
      <w:pPr>
        <w:rPr>
          <w:rFonts w:ascii="Caslon" w:hAnsi="Caslon"/>
          <w:b/>
          <w:bCs/>
          <w:sz w:val="32"/>
          <w:szCs w:val="40"/>
        </w:rPr>
      </w:pPr>
      <w:r>
        <w:rPr>
          <w:rFonts w:ascii="Caslon" w:hAnsi="Caslon"/>
          <w:b/>
          <w:bCs/>
          <w:sz w:val="32"/>
          <w:szCs w:val="40"/>
        </w:rPr>
        <w:br w:type="page"/>
      </w:r>
    </w:p>
    <w:p w14:paraId="1197BC18" w14:textId="6F75AFF6" w:rsidR="00D9004B" w:rsidRPr="00D9004B" w:rsidRDefault="00D9004B" w:rsidP="00B94444">
      <w:pPr>
        <w:spacing w:before="240" w:after="240" w:line="360" w:lineRule="auto"/>
        <w:jc w:val="both"/>
        <w:rPr>
          <w:rFonts w:ascii="Caslon" w:hAnsi="Caslon"/>
          <w:b/>
          <w:bCs/>
          <w:sz w:val="32"/>
          <w:szCs w:val="40"/>
        </w:rPr>
      </w:pPr>
      <w:r w:rsidRPr="00D9004B">
        <w:rPr>
          <w:rFonts w:ascii="Caslon" w:hAnsi="Caslon"/>
          <w:b/>
          <w:bCs/>
          <w:sz w:val="32"/>
          <w:szCs w:val="40"/>
        </w:rPr>
        <w:lastRenderedPageBreak/>
        <w:t>Econometrics</w:t>
      </w:r>
      <w:r w:rsidR="004C29F8">
        <w:rPr>
          <w:rFonts w:ascii="Caslon" w:hAnsi="Caslon"/>
          <w:b/>
          <w:bCs/>
          <w:sz w:val="32"/>
          <w:szCs w:val="40"/>
        </w:rPr>
        <w:t>: Bridging Economics and Statistics</w:t>
      </w:r>
    </w:p>
    <w:p w14:paraId="6949FC2F" w14:textId="49F71F6C" w:rsidR="00D9004B" w:rsidRDefault="00D9004B" w:rsidP="00B94444">
      <w:pPr>
        <w:spacing w:after="0" w:line="360" w:lineRule="auto"/>
        <w:jc w:val="both"/>
        <w:rPr>
          <w:rFonts w:ascii="Caslon" w:eastAsiaTheme="minorEastAsia" w:hAnsi="Caslon"/>
          <w:sz w:val="32"/>
          <w:szCs w:val="40"/>
        </w:rPr>
      </w:pPr>
      <w:r w:rsidRPr="00D9004B">
        <w:rPr>
          <w:rFonts w:ascii="Caslon" w:eastAsiaTheme="minorEastAsia" w:hAnsi="Caslon"/>
          <w:sz w:val="24"/>
          <w:szCs w:val="24"/>
        </w:rPr>
        <w:t>Econometrics is a branch of statistics that focuses on using numbers and data to study economic relationships and make predictions about economic events.</w:t>
      </w:r>
      <w:r w:rsidR="00B94444">
        <w:rPr>
          <w:rFonts w:ascii="Caslon" w:eastAsiaTheme="minorEastAsia" w:hAnsi="Caslon"/>
          <w:sz w:val="24"/>
          <w:szCs w:val="24"/>
        </w:rPr>
        <w:t xml:space="preserve"> </w:t>
      </w:r>
      <w:r w:rsidR="00B94444" w:rsidRPr="00B94444">
        <w:rPr>
          <w:rFonts w:ascii="Caslon" w:eastAsiaTheme="minorEastAsia" w:hAnsi="Caslon"/>
          <w:sz w:val="24"/>
          <w:szCs w:val="24"/>
        </w:rPr>
        <w:t>It is essentially the application of statistical methods and mathematical models to test and develop economic theories.</w:t>
      </w:r>
    </w:p>
    <w:p w14:paraId="16C3488C" w14:textId="77777777" w:rsidR="00D9004B" w:rsidRPr="00D9004B" w:rsidRDefault="00D9004B" w:rsidP="00B94444">
      <w:pPr>
        <w:spacing w:after="0" w:line="360" w:lineRule="auto"/>
        <w:jc w:val="both"/>
        <w:rPr>
          <w:rFonts w:ascii="Caslon" w:eastAsiaTheme="minorEastAsia" w:hAnsi="Caslon"/>
          <w:sz w:val="24"/>
          <w:szCs w:val="24"/>
        </w:rPr>
      </w:pPr>
      <w:r w:rsidRPr="00D9004B">
        <w:rPr>
          <w:rFonts w:ascii="Caslon" w:eastAsiaTheme="minorEastAsia" w:hAnsi="Caslon"/>
          <w:sz w:val="24"/>
          <w:szCs w:val="24"/>
        </w:rPr>
        <w:t>Imagine you have questions about the economy, like "How does a change in interest rates affect housing prices?" or "What factors influence people's spending habits?" Econometrics helps you find answers to these questions.</w:t>
      </w:r>
    </w:p>
    <w:p w14:paraId="476BFCAE" w14:textId="606DAE92" w:rsidR="00D9004B" w:rsidRDefault="00D9004B" w:rsidP="00B94444">
      <w:pPr>
        <w:spacing w:after="0" w:line="360" w:lineRule="auto"/>
        <w:jc w:val="both"/>
        <w:rPr>
          <w:rFonts w:ascii="Caslon" w:hAnsi="Caslon"/>
          <w:sz w:val="24"/>
          <w:szCs w:val="24"/>
        </w:rPr>
      </w:pPr>
      <w:r w:rsidRPr="00D9004B">
        <w:rPr>
          <w:rFonts w:ascii="Caslon" w:hAnsi="Caslon"/>
          <w:sz w:val="24"/>
          <w:szCs w:val="24"/>
        </w:rPr>
        <w:t xml:space="preserve">To answer these questions, we collect data. This data could be about things like prices, incomes, unemployment rates, or anything related to the economy. </w:t>
      </w:r>
      <w:r w:rsidR="007570E2" w:rsidRPr="00D9004B">
        <w:rPr>
          <w:rFonts w:ascii="Caslon" w:hAnsi="Caslon"/>
          <w:sz w:val="24"/>
          <w:szCs w:val="24"/>
        </w:rPr>
        <w:t>It is</w:t>
      </w:r>
      <w:r w:rsidRPr="00D9004B">
        <w:rPr>
          <w:rFonts w:ascii="Caslon" w:hAnsi="Caslon"/>
          <w:sz w:val="24"/>
          <w:szCs w:val="24"/>
        </w:rPr>
        <w:t xml:space="preserve"> like gathering puzzle pieces.</w:t>
      </w:r>
    </w:p>
    <w:p w14:paraId="5787BD87" w14:textId="71506E7D"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 xml:space="preserve">Now, econometrics helps us build mathematical models. Think of these models as equations or rules that connect different pieces of data. For example, we might create a model that </w:t>
      </w:r>
      <w:r w:rsidR="007570E2" w:rsidRPr="00B94444">
        <w:rPr>
          <w:rFonts w:ascii="Caslon" w:eastAsiaTheme="minorEastAsia" w:hAnsi="Caslon"/>
          <w:sz w:val="24"/>
          <w:szCs w:val="24"/>
        </w:rPr>
        <w:t>says,</w:t>
      </w:r>
      <w:r w:rsidRPr="00B94444">
        <w:rPr>
          <w:rFonts w:ascii="Caslon" w:eastAsiaTheme="minorEastAsia" w:hAnsi="Caslon"/>
          <w:sz w:val="24"/>
          <w:szCs w:val="24"/>
        </w:rPr>
        <w:t xml:space="preserve"> </w:t>
      </w:r>
      <w:r>
        <w:rPr>
          <w:rFonts w:ascii="Caslon" w:eastAsiaTheme="minorEastAsia" w:hAnsi="Caslon"/>
          <w:sz w:val="24"/>
          <w:szCs w:val="24"/>
        </w:rPr>
        <w:t>“</w:t>
      </w:r>
      <w:r w:rsidRPr="00B94444">
        <w:rPr>
          <w:rFonts w:ascii="Caslon" w:eastAsiaTheme="minorEastAsia" w:hAnsi="Caslon"/>
          <w:sz w:val="24"/>
          <w:szCs w:val="24"/>
        </w:rPr>
        <w:t>When interest rates go up, housing prices tend to go down.</w:t>
      </w:r>
      <w:r>
        <w:rPr>
          <w:rFonts w:ascii="Caslon" w:eastAsiaTheme="minorEastAsia" w:hAnsi="Caslon"/>
          <w:sz w:val="24"/>
          <w:szCs w:val="24"/>
        </w:rPr>
        <w:t>”</w:t>
      </w:r>
    </w:p>
    <w:p w14:paraId="7CC4DB7E" w14:textId="3385D3C5" w:rsid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 xml:space="preserve">Once we have our model, we use statistics to test if it's a good fit for our data. If it is, it means our model does </w:t>
      </w:r>
      <w:r w:rsidR="007570E2" w:rsidRPr="00B94444">
        <w:rPr>
          <w:rFonts w:ascii="Caslon" w:eastAsiaTheme="minorEastAsia" w:hAnsi="Caslon"/>
          <w:sz w:val="24"/>
          <w:szCs w:val="24"/>
        </w:rPr>
        <w:t>an excellent job</w:t>
      </w:r>
      <w:r w:rsidRPr="00B94444">
        <w:rPr>
          <w:rFonts w:ascii="Caslon" w:eastAsiaTheme="minorEastAsia" w:hAnsi="Caslon"/>
          <w:sz w:val="24"/>
          <w:szCs w:val="24"/>
        </w:rPr>
        <w:t xml:space="preserve"> of explaining how things work in the economy. We can then use this model to make predictions about what might happen in the </w:t>
      </w:r>
      <w:r w:rsidRPr="00B94444">
        <w:rPr>
          <w:rFonts w:ascii="Caslon" w:eastAsiaTheme="minorEastAsia" w:hAnsi="Caslon"/>
          <w:sz w:val="24"/>
          <w:szCs w:val="24"/>
        </w:rPr>
        <w:lastRenderedPageBreak/>
        <w:t>future. For example, we can predict how housing prices might change if interest rates go up.</w:t>
      </w:r>
    </w:p>
    <w:p w14:paraId="08691835" w14:textId="77777777" w:rsidR="00B94444" w:rsidRPr="00B94444" w:rsidRDefault="00B94444"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Governments and businesses use econometrics to make important decisions. For instance, a government might use econometrics to figure out the best way to reduce unemployment, or a company might use it to decide how much to produce based on expected demand.</w:t>
      </w:r>
    </w:p>
    <w:p w14:paraId="6EC209DE" w14:textId="00EAAC07" w:rsidR="00FE10E0" w:rsidRDefault="007570E2" w:rsidP="00B94444">
      <w:pPr>
        <w:spacing w:after="0" w:line="360" w:lineRule="auto"/>
        <w:jc w:val="both"/>
        <w:rPr>
          <w:rFonts w:ascii="Caslon" w:eastAsiaTheme="minorEastAsia" w:hAnsi="Caslon"/>
          <w:sz w:val="24"/>
          <w:szCs w:val="24"/>
        </w:rPr>
      </w:pPr>
      <w:r w:rsidRPr="00B94444">
        <w:rPr>
          <w:rFonts w:ascii="Caslon" w:eastAsiaTheme="minorEastAsia" w:hAnsi="Caslon"/>
          <w:sz w:val="24"/>
          <w:szCs w:val="24"/>
        </w:rPr>
        <w:t>Let us</w:t>
      </w:r>
      <w:r w:rsidR="00B94444" w:rsidRPr="00B94444">
        <w:rPr>
          <w:rFonts w:ascii="Caslon" w:eastAsiaTheme="minorEastAsia" w:hAnsi="Caslon"/>
          <w:sz w:val="24"/>
          <w:szCs w:val="24"/>
        </w:rPr>
        <w:t xml:space="preserve"> say you want to know if education level affects a person's income. You collect data on people's education and income, then use econometrics to see if </w:t>
      </w:r>
      <w:r w:rsidRPr="00B94444">
        <w:rPr>
          <w:rFonts w:ascii="Caslon" w:eastAsiaTheme="minorEastAsia" w:hAnsi="Caslon"/>
          <w:sz w:val="24"/>
          <w:szCs w:val="24"/>
        </w:rPr>
        <w:t>there is</w:t>
      </w:r>
      <w:r w:rsidR="00B94444" w:rsidRPr="00B94444">
        <w:rPr>
          <w:rFonts w:ascii="Caslon" w:eastAsiaTheme="minorEastAsia" w:hAnsi="Caslon"/>
          <w:sz w:val="24"/>
          <w:szCs w:val="24"/>
        </w:rPr>
        <w:t xml:space="preserve"> a relationship. If you find that, on average, people with more education tend to earn more, </w:t>
      </w:r>
      <w:r w:rsidRPr="00B94444">
        <w:rPr>
          <w:rFonts w:ascii="Caslon" w:eastAsiaTheme="minorEastAsia" w:hAnsi="Caslon"/>
          <w:sz w:val="24"/>
          <w:szCs w:val="24"/>
        </w:rPr>
        <w:t>that is</w:t>
      </w:r>
      <w:r w:rsidR="00B94444" w:rsidRPr="00B94444">
        <w:rPr>
          <w:rFonts w:ascii="Caslon" w:eastAsiaTheme="minorEastAsia" w:hAnsi="Caslon"/>
          <w:sz w:val="24"/>
          <w:szCs w:val="24"/>
        </w:rPr>
        <w:t xml:space="preserve"> an econometric result!</w:t>
      </w:r>
    </w:p>
    <w:p w14:paraId="26989469" w14:textId="77777777" w:rsidR="00FE10E0" w:rsidRDefault="00FE10E0" w:rsidP="00FE10E0">
      <w:pPr>
        <w:spacing w:after="0" w:line="360" w:lineRule="auto"/>
        <w:jc w:val="both"/>
        <w:rPr>
          <w:rFonts w:ascii="Caslon" w:eastAsiaTheme="minorEastAsia" w:hAnsi="Caslon"/>
          <w:sz w:val="24"/>
          <w:szCs w:val="24"/>
        </w:rPr>
      </w:pPr>
    </w:p>
    <w:p w14:paraId="238AB242" w14:textId="1EEA890E"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One historical example where econometrics played a crucial role is the Phillips Curve, a concept developed by New Zealand economist A.W. Phillips in the mid-20th century.</w:t>
      </w:r>
    </w:p>
    <w:p w14:paraId="69FE1A70" w14:textId="213B0A3A"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In 1958, A.W. Phillips published a groundbreaking paper titled "The Relationship between Unemployment and the Rate of Change of Money Wages in the United Kingdom, 1861-1957." In this study, Phillips analysed historical data from the United Kingdom to examine the relationship between unemployment and the rate of change of wages.</w:t>
      </w:r>
    </w:p>
    <w:p w14:paraId="54492409" w14:textId="77777777"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t>Here's how econometrics played a crucial role in this historical example:</w:t>
      </w:r>
    </w:p>
    <w:p w14:paraId="14F855F3"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lastRenderedPageBreak/>
        <w:t>Data Collection:</w:t>
      </w:r>
      <w:r w:rsidRPr="00FE10E0">
        <w:rPr>
          <w:rFonts w:ascii="Caslon" w:eastAsiaTheme="minorEastAsia" w:hAnsi="Caslon"/>
          <w:i/>
          <w:iCs/>
          <w:sz w:val="24"/>
          <w:szCs w:val="24"/>
        </w:rPr>
        <w:t xml:space="preserve"> Phillips collected extensive data on unemployment rates and wage inflation over nearly a century, from 1861 to 1957. He gathered this historical data from various sources.</w:t>
      </w:r>
    </w:p>
    <w:p w14:paraId="1605F53D"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Model Development:</w:t>
      </w:r>
      <w:r w:rsidRPr="00FE10E0">
        <w:rPr>
          <w:rFonts w:ascii="Caslon" w:eastAsiaTheme="minorEastAsia" w:hAnsi="Caslon"/>
          <w:i/>
          <w:iCs/>
          <w:sz w:val="24"/>
          <w:szCs w:val="24"/>
        </w:rPr>
        <w:t xml:space="preserve"> Using statistical analysis and econometric techniques, Phillips developed a mathematical model that described the observed relationship between unemployment and wage inflation. He noticed an inverse relationship: when unemployment was low, wage inflation tended to be high, and vice versa.</w:t>
      </w:r>
    </w:p>
    <w:p w14:paraId="7D9DF435" w14:textId="05988C52"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Statistical Testing:</w:t>
      </w:r>
      <w:r w:rsidRPr="00FE10E0">
        <w:rPr>
          <w:rFonts w:ascii="Caslon" w:eastAsiaTheme="minorEastAsia" w:hAnsi="Caslon"/>
          <w:i/>
          <w:iCs/>
          <w:sz w:val="24"/>
          <w:szCs w:val="24"/>
        </w:rPr>
        <w:t xml:space="preserve"> Phillips used statistical methods to test the validity of his model. He found </w:t>
      </w:r>
      <w:r w:rsidR="007570E2" w:rsidRPr="00FE10E0">
        <w:rPr>
          <w:rFonts w:ascii="Caslon" w:eastAsiaTheme="minorEastAsia" w:hAnsi="Caslon"/>
          <w:i/>
          <w:iCs/>
          <w:sz w:val="24"/>
          <w:szCs w:val="24"/>
        </w:rPr>
        <w:t>convincing evidence</w:t>
      </w:r>
      <w:r w:rsidRPr="00FE10E0">
        <w:rPr>
          <w:rFonts w:ascii="Caslon" w:eastAsiaTheme="minorEastAsia" w:hAnsi="Caslon"/>
          <w:i/>
          <w:iCs/>
          <w:sz w:val="24"/>
          <w:szCs w:val="24"/>
        </w:rPr>
        <w:t xml:space="preserve"> to support the idea that there was a stable trade-off between inflation and unemployment in the data he examined.</w:t>
      </w:r>
    </w:p>
    <w:p w14:paraId="2FAE874C"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Economic Implications:</w:t>
      </w:r>
      <w:r w:rsidRPr="00FE10E0">
        <w:rPr>
          <w:rFonts w:ascii="Caslon" w:eastAsiaTheme="minorEastAsia" w:hAnsi="Caslon"/>
          <w:i/>
          <w:iCs/>
          <w:sz w:val="24"/>
          <w:szCs w:val="24"/>
        </w:rPr>
        <w:t xml:space="preserve"> The Phillips Curve had significant economic implications. It suggested that policymakers faced a trade-off between controlling inflation and reducing unemployment. If they tried to reduce inflation by tightening monetary policy, unemployment might rise, and vice versa.</w:t>
      </w:r>
    </w:p>
    <w:p w14:paraId="558933C4" w14:textId="77777777" w:rsidR="00FE10E0" w:rsidRPr="00FE10E0" w:rsidRDefault="00FE10E0">
      <w:pPr>
        <w:numPr>
          <w:ilvl w:val="0"/>
          <w:numId w:val="89"/>
        </w:numPr>
        <w:spacing w:after="0" w:line="360" w:lineRule="auto"/>
        <w:jc w:val="both"/>
        <w:rPr>
          <w:rFonts w:ascii="Caslon" w:eastAsiaTheme="minorEastAsia" w:hAnsi="Caslon"/>
          <w:i/>
          <w:iCs/>
          <w:sz w:val="24"/>
          <w:szCs w:val="24"/>
        </w:rPr>
      </w:pPr>
      <w:r w:rsidRPr="005A3503">
        <w:rPr>
          <w:rFonts w:ascii="Caslon" w:eastAsiaTheme="minorEastAsia" w:hAnsi="Caslon"/>
          <w:b/>
          <w:bCs/>
          <w:i/>
          <w:iCs/>
          <w:sz w:val="24"/>
          <w:szCs w:val="24"/>
        </w:rPr>
        <w:t>Policy Impact:</w:t>
      </w:r>
      <w:r w:rsidRPr="00FE10E0">
        <w:rPr>
          <w:rFonts w:ascii="Caslon" w:eastAsiaTheme="minorEastAsia" w:hAnsi="Caslon"/>
          <w:i/>
          <w:iCs/>
          <w:sz w:val="24"/>
          <w:szCs w:val="24"/>
        </w:rPr>
        <w:t xml:space="preserve"> The concept of the Phillips Curve influenced economic policy decisions, particularly in the 1960s and 1970s. Policymakers believed they could choose a combination of inflation and unemployment that was optimal for the economy, known as the "non-accelerating inflation rate of unemployment" (NAIRU).</w:t>
      </w:r>
    </w:p>
    <w:p w14:paraId="0B93D926" w14:textId="6CEBF6B3" w:rsidR="00FE10E0" w:rsidRPr="00FE10E0" w:rsidRDefault="00FE10E0" w:rsidP="00FE10E0">
      <w:pPr>
        <w:spacing w:after="0" w:line="360" w:lineRule="auto"/>
        <w:jc w:val="both"/>
        <w:rPr>
          <w:rFonts w:ascii="Caslon" w:eastAsiaTheme="minorEastAsia" w:hAnsi="Caslon"/>
          <w:i/>
          <w:iCs/>
          <w:sz w:val="24"/>
          <w:szCs w:val="24"/>
        </w:rPr>
      </w:pPr>
      <w:r w:rsidRPr="00FE10E0">
        <w:rPr>
          <w:rFonts w:ascii="Caslon" w:eastAsiaTheme="minorEastAsia" w:hAnsi="Caslon"/>
          <w:i/>
          <w:iCs/>
          <w:sz w:val="24"/>
          <w:szCs w:val="24"/>
        </w:rPr>
        <w:lastRenderedPageBreak/>
        <w:t>However, the Phillips Curve also underwent revisions and refinements in subsequent years, as economists realized that the trade-off it depicted was not as stable as initially believed. The concept played a crucial role in shaping macroeconomic thought and policy during this period and demonstrated the power of econometrics in analysing historical data to uncover economic relationships. It also highlighted the importance of empirical analysis in guiding economic policy decisions.</w:t>
      </w:r>
    </w:p>
    <w:p w14:paraId="1EC8C003" w14:textId="1D94C122" w:rsidR="00DA3E6B" w:rsidRPr="00D9004B" w:rsidRDefault="00DA3E6B" w:rsidP="00B94444">
      <w:pPr>
        <w:spacing w:after="0" w:line="360" w:lineRule="auto"/>
        <w:jc w:val="both"/>
        <w:rPr>
          <w:rFonts w:ascii="Caslon" w:hAnsi="Caslon"/>
          <w:sz w:val="26"/>
          <w:szCs w:val="28"/>
        </w:rPr>
      </w:pPr>
      <w:r w:rsidRPr="00FE10E0">
        <w:rPr>
          <w:rFonts w:ascii="Caslon" w:eastAsiaTheme="minorEastAsia" w:hAnsi="Caslon"/>
          <w:i/>
          <w:iCs/>
          <w:sz w:val="32"/>
          <w:szCs w:val="40"/>
        </w:rPr>
        <w:br w:type="page"/>
      </w:r>
    </w:p>
    <w:p w14:paraId="167AEAC4" w14:textId="1F4D1F7F"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r w:rsidR="004C29F8">
        <w:rPr>
          <w:rFonts w:ascii="Caslon" w:eastAsiaTheme="minorEastAsia" w:hAnsi="Caslon"/>
          <w:b/>
          <w:bCs/>
          <w:sz w:val="32"/>
          <w:szCs w:val="40"/>
        </w:rPr>
        <w:t>: The Human Factor in Data</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 xml:space="preserve">These biases are part of our cognitive makeup and can sometimes lead us astray. Being aware of them can help us make </w:t>
      </w:r>
      <w:r w:rsidRPr="00282C10">
        <w:rPr>
          <w:rFonts w:ascii="Caslon" w:hAnsi="Caslon"/>
          <w:sz w:val="24"/>
          <w:szCs w:val="24"/>
        </w:rPr>
        <w:lastRenderedPageBreak/>
        <w:t>more informed and objective decisions by actively challenging our assumptions and seeking diverse perspectives.</w:t>
      </w:r>
    </w:p>
    <w:p w14:paraId="2D3DCA9C" w14:textId="77777777" w:rsidR="00A462EB" w:rsidRDefault="00A462EB" w:rsidP="00111B27">
      <w:pPr>
        <w:spacing w:after="0" w:line="360" w:lineRule="auto"/>
        <w:jc w:val="both"/>
        <w:rPr>
          <w:rFonts w:ascii="Caslon" w:hAnsi="Caslon"/>
          <w:i/>
          <w:iCs/>
          <w:sz w:val="24"/>
          <w:szCs w:val="24"/>
        </w:rPr>
      </w:pPr>
    </w:p>
    <w:p w14:paraId="75119CB8" w14:textId="3717F5CF"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1C64D2EE"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 Galilei and Geo</w:t>
      </w:r>
      <w:r>
        <w:rPr>
          <w:rFonts w:ascii="Caslon" w:hAnsi="Caslon"/>
          <w:i/>
          <w:iCs/>
          <w:sz w:val="24"/>
          <w:szCs w:val="24"/>
        </w:rPr>
        <w:t>-</w:t>
      </w:r>
      <w:r w:rsidRPr="00111B27">
        <w:rPr>
          <w:rFonts w:ascii="Caslon" w:hAnsi="Caslon"/>
          <w:i/>
          <w:iCs/>
          <w:sz w:val="24"/>
          <w:szCs w:val="24"/>
        </w:rPr>
        <w:t>centrism</w:t>
      </w:r>
    </w:p>
    <w:p w14:paraId="5A6553D9" w14:textId="7B4A2D4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2663CB89"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 xml:space="preserve">Markov Chain Monte Carlo </w:t>
      </w:r>
      <w:r w:rsidR="004C29F8">
        <w:rPr>
          <w:rFonts w:ascii="Caslon" w:eastAsiaTheme="minorEastAsia" w:hAnsi="Caslon"/>
          <w:b/>
          <w:bCs/>
          <w:sz w:val="32"/>
          <w:szCs w:val="40"/>
        </w:rPr>
        <w:t>(MCMC): Stochastic World of Simulations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309C89FF" w14:textId="77777777" w:rsidR="00A462EB" w:rsidRDefault="00A462EB" w:rsidP="00DA3E6B">
      <w:pPr>
        <w:spacing w:after="0" w:line="360" w:lineRule="auto"/>
        <w:jc w:val="both"/>
        <w:rPr>
          <w:rFonts w:ascii="Caslon" w:hAnsi="Caslon"/>
          <w:i/>
          <w:iCs/>
          <w:sz w:val="24"/>
          <w:szCs w:val="24"/>
        </w:rPr>
      </w:pPr>
    </w:p>
    <w:p w14:paraId="2D8214A9" w14:textId="44C2ABEB"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433A22CC"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lastRenderedPageBreak/>
        <w:t>Here's how MCMC can be used in this scenario:</w:t>
      </w:r>
    </w:p>
    <w:p w14:paraId="3228DAB0" w14:textId="77777777" w:rsidR="00DA3E6B" w:rsidRPr="002454E8" w:rsidRDefault="00DA3E6B">
      <w:pPr>
        <w:pStyle w:val="ListParagraph"/>
        <w:numPr>
          <w:ilvl w:val="0"/>
          <w:numId w:val="9"/>
        </w:numPr>
        <w:spacing w:after="0" w:line="360" w:lineRule="auto"/>
        <w:jc w:val="both"/>
        <w:rPr>
          <w:rFonts w:ascii="Caslon" w:hAnsi="Caslon"/>
          <w:i/>
          <w:iCs/>
          <w:sz w:val="24"/>
          <w:szCs w:val="24"/>
        </w:rPr>
      </w:pPr>
      <w:r w:rsidRPr="00D96B74">
        <w:rPr>
          <w:rFonts w:ascii="Caslon" w:hAnsi="Caslon"/>
          <w:b/>
          <w:bCs/>
          <w:i/>
          <w:iCs/>
          <w:sz w:val="24"/>
          <w:szCs w:val="24"/>
        </w:rPr>
        <w:t>Model Calibration:</w:t>
      </w:r>
      <w:r w:rsidRPr="002454E8">
        <w:rPr>
          <w:rFonts w:ascii="Caslon" w:hAnsi="Caslon"/>
          <w:i/>
          <w:iCs/>
          <w:sz w:val="24"/>
          <w:szCs w:val="24"/>
        </w:rPr>
        <w:t xml:space="preserve">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9"/>
        </w:numPr>
        <w:spacing w:after="0" w:line="360" w:lineRule="auto"/>
        <w:jc w:val="both"/>
        <w:rPr>
          <w:rFonts w:ascii="Caslon" w:hAnsi="Caslon"/>
          <w:i/>
          <w:iCs/>
          <w:sz w:val="24"/>
          <w:szCs w:val="24"/>
        </w:rPr>
      </w:pPr>
      <w:r w:rsidRPr="00D96B74">
        <w:rPr>
          <w:rFonts w:ascii="Caslon" w:hAnsi="Caslon"/>
          <w:b/>
          <w:bCs/>
          <w:i/>
          <w:iCs/>
          <w:sz w:val="24"/>
          <w:szCs w:val="24"/>
        </w:rPr>
        <w:t>Uncertainty Estimation:</w:t>
      </w:r>
      <w:r w:rsidRPr="002454E8">
        <w:rPr>
          <w:rFonts w:ascii="Caslon" w:hAnsi="Caslon"/>
          <w:i/>
          <w:iCs/>
          <w:sz w:val="24"/>
          <w:szCs w:val="24"/>
        </w:rPr>
        <w:t xml:space="preserve">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Generating Scenarios</w:t>
      </w:r>
      <w:r w:rsidRPr="002454E8">
        <w:rPr>
          <w:rFonts w:ascii="Caslon" w:hAnsi="Caslon"/>
          <w:i/>
          <w:iCs/>
          <w:sz w:val="24"/>
          <w:szCs w:val="24"/>
        </w:rPr>
        <w:t>: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Probabilistic Forecast:</w:t>
      </w:r>
      <w:r w:rsidRPr="002454E8">
        <w:rPr>
          <w:rFonts w:ascii="Caslon" w:hAnsi="Caslon"/>
          <w:i/>
          <w:iCs/>
          <w:sz w:val="24"/>
          <w:szCs w:val="24"/>
        </w:rPr>
        <w:t xml:space="preserve">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9"/>
        </w:numPr>
        <w:spacing w:after="0" w:line="360" w:lineRule="auto"/>
        <w:jc w:val="both"/>
        <w:rPr>
          <w:rFonts w:ascii="Caslon" w:hAnsi="Caslon"/>
          <w:i/>
          <w:iCs/>
          <w:sz w:val="28"/>
          <w:szCs w:val="28"/>
        </w:rPr>
      </w:pPr>
      <w:r w:rsidRPr="00D96B74">
        <w:rPr>
          <w:rFonts w:ascii="Caslon" w:hAnsi="Caslon"/>
          <w:b/>
          <w:bCs/>
          <w:i/>
          <w:iCs/>
          <w:sz w:val="24"/>
          <w:szCs w:val="24"/>
        </w:rPr>
        <w:t>Updating Predictions:</w:t>
      </w:r>
      <w:r w:rsidRPr="002454E8">
        <w:rPr>
          <w:rFonts w:ascii="Caslon" w:hAnsi="Caslon"/>
          <w:i/>
          <w:iCs/>
          <w:sz w:val="24"/>
          <w:szCs w:val="24"/>
        </w:rPr>
        <w:t xml:space="preserve"> As new weather observations come in, the meteorologists can use MCMC again to update their predictions and refine the uncertainty estimates. This </w:t>
      </w:r>
      <w:r w:rsidRPr="002454E8">
        <w:rPr>
          <w:rFonts w:ascii="Caslon" w:hAnsi="Caslon"/>
          <w:i/>
          <w:iCs/>
          <w:sz w:val="24"/>
          <w:szCs w:val="24"/>
        </w:rPr>
        <w:lastRenderedPageBreak/>
        <w:t xml:space="preserve">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3DC863AB" w14:textId="5CD99C96" w:rsidR="00DA3E6B" w:rsidRPr="0068295F" w:rsidRDefault="00DA3E6B" w:rsidP="0068295F">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r>
        <w:rPr>
          <w:rFonts w:ascii="Caslon" w:eastAsiaTheme="minorEastAsia" w:hAnsi="Caslon"/>
          <w:b/>
          <w:bCs/>
          <w:sz w:val="32"/>
          <w:szCs w:val="40"/>
        </w:rPr>
        <w:br w:type="page"/>
      </w:r>
    </w:p>
    <w:p w14:paraId="4BA46040" w14:textId="4B0E506B"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r w:rsidR="004C29F8">
        <w:rPr>
          <w:rFonts w:ascii="Caslon" w:eastAsiaTheme="minorEastAsia" w:hAnsi="Caslon"/>
          <w:b/>
          <w:bCs/>
          <w:sz w:val="32"/>
          <w:szCs w:val="40"/>
        </w:rPr>
        <w:t>: Quest for Cause and Effect</w:t>
      </w:r>
    </w:p>
    <w:p w14:paraId="38E96B6C" w14:textId="627ECB90" w:rsidR="00A462EB" w:rsidRDefault="00DA3E6B" w:rsidP="00DA3E6B">
      <w:pPr>
        <w:spacing w:after="0" w:line="360" w:lineRule="auto"/>
        <w:jc w:val="both"/>
        <w:rPr>
          <w:rFonts w:ascii="Caslon" w:hAnsi="Caslon"/>
          <w:sz w:val="24"/>
          <w:szCs w:val="24"/>
        </w:rPr>
      </w:pPr>
      <w:r w:rsidRPr="00C9457F">
        <w:rPr>
          <w:rFonts w:ascii="Caslon" w:hAnsi="Caslon"/>
          <w:sz w:val="24"/>
          <w:szCs w:val="24"/>
        </w:rPr>
        <w:t xml:space="preserve">Causal inference is a field of study that aims to understand cause-and-effect relationships between variables. It involves determining whether an observed association between variables is due to a causal relationship or simply a correlation. </w:t>
      </w:r>
      <w:r w:rsidR="00A462EB" w:rsidRPr="00A462EB">
        <w:rPr>
          <w:rFonts w:ascii="Caslon" w:hAnsi="Caslon"/>
          <w:sz w:val="24"/>
          <w:szCs w:val="24"/>
        </w:rPr>
        <w:t xml:space="preserve">It helps us answer questions like, </w:t>
      </w:r>
      <w:r w:rsidR="00A462EB">
        <w:rPr>
          <w:rFonts w:ascii="Caslon" w:hAnsi="Caslon"/>
          <w:sz w:val="24"/>
          <w:szCs w:val="24"/>
        </w:rPr>
        <w:t>“</w:t>
      </w:r>
      <w:r w:rsidR="00A462EB" w:rsidRPr="00A462EB">
        <w:rPr>
          <w:rFonts w:ascii="Caslon" w:hAnsi="Caslon"/>
          <w:sz w:val="24"/>
          <w:szCs w:val="24"/>
        </w:rPr>
        <w:t>What causes something to happen?</w:t>
      </w:r>
      <w:r w:rsidR="00A462EB">
        <w:rPr>
          <w:rFonts w:ascii="Caslon" w:hAnsi="Caslon"/>
          <w:sz w:val="24"/>
          <w:szCs w:val="24"/>
        </w:rPr>
        <w:t>”</w:t>
      </w:r>
      <w:r w:rsidR="00A462EB" w:rsidRPr="00A462EB">
        <w:rPr>
          <w:rFonts w:ascii="Caslon" w:hAnsi="Caslon"/>
          <w:sz w:val="24"/>
          <w:szCs w:val="24"/>
        </w:rPr>
        <w:t xml:space="preserve"> or </w:t>
      </w:r>
      <w:r w:rsidR="00A462EB">
        <w:rPr>
          <w:rFonts w:ascii="Caslon" w:hAnsi="Caslon"/>
          <w:sz w:val="24"/>
          <w:szCs w:val="24"/>
        </w:rPr>
        <w:t>“</w:t>
      </w:r>
      <w:r w:rsidR="00A462EB" w:rsidRPr="00A462EB">
        <w:rPr>
          <w:rFonts w:ascii="Caslon" w:hAnsi="Caslon"/>
          <w:sz w:val="24"/>
          <w:szCs w:val="24"/>
        </w:rPr>
        <w:t>What effect does a particular action have?</w:t>
      </w:r>
      <w:r w:rsidR="00A462EB">
        <w:rPr>
          <w:rFonts w:ascii="Caslon" w:hAnsi="Caslon"/>
          <w:sz w:val="24"/>
          <w:szCs w:val="24"/>
        </w:rPr>
        <w:t>”</w:t>
      </w:r>
    </w:p>
    <w:p w14:paraId="01CCDF30" w14:textId="4D82AB90" w:rsidR="00A462EB" w:rsidRDefault="00A462EB" w:rsidP="00DA3E6B">
      <w:pPr>
        <w:spacing w:after="0" w:line="360" w:lineRule="auto"/>
        <w:jc w:val="both"/>
        <w:rPr>
          <w:rFonts w:ascii="Caslon" w:hAnsi="Caslon"/>
          <w:sz w:val="24"/>
          <w:szCs w:val="24"/>
        </w:rPr>
      </w:pPr>
      <w:r w:rsidRPr="00A462EB">
        <w:rPr>
          <w:rFonts w:ascii="Caslon" w:hAnsi="Caslon"/>
          <w:sz w:val="24"/>
          <w:szCs w:val="24"/>
        </w:rPr>
        <w:t>In everyday life, we often observe events or outcomes that seem to be connected. For example, we might notice that people who exercise regularly tend to be healthier. This suggests a possible cause-and-effect relationship: exercise causes improved health.</w:t>
      </w:r>
      <w:r>
        <w:rPr>
          <w:rFonts w:ascii="Caslon" w:hAnsi="Caslon"/>
          <w:sz w:val="24"/>
          <w:szCs w:val="24"/>
        </w:rPr>
        <w:t xml:space="preserve"> </w:t>
      </w:r>
      <w:r w:rsidRPr="00A462EB">
        <w:rPr>
          <w:rFonts w:ascii="Caslon" w:hAnsi="Caslon"/>
          <w:sz w:val="24"/>
          <w:szCs w:val="24"/>
        </w:rPr>
        <w:t xml:space="preserve">However, determining causation can be tricky. Just because two things happen together </w:t>
      </w:r>
      <w:r w:rsidR="007570E2" w:rsidRPr="00A462EB">
        <w:rPr>
          <w:rFonts w:ascii="Caslon" w:hAnsi="Caslon"/>
          <w:sz w:val="24"/>
          <w:szCs w:val="24"/>
        </w:rPr>
        <w:t>does not</w:t>
      </w:r>
      <w:r w:rsidRPr="00A462EB">
        <w:rPr>
          <w:rFonts w:ascii="Caslon" w:hAnsi="Caslon"/>
          <w:sz w:val="24"/>
          <w:szCs w:val="24"/>
        </w:rPr>
        <w:t xml:space="preserve"> necessarily mean one causes the other. There could be other factors at play, or the relationship might be more complex.</w:t>
      </w:r>
      <w:r>
        <w:rPr>
          <w:rFonts w:ascii="Caslon" w:hAnsi="Caslon"/>
          <w:sz w:val="24"/>
          <w:szCs w:val="24"/>
        </w:rPr>
        <w:t xml:space="preserve"> </w:t>
      </w:r>
      <w:r w:rsidRPr="00A462EB">
        <w:rPr>
          <w:rFonts w:ascii="Caslon" w:hAnsi="Caslon"/>
          <w:sz w:val="24"/>
          <w:szCs w:val="24"/>
        </w:rPr>
        <w:t>Causal inference is a set of methods and techniques used by researchers to investigate and establish causation. These methods help us determine whether a cause-and-effect relationship exists and how strong that relationship is.</w:t>
      </w:r>
    </w:p>
    <w:p w14:paraId="32AD783C" w14:textId="4C440A7F" w:rsidR="00A462EB" w:rsidRDefault="00A462EB" w:rsidP="00DA3E6B">
      <w:pPr>
        <w:spacing w:after="0" w:line="360" w:lineRule="auto"/>
        <w:jc w:val="both"/>
        <w:rPr>
          <w:rFonts w:ascii="Caslon" w:hAnsi="Caslon"/>
          <w:sz w:val="24"/>
          <w:szCs w:val="24"/>
        </w:rPr>
      </w:pPr>
      <w:r w:rsidRPr="00A462EB">
        <w:rPr>
          <w:rFonts w:ascii="Caslon" w:hAnsi="Caslon"/>
          <w:sz w:val="24"/>
          <w:szCs w:val="24"/>
        </w:rPr>
        <w:t>A key concept in causal inference is counterfactual thinking. It involves considering what would have happened if a particular event or factor had not occurred. For example, what would have happened to a patient's health if they had not taken a specific medication?</w:t>
      </w:r>
    </w:p>
    <w:p w14:paraId="7C0D5BE0" w14:textId="1EB8F706" w:rsidR="00DA3E6B" w:rsidRDefault="00DA3E6B" w:rsidP="00DA3E6B">
      <w:pPr>
        <w:spacing w:after="0" w:line="360" w:lineRule="auto"/>
        <w:jc w:val="both"/>
        <w:rPr>
          <w:rFonts w:ascii="Caslon" w:hAnsi="Caslon"/>
          <w:sz w:val="24"/>
          <w:szCs w:val="24"/>
        </w:rPr>
      </w:pPr>
      <w:r w:rsidRPr="00C9457F">
        <w:rPr>
          <w:rFonts w:ascii="Caslon" w:hAnsi="Caslon"/>
          <w:sz w:val="24"/>
          <w:szCs w:val="24"/>
        </w:rPr>
        <w:lastRenderedPageBreak/>
        <w:t>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038BA155" w14:textId="77777777" w:rsidR="00A462EB" w:rsidRDefault="00A462EB" w:rsidP="00DA3E6B">
      <w:pPr>
        <w:spacing w:after="0" w:line="360" w:lineRule="auto"/>
        <w:jc w:val="both"/>
        <w:rPr>
          <w:rFonts w:ascii="Caslon" w:hAnsi="Caslon"/>
          <w:i/>
          <w:iCs/>
          <w:sz w:val="24"/>
          <w:szCs w:val="24"/>
        </w:rPr>
      </w:pPr>
    </w:p>
    <w:p w14:paraId="278A9E68" w14:textId="60819BEC"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1E69327D"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lastRenderedPageBreak/>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568C3F49" w14:textId="35544A26"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64FD0373"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r w:rsidR="004C29F8">
        <w:rPr>
          <w:rFonts w:ascii="Caslon" w:hAnsi="Caslon"/>
          <w:b/>
          <w:bCs/>
          <w:sz w:val="32"/>
          <w:szCs w:val="40"/>
        </w:rPr>
        <w:t>: Data’s Moral Terrain</w:t>
      </w:r>
    </w:p>
    <w:p w14:paraId="60068AE5" w14:textId="3729E156"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 xml:space="preserve">lso known as </w:t>
      </w:r>
      <w:r w:rsidR="00A06B85">
        <w:rPr>
          <w:rFonts w:ascii="Caslon" w:hAnsi="Caslon"/>
          <w:sz w:val="24"/>
          <w:szCs w:val="24"/>
        </w:rPr>
        <w:t>R</w:t>
      </w:r>
      <w:r w:rsidRPr="00706501">
        <w:rPr>
          <w:rFonts w:ascii="Caslon" w:hAnsi="Caslon"/>
          <w:sz w:val="24"/>
          <w:szCs w:val="24"/>
        </w:rPr>
        <w:t xml:space="preserve">esearch </w:t>
      </w:r>
      <w:r w:rsidR="00A06B85">
        <w:rPr>
          <w:rFonts w:ascii="Caslon" w:hAnsi="Caslon"/>
          <w:sz w:val="24"/>
          <w:szCs w:val="24"/>
        </w:rPr>
        <w:t>E</w:t>
      </w:r>
      <w:r w:rsidRPr="00706501">
        <w:rPr>
          <w:rFonts w:ascii="Caslon" w:hAnsi="Caslon"/>
          <w:sz w:val="24"/>
          <w:szCs w:val="24"/>
        </w:rPr>
        <w:t xml:space="preserve">thics or </w:t>
      </w:r>
      <w:r w:rsidR="00A06B85">
        <w:rPr>
          <w:rFonts w:ascii="Caslon" w:hAnsi="Caslon"/>
          <w:sz w:val="24"/>
          <w:szCs w:val="24"/>
        </w:rPr>
        <w:t>E</w:t>
      </w:r>
      <w:r w:rsidRPr="00706501">
        <w:rPr>
          <w:rFonts w:ascii="Caslon" w:hAnsi="Caslon"/>
          <w:sz w:val="24"/>
          <w:szCs w:val="24"/>
        </w:rPr>
        <w:t>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3306602C" w14:textId="382345FD"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Informed Consent</w:t>
      </w:r>
    </w:p>
    <w:p w14:paraId="3F7FEC81" w14:textId="3F5B778E"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1F3FAF23" w14:textId="3D39269D"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Privacy and Confidentiality</w:t>
      </w:r>
    </w:p>
    <w:p w14:paraId="6F11991D" w14:textId="3C40DBDE"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are responsible for protecting the privacy and confidentiality of participants' personal information and data. Any data collected should be kept anonymous or de-identified to prevent the identification of individuals.</w:t>
      </w:r>
    </w:p>
    <w:p w14:paraId="7A10BEDD" w14:textId="47BA0CDA"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Minimizing Harm</w:t>
      </w:r>
    </w:p>
    <w:p w14:paraId="0B27950D" w14:textId="548B2B80"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lastRenderedPageBreak/>
        <w:t>Researchers should take measures to minimize physical, psychological, and emotional harm to participants. They must assess potential risks and benefits and ensure that the benefits outweigh any potential harm.</w:t>
      </w:r>
    </w:p>
    <w:p w14:paraId="5AEBF776" w14:textId="5E5D1071" w:rsidR="00775865" w:rsidRPr="00775865" w:rsidRDefault="00DA3E6B">
      <w:pPr>
        <w:pStyle w:val="ListParagraph"/>
        <w:numPr>
          <w:ilvl w:val="0"/>
          <w:numId w:val="74"/>
        </w:numPr>
        <w:spacing w:after="0" w:line="360" w:lineRule="auto"/>
        <w:ind w:left="720"/>
        <w:jc w:val="both"/>
        <w:rPr>
          <w:rFonts w:ascii="Caslon" w:hAnsi="Caslon"/>
          <w:b/>
          <w:bCs/>
          <w:sz w:val="24"/>
          <w:szCs w:val="24"/>
        </w:rPr>
      </w:pPr>
      <w:r w:rsidRPr="00775865">
        <w:rPr>
          <w:rFonts w:ascii="Caslon" w:hAnsi="Caslon"/>
          <w:b/>
          <w:bCs/>
          <w:sz w:val="24"/>
          <w:szCs w:val="24"/>
        </w:rPr>
        <w:t>Deception</w:t>
      </w:r>
    </w:p>
    <w:p w14:paraId="13F02F65" w14:textId="478BD80B"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If deception is necessary for the study, researchers must debrief participants afterward, explaining the true purpose of the study and addressing any concerns or misunderstandings.</w:t>
      </w:r>
    </w:p>
    <w:p w14:paraId="7F6933B8" w14:textId="01F2267D" w:rsidR="002566F0" w:rsidRPr="002566F0" w:rsidRDefault="00DA3E6B">
      <w:pPr>
        <w:pStyle w:val="ListParagraph"/>
        <w:numPr>
          <w:ilvl w:val="0"/>
          <w:numId w:val="74"/>
        </w:numPr>
        <w:spacing w:after="0" w:line="360" w:lineRule="auto"/>
        <w:ind w:left="720"/>
        <w:jc w:val="both"/>
        <w:rPr>
          <w:rFonts w:ascii="Caslon" w:hAnsi="Caslon"/>
          <w:b/>
          <w:bCs/>
          <w:sz w:val="24"/>
          <w:szCs w:val="24"/>
        </w:rPr>
      </w:pPr>
      <w:r w:rsidRPr="002566F0">
        <w:rPr>
          <w:rFonts w:ascii="Caslon" w:hAnsi="Caslon"/>
          <w:b/>
          <w:bCs/>
          <w:sz w:val="24"/>
          <w:szCs w:val="24"/>
        </w:rPr>
        <w:t xml:space="preserve">Use of Animals </w:t>
      </w:r>
    </w:p>
    <w:p w14:paraId="47DDF80E" w14:textId="51A9F001"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46C56605" w14:textId="5A00D63F" w:rsidR="002566F0" w:rsidRPr="002566F0" w:rsidRDefault="00DA3E6B">
      <w:pPr>
        <w:pStyle w:val="ListParagraph"/>
        <w:numPr>
          <w:ilvl w:val="0"/>
          <w:numId w:val="74"/>
        </w:numPr>
        <w:spacing w:after="0" w:line="360" w:lineRule="auto"/>
        <w:ind w:left="720"/>
        <w:jc w:val="both"/>
        <w:rPr>
          <w:rFonts w:ascii="Caslon" w:hAnsi="Caslon"/>
          <w:b/>
          <w:bCs/>
          <w:sz w:val="24"/>
          <w:szCs w:val="24"/>
        </w:rPr>
      </w:pPr>
      <w:r w:rsidRPr="002566F0">
        <w:rPr>
          <w:rFonts w:ascii="Caslon" w:hAnsi="Caslon"/>
          <w:b/>
          <w:bCs/>
          <w:sz w:val="24"/>
          <w:szCs w:val="24"/>
        </w:rPr>
        <w:t>Fair Treatment and Respect</w:t>
      </w:r>
    </w:p>
    <w:p w14:paraId="5743D2D5" w14:textId="41BB3AA3"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must treat participants and animals with respect, avoiding any form of discrimination, coercion, or exploitation. They should ensure that research is conducted without bias and that participants' autonomy is respected.</w:t>
      </w:r>
    </w:p>
    <w:p w14:paraId="363C5E37" w14:textId="5965117B"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Institutional Review Boards (IRBs)</w:t>
      </w:r>
    </w:p>
    <w:p w14:paraId="5D9960E1" w14:textId="6D281862"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 xml:space="preserve">Many research institutions have IRBs or ethics committees that review and approve research protocols </w:t>
      </w:r>
      <w:r w:rsidRPr="00EF2647">
        <w:rPr>
          <w:rFonts w:ascii="Caslon" w:hAnsi="Caslon"/>
          <w:sz w:val="24"/>
          <w:szCs w:val="24"/>
        </w:rPr>
        <w:lastRenderedPageBreak/>
        <w:t>involving human subjects before the study begins. These boards ensure that ethical standards are met and that the research is conducted in accordance with relevant regulations.</w:t>
      </w:r>
    </w:p>
    <w:p w14:paraId="190990DA" w14:textId="601CBA7F"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Transparency and Reporting</w:t>
      </w:r>
    </w:p>
    <w:p w14:paraId="2C4B251C" w14:textId="155C8290" w:rsid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Researchers should accurately and transparently report their methods, findings, and any potential conflicts of interest. This ensures that the scientific community can evaluate the validity and reliability of the research.</w:t>
      </w:r>
    </w:p>
    <w:p w14:paraId="26D8A3C8" w14:textId="6071B404" w:rsidR="002566F0" w:rsidRDefault="00DA3E6B">
      <w:pPr>
        <w:pStyle w:val="ListParagraph"/>
        <w:numPr>
          <w:ilvl w:val="0"/>
          <w:numId w:val="74"/>
        </w:numPr>
        <w:spacing w:after="0" w:line="360" w:lineRule="auto"/>
        <w:ind w:left="720"/>
        <w:jc w:val="both"/>
        <w:rPr>
          <w:rFonts w:ascii="Caslon" w:hAnsi="Caslon"/>
          <w:sz w:val="24"/>
          <w:szCs w:val="24"/>
        </w:rPr>
      </w:pPr>
      <w:r w:rsidRPr="00EF2647">
        <w:rPr>
          <w:rFonts w:ascii="Caslon" w:hAnsi="Caslon"/>
          <w:b/>
          <w:bCs/>
          <w:sz w:val="24"/>
          <w:szCs w:val="24"/>
        </w:rPr>
        <w:t>Responsible Conduct</w:t>
      </w:r>
    </w:p>
    <w:p w14:paraId="26820C17" w14:textId="492B8D4D" w:rsidR="00DA3E6B" w:rsidRPr="00EF2647" w:rsidRDefault="00DA3E6B" w:rsidP="00A06B85">
      <w:pPr>
        <w:pStyle w:val="ListParagraph"/>
        <w:spacing w:after="0" w:line="360" w:lineRule="auto"/>
        <w:jc w:val="both"/>
        <w:rPr>
          <w:rFonts w:ascii="Caslon" w:hAnsi="Caslon"/>
          <w:sz w:val="24"/>
          <w:szCs w:val="24"/>
        </w:rPr>
      </w:pPr>
      <w:r w:rsidRPr="00EF2647">
        <w:rPr>
          <w:rFonts w:ascii="Caslon" w:hAnsi="Caslon"/>
          <w:sz w:val="24"/>
          <w:szCs w:val="24"/>
        </w:rPr>
        <w:t xml:space="preserve">Researchers are expected to adhere to </w:t>
      </w:r>
      <w:r w:rsidR="00ED0AC6" w:rsidRPr="00EF2647">
        <w:rPr>
          <w:rFonts w:ascii="Caslon" w:hAnsi="Caslon"/>
          <w:sz w:val="24"/>
          <w:szCs w:val="24"/>
        </w:rPr>
        <w:t>lofty standards</w:t>
      </w:r>
      <w:r w:rsidRPr="00EF2647">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79CE62D6" w14:textId="77777777" w:rsidR="000F79B1" w:rsidRDefault="000F79B1" w:rsidP="000F79B1">
      <w:pPr>
        <w:rPr>
          <w:rFonts w:ascii="Caslon" w:hAnsi="Caslon"/>
          <w:b/>
          <w:bCs/>
          <w:sz w:val="32"/>
          <w:szCs w:val="40"/>
        </w:rPr>
      </w:pPr>
    </w:p>
    <w:p w14:paraId="27073521"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Fonts w:ascii="Caslon" w:hAnsi="Caslon"/>
          <w:i/>
          <w:iCs/>
        </w:rPr>
        <w:t>One historical example where violating the ethical principles of statistics caused significant problems is the case of Tuskegee Syphilis Study, also known as the Tuskegee Experiment, conducted in the United States between 1932 and 1972.</w:t>
      </w:r>
    </w:p>
    <w:p w14:paraId="5A8DEB8F" w14:textId="5D19C9BE"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Fonts w:ascii="Caslon" w:hAnsi="Caslon"/>
          <w:i/>
          <w:iCs/>
        </w:rPr>
        <w:lastRenderedPageBreak/>
        <w:t>The Tuskegee Syphilis Study was a long-term clinical study conducted by the U.S. Public Health Service in collaboration with the Tuskegee Institute (now known as Tuskegee University). The study aimed to investigate the natural progression of untreated syphilis in African American men. The study participants, who were predominantly poor and uneducated sharecroppers, were told they were receiving free healthcare for "bad blood," a term that was commonly used to describe various ailments in the community.</w:t>
      </w:r>
    </w:p>
    <w:p w14:paraId="1192AC1C"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t>Ethical Violations:</w:t>
      </w:r>
      <w:r w:rsidRPr="000F79B1">
        <w:rPr>
          <w:rFonts w:ascii="Caslon" w:hAnsi="Caslon"/>
          <w:i/>
          <w:iCs/>
        </w:rPr>
        <w:t xml:space="preserve"> Several serious ethical violations occurred during the Tuskegee Syphilis Study:</w:t>
      </w:r>
    </w:p>
    <w:p w14:paraId="42E17BDF"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Lack of Informed Consent:</w:t>
      </w:r>
      <w:r w:rsidRPr="000F79B1">
        <w:rPr>
          <w:rFonts w:ascii="Caslon" w:hAnsi="Caslon"/>
          <w:i/>
          <w:iCs/>
        </w:rPr>
        <w:t xml:space="preserve"> Participants were not informed about the true nature of the study, and they were not given informed consent forms to sign. They were led to believe they were receiving treatment when, in fact, they were not being treated for syphilis.</w:t>
      </w:r>
    </w:p>
    <w:p w14:paraId="5F5A01B6"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Withholding Treatment:</w:t>
      </w:r>
      <w:r w:rsidRPr="000F79B1">
        <w:rPr>
          <w:rFonts w:ascii="Caslon" w:hAnsi="Caslon"/>
          <w:i/>
          <w:iCs/>
        </w:rPr>
        <w:t xml:space="preserve"> Even after the discovery of penicillin as an effective treatment for syphilis in the 1940s, the participants were denied treatment. The researchers wanted to continue observing the progression of the disease, even though treatment was available.</w:t>
      </w:r>
    </w:p>
    <w:p w14:paraId="1B008BF2" w14:textId="77777777" w:rsidR="000F79B1" w:rsidRPr="000F79B1" w:rsidRDefault="000F79B1">
      <w:pPr>
        <w:pStyle w:val="NormalWeb"/>
        <w:numPr>
          <w:ilvl w:val="0"/>
          <w:numId w:val="92"/>
        </w:numPr>
        <w:spacing w:before="0" w:beforeAutospacing="0" w:after="0" w:afterAutospacing="0" w:line="360" w:lineRule="auto"/>
        <w:jc w:val="both"/>
        <w:rPr>
          <w:rFonts w:ascii="Caslon" w:hAnsi="Caslon"/>
          <w:i/>
          <w:iCs/>
        </w:rPr>
      </w:pPr>
      <w:r w:rsidRPr="000F79B1">
        <w:rPr>
          <w:rStyle w:val="Strong"/>
          <w:rFonts w:ascii="Caslon" w:hAnsi="Caslon"/>
          <w:i/>
          <w:iCs/>
        </w:rPr>
        <w:t>Deception:</w:t>
      </w:r>
      <w:r w:rsidRPr="000F79B1">
        <w:rPr>
          <w:rFonts w:ascii="Caslon" w:hAnsi="Caslon"/>
          <w:i/>
          <w:iCs/>
        </w:rPr>
        <w:t xml:space="preserve"> Participants were actively misled about their health status. They were not told they had syphilis, and they were not provided with adequate medical care, even as their conditions deteriorated.</w:t>
      </w:r>
    </w:p>
    <w:p w14:paraId="7F057ACF"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lastRenderedPageBreak/>
        <w:t>Consequences:</w:t>
      </w:r>
      <w:r w:rsidRPr="000F79B1">
        <w:rPr>
          <w:rFonts w:ascii="Caslon" w:hAnsi="Caslon"/>
          <w:i/>
          <w:iCs/>
        </w:rPr>
        <w:t xml:space="preserve"> The ethical violations in the Tuskegee Syphilis Study had severe consequences for the participants. Many of them suffered unnecessarily from the effects of untreated syphilis, including blindness, organ damage, and even death. The study also perpetuated racial discrimination and mistrust of the healthcare system among African Americans.</w:t>
      </w:r>
    </w:p>
    <w:p w14:paraId="1045445F" w14:textId="77777777" w:rsidR="000F79B1" w:rsidRPr="000F79B1" w:rsidRDefault="000F79B1" w:rsidP="000F79B1">
      <w:pPr>
        <w:pStyle w:val="NormalWeb"/>
        <w:spacing w:before="0" w:beforeAutospacing="0" w:after="0" w:afterAutospacing="0" w:line="360" w:lineRule="auto"/>
        <w:jc w:val="both"/>
        <w:rPr>
          <w:rFonts w:ascii="Caslon" w:hAnsi="Caslon"/>
          <w:i/>
          <w:iCs/>
        </w:rPr>
      </w:pPr>
      <w:r w:rsidRPr="000F79B1">
        <w:rPr>
          <w:rStyle w:val="Strong"/>
          <w:rFonts w:ascii="Caslon" w:hAnsi="Caslon"/>
          <w:i/>
          <w:iCs/>
        </w:rPr>
        <w:t>Ethical Reforms:</w:t>
      </w:r>
      <w:r w:rsidRPr="000F79B1">
        <w:rPr>
          <w:rFonts w:ascii="Caslon" w:hAnsi="Caslon"/>
          <w:i/>
          <w:iCs/>
        </w:rPr>
        <w:t xml:space="preserve"> The Tuskegee Syphilis Study ultimately led to significant reforms in research ethics. It prompted the development of regulations and guidelines for the protection of human research participants, including the requirement for informed consent and the establishment of Institutional Review Boards (IRBs) to oversee research involving human subjects. These reforms were crucial in ensuring that similar ethical violations did not occur in future research studies.</w:t>
      </w:r>
    </w:p>
    <w:p w14:paraId="619A2DA0" w14:textId="5C7B1B2D" w:rsidR="007032CE" w:rsidRDefault="00DA3E6B" w:rsidP="000F79B1">
      <w:pPr>
        <w:rPr>
          <w:rFonts w:ascii="Caslon" w:hAnsi="Caslon"/>
          <w:sz w:val="24"/>
          <w:szCs w:val="24"/>
        </w:rPr>
      </w:pPr>
      <w:r>
        <w:rPr>
          <w:rFonts w:ascii="Caslon" w:hAnsi="Caslon"/>
          <w:b/>
          <w:bCs/>
          <w:sz w:val="32"/>
          <w:szCs w:val="40"/>
        </w:rPr>
        <w:br w:type="page"/>
      </w:r>
    </w:p>
    <w:p w14:paraId="5291FF18" w14:textId="40C6D464" w:rsidR="005A637A" w:rsidRDefault="00B613B8" w:rsidP="005A637A">
      <w:pPr>
        <w:jc w:val="center"/>
        <w:rPr>
          <w:rFonts w:ascii="Caslon" w:hAnsi="Caslon"/>
          <w:b/>
          <w:bCs/>
          <w:sz w:val="36"/>
          <w:szCs w:val="44"/>
        </w:rPr>
      </w:pPr>
      <w:r>
        <w:rPr>
          <w:noProof/>
        </w:rPr>
        <w:lastRenderedPageBreak/>
        <w:drawing>
          <wp:anchor distT="0" distB="0" distL="114300" distR="114300" simplePos="0" relativeHeight="251769856" behindDoc="0" locked="0" layoutInCell="1" allowOverlap="1" wp14:anchorId="4B4B5394" wp14:editId="1D653C04">
            <wp:simplePos x="0" y="0"/>
            <wp:positionH relativeFrom="margin">
              <wp:align>center</wp:align>
            </wp:positionH>
            <wp:positionV relativeFrom="paragraph">
              <wp:posOffset>466725</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sidR="00CD5BD8">
        <w:rPr>
          <w:rFonts w:ascii="Caslon" w:hAnsi="Caslon"/>
          <w:b/>
          <w:bCs/>
          <w:sz w:val="36"/>
          <w:szCs w:val="44"/>
        </w:rPr>
        <w:t xml:space="preserve">GitHub </w:t>
      </w:r>
      <w:r w:rsidR="00A06B85">
        <w:rPr>
          <w:rFonts w:ascii="Caslon" w:hAnsi="Caslon"/>
          <w:b/>
          <w:bCs/>
          <w:sz w:val="36"/>
          <w:szCs w:val="44"/>
        </w:rPr>
        <w:t>Repository Link</w:t>
      </w:r>
    </w:p>
    <w:p w14:paraId="436F1752" w14:textId="7B864282" w:rsidR="00B613B8" w:rsidRPr="00B613B8" w:rsidRDefault="0068295F" w:rsidP="005A637A">
      <w:pPr>
        <w:jc w:val="center"/>
        <w:rPr>
          <w:rFonts w:ascii="Caslon" w:hAnsi="Caslon"/>
          <w:sz w:val="24"/>
        </w:rPr>
      </w:pPr>
      <w:r>
        <w:rPr>
          <w:rFonts w:ascii="Caslon" w:hAnsi="Caslon"/>
          <w:sz w:val="24"/>
        </w:rPr>
        <w:t>or</w:t>
      </w:r>
    </w:p>
    <w:p w14:paraId="7062C22F" w14:textId="23FD47FB" w:rsidR="007032CE" w:rsidRDefault="00000000" w:rsidP="0068295F">
      <w:pPr>
        <w:spacing w:line="360" w:lineRule="auto"/>
        <w:jc w:val="center"/>
        <w:rPr>
          <w:rFonts w:ascii="Caslon" w:eastAsiaTheme="minorEastAsia" w:hAnsi="Caslon"/>
          <w:sz w:val="24"/>
          <w:szCs w:val="24"/>
        </w:rPr>
      </w:pPr>
      <w:hyperlink r:id="rId41" w:history="1">
        <w:r w:rsidR="0068295F" w:rsidRPr="00927DFC">
          <w:rPr>
            <w:rStyle w:val="Hyperlink"/>
            <w:rFonts w:ascii="Caslon" w:eastAsiaTheme="minorEastAsia" w:hAnsi="Caslon"/>
            <w:sz w:val="24"/>
            <w:szCs w:val="24"/>
          </w:rPr>
          <w:t>https://github.com/manishmawatwal/statistics_book</w:t>
        </w:r>
      </w:hyperlink>
    </w:p>
    <w:p w14:paraId="6DD6D11A" w14:textId="2CA996A3" w:rsidR="0068295F" w:rsidRDefault="0068295F" w:rsidP="0068295F">
      <w:pPr>
        <w:spacing w:line="360" w:lineRule="auto"/>
        <w:jc w:val="both"/>
        <w:rPr>
          <w:rFonts w:ascii="Caslon" w:eastAsiaTheme="minorEastAsia" w:hAnsi="Caslon"/>
          <w:sz w:val="24"/>
          <w:szCs w:val="24"/>
        </w:rPr>
      </w:pPr>
      <w:r>
        <w:rPr>
          <w:rFonts w:ascii="Caslon" w:eastAsiaTheme="minorEastAsia" w:hAnsi="Caslon"/>
          <w:sz w:val="24"/>
          <w:szCs w:val="24"/>
        </w:rPr>
        <w:t>Here is an online repository containing code examples for generating graphs and plots related to the topics covered in the book. You are encouraged to explore the numerical aspects as well.</w:t>
      </w:r>
    </w:p>
    <w:p w14:paraId="2F8BD1ED" w14:textId="7E7967D9" w:rsidR="0068295F" w:rsidRPr="00752B66" w:rsidRDefault="0068295F" w:rsidP="00573A4C">
      <w:pPr>
        <w:spacing w:line="360" w:lineRule="auto"/>
        <w:jc w:val="both"/>
        <w:rPr>
          <w:rFonts w:ascii="Caslon" w:eastAsiaTheme="minorEastAsia" w:hAnsi="Caslon"/>
          <w:sz w:val="24"/>
          <w:szCs w:val="24"/>
        </w:rPr>
      </w:pPr>
      <w:r>
        <w:rPr>
          <w:rFonts w:ascii="Caslon" w:eastAsiaTheme="minorEastAsia" w:hAnsi="Caslon"/>
          <w:sz w:val="24"/>
          <w:szCs w:val="24"/>
        </w:rPr>
        <w:t xml:space="preserve">This </w:t>
      </w:r>
      <w:r w:rsidR="00573A4C">
        <w:rPr>
          <w:rFonts w:ascii="Caslon" w:eastAsiaTheme="minorEastAsia" w:hAnsi="Caslon"/>
          <w:sz w:val="24"/>
          <w:szCs w:val="24"/>
        </w:rPr>
        <w:t xml:space="preserve">resource offers a </w:t>
      </w:r>
      <w:r>
        <w:rPr>
          <w:rFonts w:ascii="Caslon" w:eastAsiaTheme="minorEastAsia" w:hAnsi="Caslon"/>
          <w:sz w:val="24"/>
          <w:szCs w:val="24"/>
        </w:rPr>
        <w:t>comprehensive i</w:t>
      </w:r>
      <w:r w:rsidR="00573A4C">
        <w:rPr>
          <w:rFonts w:ascii="Caslon" w:eastAsiaTheme="minorEastAsia" w:hAnsi="Caslon"/>
          <w:sz w:val="24"/>
          <w:szCs w:val="24"/>
        </w:rPr>
        <w:t>nsight</w:t>
      </w:r>
      <w:r>
        <w:rPr>
          <w:rFonts w:ascii="Caslon" w:eastAsiaTheme="minorEastAsia" w:hAnsi="Caslon"/>
          <w:sz w:val="24"/>
          <w:szCs w:val="24"/>
        </w:rPr>
        <w:t xml:space="preserve"> </w:t>
      </w:r>
      <w:r w:rsidR="00573A4C">
        <w:rPr>
          <w:rFonts w:ascii="Caslon" w:eastAsiaTheme="minorEastAsia" w:hAnsi="Caslon"/>
          <w:sz w:val="24"/>
          <w:szCs w:val="24"/>
        </w:rPr>
        <w:t>into the practical applications of statistics and showcases its computational capabilities.</w:t>
      </w: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0B97D42C" w14:textId="6E29E7E4" w:rsidR="00A665C5" w:rsidRPr="005147D4" w:rsidRDefault="00A665C5" w:rsidP="005147D4">
      <w:pPr>
        <w:spacing w:after="0" w:line="360" w:lineRule="auto"/>
        <w:jc w:val="both"/>
        <w:rPr>
          <w:rFonts w:ascii="Caslon" w:hAnsi="Caslon"/>
          <w:sz w:val="24"/>
          <w:szCs w:val="24"/>
        </w:rPr>
      </w:pPr>
      <w:r w:rsidRPr="00A665C5">
        <w:rPr>
          <w:rFonts w:ascii="Caslon" w:hAnsi="Caslon"/>
          <w:sz w:val="24"/>
          <w:szCs w:val="24"/>
          <w:u w:val="single"/>
        </w:rPr>
        <w:t>Mean Absolute Deviation</w:t>
      </w:r>
      <w:r>
        <w:rPr>
          <w:rFonts w:ascii="Caslon" w:hAnsi="Caslon"/>
          <w:sz w:val="24"/>
          <w:szCs w:val="24"/>
        </w:rPr>
        <w:t>: A measure of the average absolute difference between each data point and the mean of the dataset.</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3F386E5E" w14:textId="6150FE82" w:rsidR="00A665C5" w:rsidRPr="005147D4" w:rsidRDefault="00A665C5" w:rsidP="005147D4">
      <w:pPr>
        <w:spacing w:after="0" w:line="360" w:lineRule="auto"/>
        <w:jc w:val="both"/>
        <w:rPr>
          <w:rFonts w:ascii="Caslon" w:hAnsi="Caslon"/>
          <w:sz w:val="24"/>
          <w:szCs w:val="24"/>
        </w:rPr>
      </w:pPr>
      <w:r w:rsidRPr="00CD5BD8">
        <w:rPr>
          <w:rFonts w:ascii="Caslon" w:hAnsi="Caslon"/>
          <w:sz w:val="24"/>
          <w:szCs w:val="24"/>
          <w:u w:val="single"/>
        </w:rPr>
        <w:t>Non-parametric Statistics</w:t>
      </w:r>
      <w:r>
        <w:rPr>
          <w:rFonts w:ascii="Caslon" w:hAnsi="Caslon"/>
          <w:sz w:val="24"/>
          <w:szCs w:val="24"/>
        </w:rPr>
        <w:t>: Statistical methods that do not rely on specific assumptions about the underlying population distribution.</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696A4489" w14:textId="2F31290C" w:rsidR="00CD5BD8" w:rsidRPr="005147D4" w:rsidRDefault="00CD5BD8" w:rsidP="005147D4">
      <w:pPr>
        <w:spacing w:after="0" w:line="360" w:lineRule="auto"/>
        <w:jc w:val="both"/>
        <w:rPr>
          <w:rFonts w:ascii="Caslon" w:hAnsi="Caslon"/>
          <w:sz w:val="24"/>
          <w:szCs w:val="24"/>
        </w:rPr>
      </w:pPr>
      <w:r w:rsidRPr="00CD5BD8">
        <w:rPr>
          <w:rFonts w:ascii="Caslon" w:hAnsi="Caslon"/>
          <w:sz w:val="24"/>
          <w:szCs w:val="24"/>
          <w:u w:val="single"/>
        </w:rPr>
        <w:t>Outlier</w:t>
      </w:r>
      <w:r>
        <w:rPr>
          <w:rFonts w:ascii="Caslon" w:hAnsi="Caslon"/>
          <w:sz w:val="24"/>
          <w:szCs w:val="24"/>
        </w:rPr>
        <w:t>: An observation that falls significantly outside the range of other values in a dataset.</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lastRenderedPageBreak/>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7B305B3" w14:textId="220632E1" w:rsidR="00CD5BD8" w:rsidRPr="005147D4" w:rsidRDefault="00CD5BD8" w:rsidP="005147D4">
      <w:pPr>
        <w:spacing w:after="0" w:line="360" w:lineRule="auto"/>
        <w:jc w:val="both"/>
        <w:rPr>
          <w:rFonts w:ascii="Caslon" w:hAnsi="Caslon"/>
          <w:sz w:val="24"/>
          <w:szCs w:val="24"/>
        </w:rPr>
      </w:pPr>
      <w:r w:rsidRPr="00CD5BD8">
        <w:rPr>
          <w:rFonts w:ascii="Caslon" w:hAnsi="Caslon"/>
          <w:b/>
          <w:bCs/>
          <w:sz w:val="24"/>
          <w:szCs w:val="24"/>
        </w:rPr>
        <w:t>X</w:t>
      </w:r>
      <w:r>
        <w:rPr>
          <w:rFonts w:ascii="Caslon" w:hAnsi="Caslon"/>
          <w:sz w:val="24"/>
          <w:szCs w:val="24"/>
        </w:rPr>
        <w:br/>
      </w:r>
      <w:r w:rsidRPr="00CD5BD8">
        <w:rPr>
          <w:rFonts w:ascii="Caslon" w:hAnsi="Caslon"/>
          <w:sz w:val="24"/>
          <w:szCs w:val="24"/>
          <w:u w:val="single"/>
        </w:rPr>
        <w:t>Chi-squared Test for Independence</w:t>
      </w:r>
      <w:r>
        <w:rPr>
          <w:rFonts w:ascii="Caslon" w:hAnsi="Caslon"/>
          <w:sz w:val="24"/>
          <w:szCs w:val="24"/>
        </w:rPr>
        <w:t>: A statistical test used to determine if there is a significant association between two categorical variables.</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3DEB0924" w14:textId="34D8D553" w:rsidR="00F714F9" w:rsidRPr="005A3503" w:rsidRDefault="00F714F9" w:rsidP="005A3503">
      <w:pPr>
        <w:spacing w:before="240" w:after="240" w:line="360" w:lineRule="auto"/>
        <w:jc w:val="center"/>
        <w:rPr>
          <w:rFonts w:ascii="Caslon" w:hAnsi="Caslon"/>
          <w:b/>
          <w:bCs/>
          <w:sz w:val="36"/>
          <w:szCs w:val="48"/>
        </w:rPr>
      </w:pPr>
      <w:r w:rsidRPr="00F714F9">
        <w:rPr>
          <w:rFonts w:ascii="Caslon" w:hAnsi="Caslon"/>
          <w:b/>
          <w:bCs/>
          <w:sz w:val="36"/>
          <w:szCs w:val="48"/>
        </w:rPr>
        <w:lastRenderedPageBreak/>
        <w:t>Acknowledgments</w:t>
      </w:r>
    </w:p>
    <w:p w14:paraId="7D5F40A1" w14:textId="666AE0CC"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r w:rsidR="00A06B85">
        <w:rPr>
          <w:rFonts w:ascii="Caslon" w:hAnsi="Caslon"/>
          <w:sz w:val="24"/>
          <w:szCs w:val="24"/>
        </w:rPr>
        <w:t>.</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61FCC314" w14:textId="77777777" w:rsidR="00A06B85" w:rsidRDefault="00A06B85" w:rsidP="00F714F9">
      <w:pPr>
        <w:spacing w:after="0" w:line="360" w:lineRule="auto"/>
        <w:jc w:val="both"/>
        <w:rPr>
          <w:rFonts w:ascii="Caslon" w:hAnsi="Caslon"/>
          <w:sz w:val="24"/>
          <w:szCs w:val="24"/>
        </w:rPr>
      </w:pPr>
    </w:p>
    <w:p w14:paraId="0D7DD803" w14:textId="2D3EEC5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0AB5DD61" w14:textId="77777777" w:rsidR="00973EB2" w:rsidRDefault="00973EB2" w:rsidP="00F714F9">
      <w:pPr>
        <w:spacing w:after="0" w:line="360" w:lineRule="auto"/>
        <w:jc w:val="both"/>
        <w:rPr>
          <w:rFonts w:ascii="Caslon" w:hAnsi="Caslon"/>
          <w:sz w:val="24"/>
          <w:szCs w:val="24"/>
        </w:rPr>
      </w:pPr>
    </w:p>
    <w:p w14:paraId="0FFC82BE" w14:textId="77777777" w:rsidR="00973EB2" w:rsidRDefault="00973EB2" w:rsidP="00F714F9">
      <w:pPr>
        <w:spacing w:after="0" w:line="360" w:lineRule="auto"/>
        <w:jc w:val="both"/>
        <w:rPr>
          <w:rFonts w:ascii="Caslon" w:hAnsi="Caslon"/>
          <w:sz w:val="24"/>
          <w:szCs w:val="24"/>
        </w:rPr>
      </w:pPr>
    </w:p>
    <w:p w14:paraId="0B01A363" w14:textId="77777777" w:rsidR="00973EB2" w:rsidRDefault="00973EB2" w:rsidP="00F714F9">
      <w:pPr>
        <w:spacing w:after="0" w:line="360" w:lineRule="auto"/>
        <w:jc w:val="both"/>
        <w:rPr>
          <w:rFonts w:ascii="Caslon" w:hAnsi="Caslon"/>
          <w:sz w:val="24"/>
          <w:szCs w:val="24"/>
        </w:rPr>
      </w:pPr>
    </w:p>
    <w:p w14:paraId="6B6C8D98" w14:textId="65305A36" w:rsidR="00973EB2" w:rsidRPr="00973EB2" w:rsidRDefault="00973EB2" w:rsidP="00973EB2">
      <w:pPr>
        <w:spacing w:after="0" w:line="360" w:lineRule="auto"/>
        <w:jc w:val="center"/>
        <w:rPr>
          <w:rFonts w:ascii="Caslon" w:hAnsi="Caslon"/>
          <w:b/>
          <w:bCs/>
          <w:sz w:val="32"/>
          <w:szCs w:val="40"/>
        </w:rPr>
      </w:pPr>
      <w:r w:rsidRPr="00973EB2">
        <w:rPr>
          <w:rFonts w:ascii="Caslon" w:hAnsi="Caslon"/>
          <w:b/>
          <w:bCs/>
          <w:sz w:val="32"/>
          <w:szCs w:val="40"/>
        </w:rPr>
        <w:lastRenderedPageBreak/>
        <w:t>Bibliography</w:t>
      </w:r>
    </w:p>
    <w:p w14:paraId="3F7B8D89" w14:textId="1405D1DB" w:rsidR="00DC44EC" w:rsidRPr="00573A4C" w:rsidRDefault="00973EB2" w:rsidP="00F714F9">
      <w:pPr>
        <w:spacing w:after="0" w:line="360" w:lineRule="auto"/>
        <w:jc w:val="both"/>
        <w:rPr>
          <w:rFonts w:ascii="Caslon" w:hAnsi="Caslon"/>
          <w:b/>
          <w:bCs/>
          <w:sz w:val="24"/>
          <w:szCs w:val="24"/>
        </w:rPr>
      </w:pPr>
      <w:r w:rsidRPr="00573A4C">
        <w:rPr>
          <w:rFonts w:ascii="Caslon" w:hAnsi="Caslon"/>
          <w:b/>
          <w:bCs/>
          <w:sz w:val="24"/>
          <w:szCs w:val="24"/>
        </w:rPr>
        <w:t>YouTube channels</w:t>
      </w:r>
    </w:p>
    <w:p w14:paraId="2ECEF978" w14:textId="3CB04E40" w:rsidR="00973EB2" w:rsidRDefault="00973EB2" w:rsidP="00F714F9">
      <w:pPr>
        <w:spacing w:after="0" w:line="360" w:lineRule="auto"/>
        <w:jc w:val="both"/>
        <w:rPr>
          <w:rFonts w:ascii="Caslon" w:hAnsi="Caslon"/>
          <w:sz w:val="24"/>
          <w:szCs w:val="24"/>
        </w:rPr>
      </w:pPr>
      <w:r>
        <w:rPr>
          <w:rFonts w:ascii="Caslon" w:hAnsi="Caslon"/>
          <w:sz w:val="24"/>
          <w:szCs w:val="24"/>
        </w:rPr>
        <w:t>1. zedstatistics</w:t>
      </w:r>
    </w:p>
    <w:p w14:paraId="4AB5925F" w14:textId="37A6964E" w:rsidR="00973EB2" w:rsidRDefault="00973EB2" w:rsidP="00F714F9">
      <w:pPr>
        <w:spacing w:after="0" w:line="360" w:lineRule="auto"/>
        <w:jc w:val="both"/>
        <w:rPr>
          <w:rFonts w:ascii="Caslon" w:hAnsi="Caslon"/>
          <w:sz w:val="24"/>
          <w:szCs w:val="24"/>
        </w:rPr>
      </w:pPr>
      <w:r>
        <w:rPr>
          <w:rFonts w:ascii="Caslon" w:hAnsi="Caslon"/>
          <w:sz w:val="24"/>
          <w:szCs w:val="24"/>
        </w:rPr>
        <w:t>2. Krish Naik</w:t>
      </w:r>
    </w:p>
    <w:p w14:paraId="2D239921" w14:textId="50062352" w:rsidR="00973EB2" w:rsidRDefault="00973EB2" w:rsidP="00F714F9">
      <w:pPr>
        <w:spacing w:after="0" w:line="360" w:lineRule="auto"/>
        <w:jc w:val="both"/>
        <w:rPr>
          <w:rFonts w:ascii="Caslon" w:hAnsi="Caslon"/>
          <w:sz w:val="24"/>
          <w:szCs w:val="24"/>
        </w:rPr>
      </w:pPr>
      <w:r>
        <w:rPr>
          <w:rFonts w:ascii="Caslon" w:hAnsi="Caslon"/>
          <w:sz w:val="24"/>
          <w:szCs w:val="24"/>
        </w:rPr>
        <w:t>3. Numberphile</w:t>
      </w:r>
    </w:p>
    <w:p w14:paraId="298B53DE" w14:textId="52953539" w:rsidR="00973EB2" w:rsidRDefault="00973EB2" w:rsidP="00F714F9">
      <w:pPr>
        <w:spacing w:after="0" w:line="360" w:lineRule="auto"/>
        <w:jc w:val="both"/>
        <w:rPr>
          <w:rFonts w:ascii="Caslon" w:hAnsi="Caslon"/>
          <w:sz w:val="24"/>
          <w:szCs w:val="24"/>
        </w:rPr>
      </w:pPr>
      <w:r>
        <w:rPr>
          <w:rFonts w:ascii="Caslon" w:hAnsi="Caslon"/>
          <w:sz w:val="24"/>
          <w:szCs w:val="24"/>
        </w:rPr>
        <w:t>4. MIT OpenCourseWare</w:t>
      </w:r>
    </w:p>
    <w:p w14:paraId="28714442" w14:textId="3116E991" w:rsidR="00973EB2" w:rsidRDefault="00973EB2" w:rsidP="00F714F9">
      <w:pPr>
        <w:spacing w:after="0" w:line="360" w:lineRule="auto"/>
        <w:jc w:val="both"/>
        <w:rPr>
          <w:rFonts w:ascii="Caslon" w:hAnsi="Caslon"/>
          <w:sz w:val="24"/>
          <w:szCs w:val="24"/>
        </w:rPr>
      </w:pPr>
      <w:r>
        <w:rPr>
          <w:rFonts w:ascii="Caslon" w:hAnsi="Caslon"/>
          <w:sz w:val="24"/>
          <w:szCs w:val="24"/>
        </w:rPr>
        <w:t>5. Veritasium</w:t>
      </w:r>
    </w:p>
    <w:p w14:paraId="6528C8EF" w14:textId="1F9EBA3C" w:rsidR="00973EB2" w:rsidRDefault="00973EB2" w:rsidP="00F714F9">
      <w:pPr>
        <w:spacing w:after="0" w:line="360" w:lineRule="auto"/>
        <w:jc w:val="both"/>
        <w:rPr>
          <w:rFonts w:ascii="Caslon" w:hAnsi="Caslon"/>
          <w:sz w:val="24"/>
          <w:szCs w:val="24"/>
        </w:rPr>
      </w:pPr>
      <w:r>
        <w:rPr>
          <w:rFonts w:ascii="Caslon" w:hAnsi="Caslon"/>
          <w:sz w:val="24"/>
          <w:szCs w:val="24"/>
        </w:rPr>
        <w:t>6. Zach Star</w:t>
      </w:r>
    </w:p>
    <w:p w14:paraId="76979EEA" w14:textId="6FD7A2AF" w:rsidR="00973EB2" w:rsidRDefault="00973EB2" w:rsidP="00F714F9">
      <w:pPr>
        <w:spacing w:after="0" w:line="360" w:lineRule="auto"/>
        <w:jc w:val="both"/>
        <w:rPr>
          <w:rFonts w:ascii="Caslon" w:hAnsi="Caslon"/>
          <w:sz w:val="24"/>
          <w:szCs w:val="24"/>
        </w:rPr>
      </w:pPr>
      <w:r>
        <w:rPr>
          <w:rFonts w:ascii="Caslon" w:hAnsi="Caslon"/>
          <w:sz w:val="24"/>
          <w:szCs w:val="24"/>
        </w:rPr>
        <w:t>7. CampusX</w:t>
      </w:r>
    </w:p>
    <w:p w14:paraId="2B3031F8" w14:textId="70E1E06B" w:rsidR="00973EB2" w:rsidRDefault="00973EB2" w:rsidP="00F714F9">
      <w:pPr>
        <w:spacing w:after="0" w:line="360" w:lineRule="auto"/>
        <w:jc w:val="both"/>
        <w:rPr>
          <w:rFonts w:ascii="Caslon" w:hAnsi="Caslon"/>
          <w:sz w:val="24"/>
          <w:szCs w:val="24"/>
        </w:rPr>
      </w:pPr>
      <w:r>
        <w:rPr>
          <w:rFonts w:ascii="Caslon" w:hAnsi="Caslon"/>
          <w:sz w:val="24"/>
          <w:szCs w:val="24"/>
        </w:rPr>
        <w:t>8. StatQuest with Josh Starmer</w:t>
      </w:r>
    </w:p>
    <w:p w14:paraId="4FB0972E" w14:textId="77777777" w:rsidR="00573A4C" w:rsidRDefault="00573A4C" w:rsidP="00F714F9">
      <w:pPr>
        <w:spacing w:after="0" w:line="360" w:lineRule="auto"/>
        <w:jc w:val="both"/>
        <w:rPr>
          <w:rFonts w:ascii="Caslon" w:hAnsi="Caslon"/>
          <w:b/>
          <w:bCs/>
          <w:sz w:val="24"/>
          <w:szCs w:val="24"/>
        </w:rPr>
      </w:pPr>
    </w:p>
    <w:p w14:paraId="482949F5" w14:textId="00942DE0" w:rsidR="00973EB2" w:rsidRPr="00573A4C" w:rsidRDefault="00973EB2" w:rsidP="00F714F9">
      <w:pPr>
        <w:spacing w:after="0" w:line="360" w:lineRule="auto"/>
        <w:jc w:val="both"/>
        <w:rPr>
          <w:rFonts w:ascii="Caslon" w:hAnsi="Caslon"/>
          <w:b/>
          <w:bCs/>
          <w:sz w:val="24"/>
          <w:szCs w:val="24"/>
        </w:rPr>
      </w:pPr>
      <w:r w:rsidRPr="00573A4C">
        <w:rPr>
          <w:rFonts w:ascii="Caslon" w:hAnsi="Caslon"/>
          <w:b/>
          <w:bCs/>
          <w:sz w:val="24"/>
          <w:szCs w:val="24"/>
        </w:rPr>
        <w:t>Books</w:t>
      </w:r>
    </w:p>
    <w:p w14:paraId="5837F287" w14:textId="4F64F26A" w:rsidR="00973EB2" w:rsidRDefault="00973EB2" w:rsidP="00F714F9">
      <w:pPr>
        <w:spacing w:after="0" w:line="360" w:lineRule="auto"/>
        <w:jc w:val="both"/>
        <w:rPr>
          <w:rFonts w:ascii="Caslon" w:hAnsi="Caslon"/>
          <w:sz w:val="24"/>
          <w:szCs w:val="24"/>
        </w:rPr>
      </w:pPr>
      <w:r>
        <w:rPr>
          <w:rFonts w:ascii="Caslon" w:hAnsi="Caslon"/>
          <w:sz w:val="24"/>
          <w:szCs w:val="24"/>
        </w:rPr>
        <w:t>1. Practical Statistics for Data Scientists by Peter Bruce et al.</w:t>
      </w:r>
    </w:p>
    <w:p w14:paraId="3173EC6E" w14:textId="07FB6F17" w:rsidR="00973EB2" w:rsidRDefault="00973EB2" w:rsidP="00F714F9">
      <w:pPr>
        <w:spacing w:after="0" w:line="360" w:lineRule="auto"/>
        <w:jc w:val="both"/>
        <w:rPr>
          <w:rFonts w:ascii="Caslon" w:hAnsi="Caslon"/>
          <w:sz w:val="24"/>
          <w:szCs w:val="24"/>
        </w:rPr>
      </w:pPr>
      <w:r>
        <w:rPr>
          <w:rFonts w:ascii="Caslon" w:hAnsi="Caslon"/>
          <w:sz w:val="24"/>
          <w:szCs w:val="24"/>
        </w:rPr>
        <w:t xml:space="preserve">2. An Introduction </w:t>
      </w:r>
      <w:r w:rsidR="00753BBD">
        <w:rPr>
          <w:rFonts w:ascii="Caslon" w:hAnsi="Caslon"/>
          <w:sz w:val="24"/>
          <w:szCs w:val="24"/>
        </w:rPr>
        <w:t>to</w:t>
      </w:r>
      <w:r>
        <w:rPr>
          <w:rFonts w:ascii="Caslon" w:hAnsi="Caslon"/>
          <w:sz w:val="24"/>
          <w:szCs w:val="24"/>
        </w:rPr>
        <w:t xml:space="preserve"> Statistical Learning by Gareth James et al.</w:t>
      </w:r>
    </w:p>
    <w:p w14:paraId="7D35AA3B" w14:textId="77777777" w:rsidR="00573A4C" w:rsidRDefault="00573A4C" w:rsidP="00F714F9">
      <w:pPr>
        <w:spacing w:after="0" w:line="360" w:lineRule="auto"/>
        <w:jc w:val="both"/>
        <w:rPr>
          <w:rFonts w:ascii="Caslon" w:hAnsi="Caslon"/>
          <w:b/>
          <w:bCs/>
          <w:sz w:val="24"/>
          <w:szCs w:val="24"/>
        </w:rPr>
      </w:pPr>
    </w:p>
    <w:p w14:paraId="6371E41C" w14:textId="44A4B161" w:rsidR="008E2AC3" w:rsidRPr="00573A4C" w:rsidRDefault="008E2AC3" w:rsidP="00F714F9">
      <w:pPr>
        <w:spacing w:after="0" w:line="360" w:lineRule="auto"/>
        <w:jc w:val="both"/>
        <w:rPr>
          <w:rFonts w:ascii="Caslon" w:hAnsi="Caslon"/>
          <w:b/>
          <w:bCs/>
          <w:sz w:val="24"/>
          <w:szCs w:val="24"/>
        </w:rPr>
      </w:pPr>
      <w:r w:rsidRPr="00573A4C">
        <w:rPr>
          <w:rFonts w:ascii="Caslon" w:hAnsi="Caslon"/>
          <w:b/>
          <w:bCs/>
          <w:sz w:val="24"/>
          <w:szCs w:val="24"/>
        </w:rPr>
        <w:t>Others</w:t>
      </w:r>
    </w:p>
    <w:p w14:paraId="45ED72DD" w14:textId="2CDC547F" w:rsidR="008E2AC3" w:rsidRDefault="008E2AC3" w:rsidP="00F714F9">
      <w:pPr>
        <w:spacing w:after="0" w:line="360" w:lineRule="auto"/>
        <w:jc w:val="both"/>
        <w:rPr>
          <w:rFonts w:ascii="Caslon" w:hAnsi="Caslon"/>
          <w:sz w:val="24"/>
          <w:szCs w:val="24"/>
        </w:rPr>
      </w:pPr>
      <w:r>
        <w:rPr>
          <w:rFonts w:ascii="Caslon" w:hAnsi="Caslon"/>
          <w:sz w:val="24"/>
          <w:szCs w:val="24"/>
        </w:rPr>
        <w:t>1. Investopedia</w:t>
      </w:r>
    </w:p>
    <w:p w14:paraId="3B58113B" w14:textId="1D1C6713" w:rsidR="008E2AC3" w:rsidRDefault="008E2AC3" w:rsidP="00F714F9">
      <w:pPr>
        <w:spacing w:after="0" w:line="360" w:lineRule="auto"/>
        <w:jc w:val="both"/>
        <w:rPr>
          <w:rFonts w:ascii="Caslon" w:hAnsi="Caslon"/>
          <w:sz w:val="24"/>
          <w:szCs w:val="24"/>
        </w:rPr>
      </w:pPr>
      <w:r>
        <w:rPr>
          <w:rFonts w:ascii="Caslon" w:hAnsi="Caslon"/>
          <w:sz w:val="24"/>
          <w:szCs w:val="24"/>
        </w:rPr>
        <w:t>2. Khan Academy</w:t>
      </w:r>
    </w:p>
    <w:p w14:paraId="6F5EE22D" w14:textId="7DCD36B3" w:rsidR="008E2AC3" w:rsidRDefault="008E2AC3" w:rsidP="00F714F9">
      <w:pPr>
        <w:spacing w:after="0" w:line="360" w:lineRule="auto"/>
        <w:jc w:val="both"/>
        <w:rPr>
          <w:rFonts w:ascii="Caslon" w:hAnsi="Caslon"/>
          <w:sz w:val="24"/>
          <w:szCs w:val="24"/>
        </w:rPr>
      </w:pPr>
      <w:r>
        <w:rPr>
          <w:rFonts w:ascii="Caslon" w:hAnsi="Caslon"/>
          <w:sz w:val="24"/>
          <w:szCs w:val="24"/>
        </w:rPr>
        <w:t>3. GeeksforGeeks</w:t>
      </w:r>
    </w:p>
    <w:p w14:paraId="66CFB1AB" w14:textId="5A8ED83D" w:rsidR="00B05B14" w:rsidRDefault="00B05B14" w:rsidP="00F714F9">
      <w:pPr>
        <w:spacing w:after="0" w:line="360" w:lineRule="auto"/>
        <w:jc w:val="both"/>
        <w:rPr>
          <w:rFonts w:ascii="Caslon" w:hAnsi="Caslon"/>
          <w:sz w:val="24"/>
          <w:szCs w:val="24"/>
        </w:rPr>
      </w:pPr>
      <w:r>
        <w:rPr>
          <w:rFonts w:ascii="Caslon" w:hAnsi="Caslon"/>
          <w:sz w:val="24"/>
          <w:szCs w:val="24"/>
        </w:rPr>
        <w:t>4. LumenLearning</w:t>
      </w:r>
    </w:p>
    <w:p w14:paraId="007C4002" w14:textId="5A62C43D" w:rsidR="00573A4C" w:rsidRDefault="00573A4C" w:rsidP="00F714F9">
      <w:pPr>
        <w:spacing w:after="0" w:line="360" w:lineRule="auto"/>
        <w:jc w:val="both"/>
        <w:rPr>
          <w:rFonts w:ascii="Caslon" w:hAnsi="Caslon"/>
          <w:sz w:val="24"/>
          <w:szCs w:val="24"/>
        </w:rPr>
      </w:pPr>
      <w:r>
        <w:rPr>
          <w:rFonts w:ascii="Caslon" w:hAnsi="Caslon"/>
          <w:sz w:val="24"/>
          <w:szCs w:val="24"/>
        </w:rPr>
        <w:t>5. Wikipedia</w:t>
      </w:r>
    </w:p>
    <w:p w14:paraId="56D81AD2" w14:textId="305D2654" w:rsidR="00573A4C" w:rsidRDefault="00573A4C" w:rsidP="00F714F9">
      <w:pPr>
        <w:spacing w:after="0" w:line="360" w:lineRule="auto"/>
        <w:jc w:val="both"/>
        <w:rPr>
          <w:rFonts w:ascii="Caslon" w:hAnsi="Caslon"/>
          <w:sz w:val="24"/>
          <w:szCs w:val="24"/>
        </w:rPr>
      </w:pPr>
      <w:r>
        <w:rPr>
          <w:rFonts w:ascii="Caslon" w:hAnsi="Caslon"/>
          <w:sz w:val="24"/>
          <w:szCs w:val="24"/>
        </w:rPr>
        <w:t>6. TowardsDataScience</w:t>
      </w: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7ECFDAD8" w14:textId="77777777" w:rsidR="00973EB2" w:rsidRDefault="00973EB2">
      <w:pPr>
        <w:rPr>
          <w:rFonts w:ascii="Caslon" w:hAnsi="Caslon"/>
          <w:b/>
          <w:bCs/>
          <w:sz w:val="36"/>
          <w:szCs w:val="48"/>
        </w:rPr>
      </w:pPr>
      <w:r>
        <w:rPr>
          <w:rFonts w:ascii="Caslon" w:hAnsi="Caslon"/>
          <w:b/>
          <w:bCs/>
          <w:sz w:val="36"/>
          <w:szCs w:val="48"/>
        </w:rPr>
        <w:br w:type="page"/>
      </w:r>
    </w:p>
    <w:p w14:paraId="5A45A086" w14:textId="58E5B14E"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lastRenderedPageBreak/>
        <w:t>About the Author</w:t>
      </w:r>
    </w:p>
    <w:p w14:paraId="007DDE45" w14:textId="02ED8E11" w:rsidR="0022736A" w:rsidRPr="0022736A" w:rsidRDefault="00A06B85" w:rsidP="0022736A">
      <w:pPr>
        <w:spacing w:after="0" w:line="360" w:lineRule="auto"/>
        <w:jc w:val="both"/>
        <w:rPr>
          <w:rFonts w:ascii="Caslon" w:hAnsi="Caslon"/>
          <w:sz w:val="24"/>
          <w:szCs w:val="24"/>
        </w:rPr>
      </w:pPr>
      <w:r>
        <w:rPr>
          <w:rFonts w:ascii="Caslon" w:hAnsi="Caslon"/>
          <w:noProof/>
          <w:sz w:val="24"/>
          <w:szCs w:val="24"/>
          <w14:ligatures w14:val="none"/>
        </w:rPr>
        <w:drawing>
          <wp:anchor distT="0" distB="0" distL="114300" distR="114300" simplePos="0" relativeHeight="251772928" behindDoc="0" locked="0" layoutInCell="1" allowOverlap="1" wp14:anchorId="6AAD48AD" wp14:editId="5CB67D87">
            <wp:simplePos x="0" y="0"/>
            <wp:positionH relativeFrom="column">
              <wp:posOffset>-3906</wp:posOffset>
            </wp:positionH>
            <wp:positionV relativeFrom="paragraph">
              <wp:posOffset>1785</wp:posOffset>
            </wp:positionV>
            <wp:extent cx="1112808" cy="1112808"/>
            <wp:effectExtent l="0" t="0" r="0" b="0"/>
            <wp:wrapSquare wrapText="bothSides"/>
            <wp:docPr id="1432018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8944" name="Picture 14320189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12808" cy="1112808"/>
                    </a:xfrm>
                    <a:prstGeom prst="rect">
                      <a:avLst/>
                    </a:prstGeom>
                  </pic:spPr>
                </pic:pic>
              </a:graphicData>
            </a:graphic>
          </wp:anchor>
        </w:drawing>
      </w:r>
      <w:r w:rsidR="0022736A" w:rsidRPr="0022736A">
        <w:rPr>
          <w:rFonts w:ascii="Caslon" w:hAnsi="Caslon"/>
          <w:sz w:val="24"/>
          <w:szCs w:val="24"/>
        </w:rPr>
        <w:t xml:space="preserve">Manish Kumar Mawatwal is a versatile </w:t>
      </w:r>
      <w:r w:rsidR="0022736A">
        <w:rPr>
          <w:rFonts w:ascii="Caslon" w:hAnsi="Caslon"/>
          <w:sz w:val="24"/>
          <w:szCs w:val="24"/>
        </w:rPr>
        <w:t>personality</w:t>
      </w:r>
      <w:r w:rsidR="0022736A" w:rsidRPr="0022736A">
        <w:rPr>
          <w:rFonts w:ascii="Caslon" w:hAnsi="Caslon"/>
          <w:sz w:val="24"/>
          <w:szCs w:val="24"/>
        </w:rPr>
        <w:t xml:space="preserve">, bringing a unique blend of academic prowess and industry experience to the field of statistics. With a solid educational foundation, Manish holds an undergraduate degree in Electrical Engineering from RV College of Engineering, </w:t>
      </w:r>
      <w:r w:rsidR="007570E2" w:rsidRPr="0022736A">
        <w:rPr>
          <w:rFonts w:ascii="Caslon" w:hAnsi="Caslon"/>
          <w:sz w:val="24"/>
          <w:szCs w:val="24"/>
        </w:rPr>
        <w:t>Bengaluru,</w:t>
      </w:r>
      <w:r w:rsidR="00F56154">
        <w:rPr>
          <w:rFonts w:ascii="Caslon" w:hAnsi="Caslon"/>
          <w:sz w:val="24"/>
          <w:szCs w:val="24"/>
        </w:rPr>
        <w:t xml:space="preserve"> a</w:t>
      </w:r>
      <w:r w:rsidR="00CB7BE4">
        <w:rPr>
          <w:rFonts w:ascii="Caslon" w:hAnsi="Caslon"/>
          <w:sz w:val="24"/>
          <w:szCs w:val="24"/>
        </w:rPr>
        <w:t>nd</w:t>
      </w:r>
      <w:r w:rsidR="0022736A" w:rsidRPr="0022736A">
        <w:rPr>
          <w:rFonts w:ascii="Caslon" w:hAnsi="Caslon"/>
          <w:sz w:val="24"/>
          <w:szCs w:val="24"/>
        </w:rPr>
        <w:t xml:space="preserve"> a postgraduate degree in Space Engineering fro</w:t>
      </w:r>
      <w:r w:rsidR="00CB7BE4">
        <w:rPr>
          <w:rFonts w:ascii="Caslon" w:hAnsi="Caslon"/>
          <w:sz w:val="24"/>
          <w:szCs w:val="24"/>
        </w:rPr>
        <w:t>m</w:t>
      </w:r>
      <w:r w:rsidR="0022736A"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1618C7DD"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He recognizes the vital role statistics plays in today's data-centric world and strives to empower readers with the knowledge needed to navigate this landscape effectively.</w:t>
      </w:r>
    </w:p>
    <w:p w14:paraId="370FF139" w14:textId="7CA80FF2" w:rsidR="00DC44EC" w:rsidRDefault="0022736A" w:rsidP="0022736A">
      <w:pPr>
        <w:spacing w:after="0" w:line="360" w:lineRule="auto"/>
        <w:jc w:val="both"/>
        <w:rPr>
          <w:rFonts w:ascii="Caslon" w:hAnsi="Caslon"/>
          <w:sz w:val="24"/>
          <w:szCs w:val="24"/>
        </w:rPr>
      </w:pPr>
      <w:r w:rsidRPr="0022736A">
        <w:rPr>
          <w:rFonts w:ascii="Caslon" w:hAnsi="Caslon"/>
          <w:sz w:val="24"/>
          <w:szCs w:val="24"/>
        </w:rPr>
        <w:t>Manish brings a holistic perspective to statistics, enriched by his academic excellence, industry insights, and passion for making complex concepts comprehensible.</w:t>
      </w:r>
    </w:p>
    <w:p w14:paraId="071F5DE5" w14:textId="77777777" w:rsidR="00CA1555" w:rsidRDefault="00CA1555" w:rsidP="0022736A">
      <w:pPr>
        <w:spacing w:after="0" w:line="360" w:lineRule="auto"/>
        <w:jc w:val="both"/>
        <w:rPr>
          <w:rFonts w:ascii="Caslon" w:hAnsi="Caslon"/>
          <w:sz w:val="24"/>
          <w:szCs w:val="24"/>
        </w:rPr>
      </w:pP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F56154">
      <w:headerReference w:type="default" r:id="rId43"/>
      <w:pgSz w:w="8641" w:h="12962"/>
      <w:pgMar w:top="1094" w:right="862" w:bottom="1094" w:left="1094" w:header="505" w:footer="505" w:gutter="2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611CC" w14:textId="77777777" w:rsidR="00D702CF" w:rsidRDefault="00D702CF" w:rsidP="00D808EA">
      <w:pPr>
        <w:spacing w:after="0" w:line="240" w:lineRule="auto"/>
      </w:pPr>
      <w:r>
        <w:separator/>
      </w:r>
    </w:p>
  </w:endnote>
  <w:endnote w:type="continuationSeparator" w:id="0">
    <w:p w14:paraId="72F1C2B1" w14:textId="77777777" w:rsidR="00D702CF" w:rsidRDefault="00D702CF"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9D55C" w14:textId="77777777" w:rsidR="00D702CF" w:rsidRDefault="00D702CF" w:rsidP="00D808EA">
      <w:pPr>
        <w:spacing w:after="0" w:line="240" w:lineRule="auto"/>
      </w:pPr>
      <w:r>
        <w:separator/>
      </w:r>
    </w:p>
  </w:footnote>
  <w:footnote w:type="continuationSeparator" w:id="0">
    <w:p w14:paraId="28877E06" w14:textId="77777777" w:rsidR="00D702CF" w:rsidRDefault="00D702CF"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617437BA"/>
    <w:lvl w:ilvl="0" w:tplc="4A88AC76">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81AEC"/>
    <w:multiLevelType w:val="multilevel"/>
    <w:tmpl w:val="DCB471E2"/>
    <w:lvl w:ilvl="0">
      <w:start w:val="1"/>
      <w:numFmt w:val="upperRoman"/>
      <w:lvlText w:val="%1."/>
      <w:lvlJc w:val="righ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0002D"/>
    <w:multiLevelType w:val="hybridMultilevel"/>
    <w:tmpl w:val="CD06DB16"/>
    <w:lvl w:ilvl="0" w:tplc="9606D23A">
      <w:start w:val="1"/>
      <w:numFmt w:val="upperRoman"/>
      <w:lvlText w:val="%1."/>
      <w:lvlJc w:val="righ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D22EF7"/>
    <w:multiLevelType w:val="multilevel"/>
    <w:tmpl w:val="02E2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4B4274"/>
    <w:multiLevelType w:val="hybridMultilevel"/>
    <w:tmpl w:val="F6582C8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9322D0"/>
    <w:multiLevelType w:val="hybridMultilevel"/>
    <w:tmpl w:val="C88C198E"/>
    <w:lvl w:ilvl="0" w:tplc="9DEE3C76">
      <w:start w:val="1"/>
      <w:numFmt w:val="upperRoman"/>
      <w:lvlText w:val="%1."/>
      <w:lvlJc w:val="righ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DFD66E5"/>
    <w:multiLevelType w:val="hybridMultilevel"/>
    <w:tmpl w:val="2F7E6D44"/>
    <w:lvl w:ilvl="0" w:tplc="5A9CA3D2">
      <w:start w:val="1"/>
      <w:numFmt w:val="upperRoman"/>
      <w:lvlText w:val="%1."/>
      <w:lvlJc w:val="righ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68644C"/>
    <w:multiLevelType w:val="multilevel"/>
    <w:tmpl w:val="0478E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2563C"/>
    <w:multiLevelType w:val="hybridMultilevel"/>
    <w:tmpl w:val="76146FDA"/>
    <w:lvl w:ilvl="0" w:tplc="66625CAE">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42437F"/>
    <w:multiLevelType w:val="hybridMultilevel"/>
    <w:tmpl w:val="D47C477A"/>
    <w:lvl w:ilvl="0" w:tplc="71E857B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84658"/>
    <w:multiLevelType w:val="hybridMultilevel"/>
    <w:tmpl w:val="C9DECC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B8503C"/>
    <w:multiLevelType w:val="hybridMultilevel"/>
    <w:tmpl w:val="60E6B0DC"/>
    <w:lvl w:ilvl="0" w:tplc="829278B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F32B63"/>
    <w:multiLevelType w:val="multilevel"/>
    <w:tmpl w:val="B14C4B8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F502DF"/>
    <w:multiLevelType w:val="hybridMultilevel"/>
    <w:tmpl w:val="917EF77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E84610C"/>
    <w:multiLevelType w:val="hybridMultilevel"/>
    <w:tmpl w:val="031CAF1E"/>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913744"/>
    <w:multiLevelType w:val="hybridMultilevel"/>
    <w:tmpl w:val="9C10AC86"/>
    <w:lvl w:ilvl="0" w:tplc="2E04DF86">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19B6AC9"/>
    <w:multiLevelType w:val="hybridMultilevel"/>
    <w:tmpl w:val="BB9A79FA"/>
    <w:lvl w:ilvl="0" w:tplc="F838137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BF7C74"/>
    <w:multiLevelType w:val="hybridMultilevel"/>
    <w:tmpl w:val="D3B07DA8"/>
    <w:lvl w:ilvl="0" w:tplc="01B82BB6">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4054D1"/>
    <w:multiLevelType w:val="hybridMultilevel"/>
    <w:tmpl w:val="BEEC09C8"/>
    <w:lvl w:ilvl="0" w:tplc="8FB8E7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B91EC5"/>
    <w:multiLevelType w:val="hybridMultilevel"/>
    <w:tmpl w:val="5DD89EBC"/>
    <w:lvl w:ilvl="0" w:tplc="127698C2">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C4F7C78"/>
    <w:multiLevelType w:val="multilevel"/>
    <w:tmpl w:val="A09630EE"/>
    <w:lvl w:ilvl="0">
      <w:start w:val="1"/>
      <w:numFmt w:val="upperRoman"/>
      <w:lvlText w:val="%1."/>
      <w:lvlJc w:val="right"/>
      <w:pPr>
        <w:tabs>
          <w:tab w:val="num" w:pos="360"/>
        </w:tabs>
        <w:ind w:left="360" w:hanging="360"/>
      </w:pPr>
      <w:rPr>
        <w:rFonts w:hint="default"/>
        <w:sz w:val="24"/>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DF54BEE"/>
    <w:multiLevelType w:val="hybridMultilevel"/>
    <w:tmpl w:val="48929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DFA076C"/>
    <w:multiLevelType w:val="hybridMultilevel"/>
    <w:tmpl w:val="F9443EF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EE664EB"/>
    <w:multiLevelType w:val="hybridMultilevel"/>
    <w:tmpl w:val="8A0445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FA9344C"/>
    <w:multiLevelType w:val="multilevel"/>
    <w:tmpl w:val="FAB8F90C"/>
    <w:lvl w:ilvl="0">
      <w:start w:val="1"/>
      <w:numFmt w:val="upperRoman"/>
      <w:lvlText w:val="%1."/>
      <w:lvlJc w:val="righ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FEC312F"/>
    <w:multiLevelType w:val="hybridMultilevel"/>
    <w:tmpl w:val="E58E1EF2"/>
    <w:lvl w:ilvl="0" w:tplc="6994EE3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8D5427"/>
    <w:multiLevelType w:val="hybridMultilevel"/>
    <w:tmpl w:val="034E2900"/>
    <w:lvl w:ilvl="0" w:tplc="304C303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E526DA"/>
    <w:multiLevelType w:val="hybridMultilevel"/>
    <w:tmpl w:val="162A9A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4513CA9"/>
    <w:multiLevelType w:val="hybridMultilevel"/>
    <w:tmpl w:val="D3969A80"/>
    <w:lvl w:ilvl="0" w:tplc="996EAB9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AC39F7"/>
    <w:multiLevelType w:val="hybridMultilevel"/>
    <w:tmpl w:val="0B2AA218"/>
    <w:lvl w:ilvl="0" w:tplc="1F1AA9A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5DF718B"/>
    <w:multiLevelType w:val="hybridMultilevel"/>
    <w:tmpl w:val="688E7B70"/>
    <w:lvl w:ilvl="0" w:tplc="116E240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BE16AF"/>
    <w:multiLevelType w:val="hybridMultilevel"/>
    <w:tmpl w:val="787C9FEE"/>
    <w:lvl w:ilvl="0" w:tplc="1EA4FA8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4B63A6"/>
    <w:multiLevelType w:val="hybridMultilevel"/>
    <w:tmpl w:val="8F4E316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E26565"/>
    <w:multiLevelType w:val="hybridMultilevel"/>
    <w:tmpl w:val="3B72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713D20"/>
    <w:multiLevelType w:val="hybridMultilevel"/>
    <w:tmpl w:val="85F22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242690"/>
    <w:multiLevelType w:val="multilevel"/>
    <w:tmpl w:val="1D14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282AA4"/>
    <w:multiLevelType w:val="hybridMultilevel"/>
    <w:tmpl w:val="471C56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2417D07"/>
    <w:multiLevelType w:val="hybridMultilevel"/>
    <w:tmpl w:val="F6A6D076"/>
    <w:lvl w:ilvl="0" w:tplc="B4DE36C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4CF7A9F"/>
    <w:multiLevelType w:val="hybridMultilevel"/>
    <w:tmpl w:val="FCEA658C"/>
    <w:lvl w:ilvl="0" w:tplc="0164BD7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9B0A1B"/>
    <w:multiLevelType w:val="hybridMultilevel"/>
    <w:tmpl w:val="AC0E0264"/>
    <w:lvl w:ilvl="0" w:tplc="3134EF30">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8D136C3"/>
    <w:multiLevelType w:val="hybridMultilevel"/>
    <w:tmpl w:val="0D829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EB7203"/>
    <w:multiLevelType w:val="hybridMultilevel"/>
    <w:tmpl w:val="3C00535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4AC40B3D"/>
    <w:multiLevelType w:val="hybridMultilevel"/>
    <w:tmpl w:val="BF48C9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B2803BD"/>
    <w:multiLevelType w:val="hybridMultilevel"/>
    <w:tmpl w:val="8F44BBD4"/>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D96622"/>
    <w:multiLevelType w:val="hybridMultilevel"/>
    <w:tmpl w:val="90965F78"/>
    <w:lvl w:ilvl="0" w:tplc="170217A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0861ED"/>
    <w:multiLevelType w:val="hybridMultilevel"/>
    <w:tmpl w:val="050268BE"/>
    <w:lvl w:ilvl="0" w:tplc="DBA0084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A72B75"/>
    <w:multiLevelType w:val="hybridMultilevel"/>
    <w:tmpl w:val="C3868DEC"/>
    <w:lvl w:ilvl="0" w:tplc="21FAFDF2">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2071B"/>
    <w:multiLevelType w:val="multilevel"/>
    <w:tmpl w:val="DDFCB7BC"/>
    <w:lvl w:ilvl="0">
      <w:start w:val="1"/>
      <w:numFmt w:val="upperRoman"/>
      <w:lvlText w:val="%1."/>
      <w:lvlJc w:val="righ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AB633B"/>
    <w:multiLevelType w:val="hybridMultilevel"/>
    <w:tmpl w:val="4F54A81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4B860A5"/>
    <w:multiLevelType w:val="hybridMultilevel"/>
    <w:tmpl w:val="D9C02446"/>
    <w:lvl w:ilvl="0" w:tplc="D7661CD6">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294041"/>
    <w:multiLevelType w:val="hybridMultilevel"/>
    <w:tmpl w:val="34F05AE8"/>
    <w:lvl w:ilvl="0" w:tplc="C8F4BE9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67506E6"/>
    <w:multiLevelType w:val="hybridMultilevel"/>
    <w:tmpl w:val="C108E8B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927041B"/>
    <w:multiLevelType w:val="hybridMultilevel"/>
    <w:tmpl w:val="ED60317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FC6EE6"/>
    <w:multiLevelType w:val="hybridMultilevel"/>
    <w:tmpl w:val="5E0692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CAD26F1"/>
    <w:multiLevelType w:val="hybridMultilevel"/>
    <w:tmpl w:val="F9A6D838"/>
    <w:lvl w:ilvl="0" w:tplc="40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C62DE2"/>
    <w:multiLevelType w:val="hybridMultilevel"/>
    <w:tmpl w:val="EB2A309E"/>
    <w:lvl w:ilvl="0" w:tplc="98B026C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D246C8"/>
    <w:multiLevelType w:val="hybridMultilevel"/>
    <w:tmpl w:val="5F8ACE9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0F558CA"/>
    <w:multiLevelType w:val="hybridMultilevel"/>
    <w:tmpl w:val="0E2CEC3E"/>
    <w:lvl w:ilvl="0" w:tplc="04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7E673B"/>
    <w:multiLevelType w:val="multilevel"/>
    <w:tmpl w:val="0860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1F375AE"/>
    <w:multiLevelType w:val="hybridMultilevel"/>
    <w:tmpl w:val="59663222"/>
    <w:lvl w:ilvl="0" w:tplc="8898B23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094ACD"/>
    <w:multiLevelType w:val="hybridMultilevel"/>
    <w:tmpl w:val="38F6A14C"/>
    <w:lvl w:ilvl="0" w:tplc="53C05356">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5151C7"/>
    <w:multiLevelType w:val="hybridMultilevel"/>
    <w:tmpl w:val="B80673CA"/>
    <w:lvl w:ilvl="0" w:tplc="A6660846">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164E45"/>
    <w:multiLevelType w:val="multilevel"/>
    <w:tmpl w:val="D1F8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2D5491"/>
    <w:multiLevelType w:val="hybridMultilevel"/>
    <w:tmpl w:val="E110AD40"/>
    <w:lvl w:ilvl="0" w:tplc="FC54B382">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45DFC"/>
    <w:multiLevelType w:val="hybridMultilevel"/>
    <w:tmpl w:val="9F70380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24350DB"/>
    <w:multiLevelType w:val="hybridMultilevel"/>
    <w:tmpl w:val="696000C4"/>
    <w:lvl w:ilvl="0" w:tplc="E1AE51F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7B3BBF"/>
    <w:multiLevelType w:val="hybridMultilevel"/>
    <w:tmpl w:val="1780D7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44C5D89"/>
    <w:multiLevelType w:val="hybridMultilevel"/>
    <w:tmpl w:val="23A4B898"/>
    <w:lvl w:ilvl="0" w:tplc="14D81A92">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4064B7"/>
    <w:multiLevelType w:val="hybridMultilevel"/>
    <w:tmpl w:val="BEB49222"/>
    <w:lvl w:ilvl="0" w:tplc="987C6868">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0D12DD"/>
    <w:multiLevelType w:val="hybridMultilevel"/>
    <w:tmpl w:val="BB369E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433ECC"/>
    <w:multiLevelType w:val="multilevel"/>
    <w:tmpl w:val="9B766C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65B437E"/>
    <w:multiLevelType w:val="hybridMultilevel"/>
    <w:tmpl w:val="A9A477A2"/>
    <w:lvl w:ilvl="0" w:tplc="046869FA">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7EB46BC"/>
    <w:multiLevelType w:val="hybridMultilevel"/>
    <w:tmpl w:val="DC565CF0"/>
    <w:lvl w:ilvl="0" w:tplc="CD76B0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9F86FAE"/>
    <w:multiLevelType w:val="hybridMultilevel"/>
    <w:tmpl w:val="2D461F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9FE6A15"/>
    <w:multiLevelType w:val="hybridMultilevel"/>
    <w:tmpl w:val="094AB0CC"/>
    <w:lvl w:ilvl="0" w:tplc="2C4231C8">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6D6731"/>
    <w:multiLevelType w:val="hybridMultilevel"/>
    <w:tmpl w:val="5E8E087E"/>
    <w:lvl w:ilvl="0" w:tplc="4420EA44">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BD27AC8"/>
    <w:multiLevelType w:val="hybridMultilevel"/>
    <w:tmpl w:val="0F7083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C151355"/>
    <w:multiLevelType w:val="multilevel"/>
    <w:tmpl w:val="2E028BD6"/>
    <w:lvl w:ilvl="0">
      <w:start w:val="1"/>
      <w:numFmt w:val="upp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 w15:restartNumberingAfterBreak="0">
    <w:nsid w:val="7D044524"/>
    <w:multiLevelType w:val="hybridMultilevel"/>
    <w:tmpl w:val="C2861032"/>
    <w:lvl w:ilvl="0" w:tplc="BDA6FBF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57586E"/>
    <w:multiLevelType w:val="hybridMultilevel"/>
    <w:tmpl w:val="90CA1A6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7E142B40"/>
    <w:multiLevelType w:val="hybridMultilevel"/>
    <w:tmpl w:val="9822B4B2"/>
    <w:lvl w:ilvl="0" w:tplc="04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EE32FE0"/>
    <w:multiLevelType w:val="hybridMultilevel"/>
    <w:tmpl w:val="4284493E"/>
    <w:lvl w:ilvl="0" w:tplc="50FC265C">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FC3C69"/>
    <w:multiLevelType w:val="hybridMultilevel"/>
    <w:tmpl w:val="560CA142"/>
    <w:lvl w:ilvl="0" w:tplc="C78E1F8A">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7631370">
    <w:abstractNumId w:val="72"/>
  </w:num>
  <w:num w:numId="2" w16cid:durableId="706102911">
    <w:abstractNumId w:val="56"/>
  </w:num>
  <w:num w:numId="3" w16cid:durableId="769400353">
    <w:abstractNumId w:val="20"/>
  </w:num>
  <w:num w:numId="4" w16cid:durableId="1086656177">
    <w:abstractNumId w:val="66"/>
  </w:num>
  <w:num w:numId="5" w16cid:durableId="561216615">
    <w:abstractNumId w:val="49"/>
  </w:num>
  <w:num w:numId="6" w16cid:durableId="670378188">
    <w:abstractNumId w:val="57"/>
  </w:num>
  <w:num w:numId="7" w16cid:durableId="624196921">
    <w:abstractNumId w:val="65"/>
  </w:num>
  <w:num w:numId="8" w16cid:durableId="1662006384">
    <w:abstractNumId w:val="73"/>
  </w:num>
  <w:num w:numId="9" w16cid:durableId="318728485">
    <w:abstractNumId w:val="8"/>
  </w:num>
  <w:num w:numId="10" w16cid:durableId="1052577053">
    <w:abstractNumId w:val="51"/>
  </w:num>
  <w:num w:numId="11" w16cid:durableId="844174938">
    <w:abstractNumId w:val="24"/>
  </w:num>
  <w:num w:numId="12" w16cid:durableId="1765101939">
    <w:abstractNumId w:val="74"/>
  </w:num>
  <w:num w:numId="13" w16cid:durableId="1341128738">
    <w:abstractNumId w:val="42"/>
  </w:num>
  <w:num w:numId="14" w16cid:durableId="1537768439">
    <w:abstractNumId w:val="93"/>
  </w:num>
  <w:num w:numId="15" w16cid:durableId="686712949">
    <w:abstractNumId w:val="10"/>
  </w:num>
  <w:num w:numId="16" w16cid:durableId="2074040645">
    <w:abstractNumId w:val="0"/>
  </w:num>
  <w:num w:numId="17" w16cid:durableId="1246915393">
    <w:abstractNumId w:val="82"/>
  </w:num>
  <w:num w:numId="18" w16cid:durableId="1515074102">
    <w:abstractNumId w:val="102"/>
  </w:num>
  <w:num w:numId="19" w16cid:durableId="630786336">
    <w:abstractNumId w:val="64"/>
  </w:num>
  <w:num w:numId="20" w16cid:durableId="766728080">
    <w:abstractNumId w:val="94"/>
  </w:num>
  <w:num w:numId="21" w16cid:durableId="1979259380">
    <w:abstractNumId w:val="58"/>
  </w:num>
  <w:num w:numId="22" w16cid:durableId="1369988059">
    <w:abstractNumId w:val="38"/>
  </w:num>
  <w:num w:numId="23" w16cid:durableId="1966307377">
    <w:abstractNumId w:val="37"/>
  </w:num>
  <w:num w:numId="24" w16cid:durableId="1279334484">
    <w:abstractNumId w:val="11"/>
  </w:num>
  <w:num w:numId="25" w16cid:durableId="1109005768">
    <w:abstractNumId w:val="53"/>
  </w:num>
  <w:num w:numId="26" w16cid:durableId="191967206">
    <w:abstractNumId w:val="41"/>
  </w:num>
  <w:num w:numId="27" w16cid:durableId="296690285">
    <w:abstractNumId w:val="79"/>
  </w:num>
  <w:num w:numId="28" w16cid:durableId="585917938">
    <w:abstractNumId w:val="39"/>
  </w:num>
  <w:num w:numId="29" w16cid:durableId="579339748">
    <w:abstractNumId w:val="31"/>
  </w:num>
  <w:num w:numId="30" w16cid:durableId="288127464">
    <w:abstractNumId w:val="13"/>
  </w:num>
  <w:num w:numId="31" w16cid:durableId="1807771970">
    <w:abstractNumId w:val="77"/>
  </w:num>
  <w:num w:numId="32" w16cid:durableId="1158419183">
    <w:abstractNumId w:val="99"/>
  </w:num>
  <w:num w:numId="33" w16cid:durableId="1967199822">
    <w:abstractNumId w:val="88"/>
  </w:num>
  <w:num w:numId="34" w16cid:durableId="734666722">
    <w:abstractNumId w:val="59"/>
  </w:num>
  <w:num w:numId="35" w16cid:durableId="1576238870">
    <w:abstractNumId w:val="50"/>
  </w:num>
  <w:num w:numId="36" w16cid:durableId="1684093161">
    <w:abstractNumId w:val="12"/>
  </w:num>
  <w:num w:numId="37" w16cid:durableId="1285307538">
    <w:abstractNumId w:val="97"/>
  </w:num>
  <w:num w:numId="38" w16cid:durableId="1557355081">
    <w:abstractNumId w:val="69"/>
  </w:num>
  <w:num w:numId="39" w16cid:durableId="834538534">
    <w:abstractNumId w:val="35"/>
  </w:num>
  <w:num w:numId="40" w16cid:durableId="371079931">
    <w:abstractNumId w:val="92"/>
  </w:num>
  <w:num w:numId="41" w16cid:durableId="1646354106">
    <w:abstractNumId w:val="68"/>
  </w:num>
  <w:num w:numId="42" w16cid:durableId="858086168">
    <w:abstractNumId w:val="84"/>
  </w:num>
  <w:num w:numId="43" w16cid:durableId="961766748">
    <w:abstractNumId w:val="34"/>
  </w:num>
  <w:num w:numId="44" w16cid:durableId="257374330">
    <w:abstractNumId w:val="62"/>
  </w:num>
  <w:num w:numId="45" w16cid:durableId="514153571">
    <w:abstractNumId w:val="17"/>
  </w:num>
  <w:num w:numId="46" w16cid:durableId="1002662722">
    <w:abstractNumId w:val="22"/>
  </w:num>
  <w:num w:numId="47" w16cid:durableId="745302142">
    <w:abstractNumId w:val="96"/>
  </w:num>
  <w:num w:numId="48" w16cid:durableId="1031565555">
    <w:abstractNumId w:val="15"/>
  </w:num>
  <w:num w:numId="49" w16cid:durableId="761339960">
    <w:abstractNumId w:val="2"/>
  </w:num>
  <w:num w:numId="50" w16cid:durableId="990133078">
    <w:abstractNumId w:val="87"/>
  </w:num>
  <w:num w:numId="51" w16cid:durableId="484124058">
    <w:abstractNumId w:val="76"/>
  </w:num>
  <w:num w:numId="52" w16cid:durableId="923220086">
    <w:abstractNumId w:val="91"/>
  </w:num>
  <w:num w:numId="53" w16cid:durableId="1132166806">
    <w:abstractNumId w:val="14"/>
  </w:num>
  <w:num w:numId="54" w16cid:durableId="2076077483">
    <w:abstractNumId w:val="7"/>
  </w:num>
  <w:num w:numId="55" w16cid:durableId="1643340567">
    <w:abstractNumId w:val="23"/>
  </w:num>
  <w:num w:numId="56" w16cid:durableId="577055968">
    <w:abstractNumId w:val="40"/>
  </w:num>
  <w:num w:numId="57" w16cid:durableId="1414277675">
    <w:abstractNumId w:val="81"/>
  </w:num>
  <w:num w:numId="58" w16cid:durableId="2076926172">
    <w:abstractNumId w:val="5"/>
  </w:num>
  <w:num w:numId="59" w16cid:durableId="1528059974">
    <w:abstractNumId w:val="71"/>
  </w:num>
  <w:num w:numId="60" w16cid:durableId="311256481">
    <w:abstractNumId w:val="44"/>
  </w:num>
  <w:num w:numId="61" w16cid:durableId="324672092">
    <w:abstractNumId w:val="90"/>
  </w:num>
  <w:num w:numId="62" w16cid:durableId="1334185244">
    <w:abstractNumId w:val="52"/>
  </w:num>
  <w:num w:numId="63" w16cid:durableId="1739402038">
    <w:abstractNumId w:val="100"/>
  </w:num>
  <w:num w:numId="64" w16cid:durableId="311953599">
    <w:abstractNumId w:val="36"/>
  </w:num>
  <w:num w:numId="65" w16cid:durableId="1001815781">
    <w:abstractNumId w:val="86"/>
  </w:num>
  <w:num w:numId="66" w16cid:durableId="454101924">
    <w:abstractNumId w:val="32"/>
  </w:num>
  <w:num w:numId="67" w16cid:durableId="1262836549">
    <w:abstractNumId w:val="45"/>
  </w:num>
  <w:num w:numId="68" w16cid:durableId="455949983">
    <w:abstractNumId w:val="6"/>
  </w:num>
  <w:num w:numId="69" w16cid:durableId="1940528935">
    <w:abstractNumId w:val="46"/>
  </w:num>
  <w:num w:numId="70" w16cid:durableId="1161390824">
    <w:abstractNumId w:val="80"/>
  </w:num>
  <w:num w:numId="71" w16cid:durableId="517622268">
    <w:abstractNumId w:val="47"/>
  </w:num>
  <w:num w:numId="72" w16cid:durableId="1400595028">
    <w:abstractNumId w:val="3"/>
  </w:num>
  <w:num w:numId="73" w16cid:durableId="1813794631">
    <w:abstractNumId w:val="25"/>
  </w:num>
  <w:num w:numId="74" w16cid:durableId="654845624">
    <w:abstractNumId w:val="19"/>
  </w:num>
  <w:num w:numId="75" w16cid:durableId="186603101">
    <w:abstractNumId w:val="103"/>
  </w:num>
  <w:num w:numId="76" w16cid:durableId="12076309">
    <w:abstractNumId w:val="26"/>
  </w:num>
  <w:num w:numId="77" w16cid:durableId="1415786804">
    <w:abstractNumId w:val="54"/>
  </w:num>
  <w:num w:numId="78" w16cid:durableId="894899862">
    <w:abstractNumId w:val="27"/>
  </w:num>
  <w:num w:numId="79" w16cid:durableId="1534882002">
    <w:abstractNumId w:val="9"/>
  </w:num>
  <w:num w:numId="80" w16cid:durableId="1884167612">
    <w:abstractNumId w:val="98"/>
  </w:num>
  <w:num w:numId="81" w16cid:durableId="738551090">
    <w:abstractNumId w:val="101"/>
  </w:num>
  <w:num w:numId="82" w16cid:durableId="1044449195">
    <w:abstractNumId w:val="75"/>
  </w:num>
  <w:num w:numId="83" w16cid:durableId="1520780530">
    <w:abstractNumId w:val="33"/>
  </w:num>
  <w:num w:numId="84" w16cid:durableId="722213571">
    <w:abstractNumId w:val="43"/>
  </w:num>
  <w:num w:numId="85" w16cid:durableId="587278417">
    <w:abstractNumId w:val="85"/>
  </w:num>
  <w:num w:numId="86" w16cid:durableId="914821135">
    <w:abstractNumId w:val="63"/>
  </w:num>
  <w:num w:numId="87" w16cid:durableId="1313874797">
    <w:abstractNumId w:val="60"/>
  </w:num>
  <w:num w:numId="88" w16cid:durableId="1234242393">
    <w:abstractNumId w:val="89"/>
  </w:num>
  <w:num w:numId="89" w16cid:durableId="1073699447">
    <w:abstractNumId w:val="30"/>
  </w:num>
  <w:num w:numId="90" w16cid:durableId="191234829">
    <w:abstractNumId w:val="48"/>
  </w:num>
  <w:num w:numId="91" w16cid:durableId="1871795858">
    <w:abstractNumId w:val="21"/>
  </w:num>
  <w:num w:numId="92" w16cid:durableId="1140685562">
    <w:abstractNumId w:val="1"/>
  </w:num>
  <w:num w:numId="93" w16cid:durableId="1970358087">
    <w:abstractNumId w:val="29"/>
  </w:num>
  <w:num w:numId="94" w16cid:durableId="534343306">
    <w:abstractNumId w:val="4"/>
  </w:num>
  <w:num w:numId="95" w16cid:durableId="1807895371">
    <w:abstractNumId w:val="61"/>
  </w:num>
  <w:num w:numId="96" w16cid:durableId="764805503">
    <w:abstractNumId w:val="16"/>
  </w:num>
  <w:num w:numId="97" w16cid:durableId="288975987">
    <w:abstractNumId w:val="55"/>
  </w:num>
  <w:num w:numId="98" w16cid:durableId="1653293092">
    <w:abstractNumId w:val="78"/>
  </w:num>
  <w:num w:numId="99" w16cid:durableId="930620685">
    <w:abstractNumId w:val="28"/>
  </w:num>
  <w:num w:numId="100" w16cid:durableId="1009912267">
    <w:abstractNumId w:val="18"/>
  </w:num>
  <w:num w:numId="101" w16cid:durableId="205678947">
    <w:abstractNumId w:val="70"/>
  </w:num>
  <w:num w:numId="102" w16cid:durableId="637033637">
    <w:abstractNumId w:val="67"/>
  </w:num>
  <w:num w:numId="103" w16cid:durableId="1772891785">
    <w:abstractNumId w:val="83"/>
  </w:num>
  <w:num w:numId="104" w16cid:durableId="164438037">
    <w:abstractNumId w:val="9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2319"/>
    <w:rsid w:val="00027D24"/>
    <w:rsid w:val="000341FC"/>
    <w:rsid w:val="0003618F"/>
    <w:rsid w:val="00042CEC"/>
    <w:rsid w:val="00045D2B"/>
    <w:rsid w:val="00046674"/>
    <w:rsid w:val="00050370"/>
    <w:rsid w:val="00051C8C"/>
    <w:rsid w:val="00053A6E"/>
    <w:rsid w:val="00053BE9"/>
    <w:rsid w:val="00053FCD"/>
    <w:rsid w:val="000667B8"/>
    <w:rsid w:val="00067A1C"/>
    <w:rsid w:val="00067A61"/>
    <w:rsid w:val="00072954"/>
    <w:rsid w:val="0007614C"/>
    <w:rsid w:val="00080DDD"/>
    <w:rsid w:val="00082D90"/>
    <w:rsid w:val="00085EF8"/>
    <w:rsid w:val="0008656F"/>
    <w:rsid w:val="00086CA8"/>
    <w:rsid w:val="0009322C"/>
    <w:rsid w:val="000956B0"/>
    <w:rsid w:val="000A58F3"/>
    <w:rsid w:val="000B1D09"/>
    <w:rsid w:val="000B5B18"/>
    <w:rsid w:val="000C329B"/>
    <w:rsid w:val="000C52A4"/>
    <w:rsid w:val="000C6D0C"/>
    <w:rsid w:val="000E5B3A"/>
    <w:rsid w:val="000F3A62"/>
    <w:rsid w:val="000F3A65"/>
    <w:rsid w:val="000F6CF1"/>
    <w:rsid w:val="000F79B1"/>
    <w:rsid w:val="00111B27"/>
    <w:rsid w:val="0011576B"/>
    <w:rsid w:val="00115A31"/>
    <w:rsid w:val="00117BD1"/>
    <w:rsid w:val="00121335"/>
    <w:rsid w:val="001253D8"/>
    <w:rsid w:val="0013022B"/>
    <w:rsid w:val="00130F5D"/>
    <w:rsid w:val="001337DE"/>
    <w:rsid w:val="00147092"/>
    <w:rsid w:val="001502EA"/>
    <w:rsid w:val="00150E61"/>
    <w:rsid w:val="001612BA"/>
    <w:rsid w:val="001666EC"/>
    <w:rsid w:val="00166B36"/>
    <w:rsid w:val="00184CEA"/>
    <w:rsid w:val="00192BD3"/>
    <w:rsid w:val="00196BF4"/>
    <w:rsid w:val="001A018B"/>
    <w:rsid w:val="001A02DC"/>
    <w:rsid w:val="001A3A1E"/>
    <w:rsid w:val="001A4974"/>
    <w:rsid w:val="001B584C"/>
    <w:rsid w:val="001B6326"/>
    <w:rsid w:val="001B6BD6"/>
    <w:rsid w:val="001C3D55"/>
    <w:rsid w:val="001D7A85"/>
    <w:rsid w:val="001E44F9"/>
    <w:rsid w:val="001E7C21"/>
    <w:rsid w:val="001F0456"/>
    <w:rsid w:val="00200E0F"/>
    <w:rsid w:val="002026A4"/>
    <w:rsid w:val="00215CF3"/>
    <w:rsid w:val="002178B4"/>
    <w:rsid w:val="00225C4B"/>
    <w:rsid w:val="0022736A"/>
    <w:rsid w:val="00231EC0"/>
    <w:rsid w:val="00235957"/>
    <w:rsid w:val="00235F4B"/>
    <w:rsid w:val="002454E8"/>
    <w:rsid w:val="0025430F"/>
    <w:rsid w:val="00255EB7"/>
    <w:rsid w:val="002566F0"/>
    <w:rsid w:val="00266DEE"/>
    <w:rsid w:val="00270CF7"/>
    <w:rsid w:val="002832AD"/>
    <w:rsid w:val="002A00E5"/>
    <w:rsid w:val="002A343B"/>
    <w:rsid w:val="002B24B2"/>
    <w:rsid w:val="002B644F"/>
    <w:rsid w:val="002C6773"/>
    <w:rsid w:val="002F36B3"/>
    <w:rsid w:val="002F6089"/>
    <w:rsid w:val="00306E3D"/>
    <w:rsid w:val="00330086"/>
    <w:rsid w:val="00343C65"/>
    <w:rsid w:val="00350927"/>
    <w:rsid w:val="00350E2B"/>
    <w:rsid w:val="003600E9"/>
    <w:rsid w:val="0036660D"/>
    <w:rsid w:val="00367F22"/>
    <w:rsid w:val="00371BA6"/>
    <w:rsid w:val="00384F1C"/>
    <w:rsid w:val="003878E0"/>
    <w:rsid w:val="003A20A7"/>
    <w:rsid w:val="003A3B96"/>
    <w:rsid w:val="003A4F4A"/>
    <w:rsid w:val="003D390C"/>
    <w:rsid w:val="003D3A99"/>
    <w:rsid w:val="003E21AB"/>
    <w:rsid w:val="003E527C"/>
    <w:rsid w:val="003E58BE"/>
    <w:rsid w:val="003E5A47"/>
    <w:rsid w:val="003F6BE1"/>
    <w:rsid w:val="00403FF0"/>
    <w:rsid w:val="004144A9"/>
    <w:rsid w:val="00417D8D"/>
    <w:rsid w:val="00422FCB"/>
    <w:rsid w:val="00430FF0"/>
    <w:rsid w:val="00432017"/>
    <w:rsid w:val="004412A7"/>
    <w:rsid w:val="0045104A"/>
    <w:rsid w:val="00451864"/>
    <w:rsid w:val="00451BCC"/>
    <w:rsid w:val="0045315A"/>
    <w:rsid w:val="00455441"/>
    <w:rsid w:val="004565CE"/>
    <w:rsid w:val="0045735C"/>
    <w:rsid w:val="00475C93"/>
    <w:rsid w:val="00477055"/>
    <w:rsid w:val="00481DDA"/>
    <w:rsid w:val="004906F0"/>
    <w:rsid w:val="00493276"/>
    <w:rsid w:val="0049574B"/>
    <w:rsid w:val="004965E0"/>
    <w:rsid w:val="00497A3C"/>
    <w:rsid w:val="004B1718"/>
    <w:rsid w:val="004B6C18"/>
    <w:rsid w:val="004C1208"/>
    <w:rsid w:val="004C1F84"/>
    <w:rsid w:val="004C29F8"/>
    <w:rsid w:val="004C5CEA"/>
    <w:rsid w:val="004D2BB8"/>
    <w:rsid w:val="004D67BA"/>
    <w:rsid w:val="004E3D66"/>
    <w:rsid w:val="004E7407"/>
    <w:rsid w:val="004F28BF"/>
    <w:rsid w:val="004F4D55"/>
    <w:rsid w:val="00506A18"/>
    <w:rsid w:val="00514136"/>
    <w:rsid w:val="005147D4"/>
    <w:rsid w:val="00514A61"/>
    <w:rsid w:val="0051753E"/>
    <w:rsid w:val="00520CA6"/>
    <w:rsid w:val="00522CD5"/>
    <w:rsid w:val="00523982"/>
    <w:rsid w:val="00536BF0"/>
    <w:rsid w:val="005374AC"/>
    <w:rsid w:val="00537789"/>
    <w:rsid w:val="00545411"/>
    <w:rsid w:val="005515AC"/>
    <w:rsid w:val="0055400A"/>
    <w:rsid w:val="0055440A"/>
    <w:rsid w:val="00556674"/>
    <w:rsid w:val="005631B1"/>
    <w:rsid w:val="005638D6"/>
    <w:rsid w:val="00566019"/>
    <w:rsid w:val="005702DE"/>
    <w:rsid w:val="005716EB"/>
    <w:rsid w:val="005722CA"/>
    <w:rsid w:val="00573A4C"/>
    <w:rsid w:val="00573BCD"/>
    <w:rsid w:val="00576336"/>
    <w:rsid w:val="00577042"/>
    <w:rsid w:val="005770F5"/>
    <w:rsid w:val="00587FEA"/>
    <w:rsid w:val="0059099A"/>
    <w:rsid w:val="005928B4"/>
    <w:rsid w:val="00595EBB"/>
    <w:rsid w:val="005A0812"/>
    <w:rsid w:val="005A33EA"/>
    <w:rsid w:val="005A3503"/>
    <w:rsid w:val="005A4B89"/>
    <w:rsid w:val="005A637A"/>
    <w:rsid w:val="005B03FE"/>
    <w:rsid w:val="005B43CF"/>
    <w:rsid w:val="005B7284"/>
    <w:rsid w:val="005B72A5"/>
    <w:rsid w:val="005C2B4A"/>
    <w:rsid w:val="005D2521"/>
    <w:rsid w:val="005D281B"/>
    <w:rsid w:val="005D614D"/>
    <w:rsid w:val="005F3C44"/>
    <w:rsid w:val="006005C8"/>
    <w:rsid w:val="00606230"/>
    <w:rsid w:val="0061399A"/>
    <w:rsid w:val="00614CBA"/>
    <w:rsid w:val="00615E82"/>
    <w:rsid w:val="0062789F"/>
    <w:rsid w:val="006326F9"/>
    <w:rsid w:val="00645AB6"/>
    <w:rsid w:val="0064767C"/>
    <w:rsid w:val="00652AE4"/>
    <w:rsid w:val="006706B2"/>
    <w:rsid w:val="0068295F"/>
    <w:rsid w:val="006876E4"/>
    <w:rsid w:val="00690209"/>
    <w:rsid w:val="00690BA3"/>
    <w:rsid w:val="00696C7C"/>
    <w:rsid w:val="006A2B86"/>
    <w:rsid w:val="006A38CE"/>
    <w:rsid w:val="006B24F2"/>
    <w:rsid w:val="006B3950"/>
    <w:rsid w:val="006B512E"/>
    <w:rsid w:val="006C008E"/>
    <w:rsid w:val="006C6861"/>
    <w:rsid w:val="006C7DBF"/>
    <w:rsid w:val="006D2DBB"/>
    <w:rsid w:val="006D34DD"/>
    <w:rsid w:val="006E192A"/>
    <w:rsid w:val="006E1A70"/>
    <w:rsid w:val="006E2421"/>
    <w:rsid w:val="006E5083"/>
    <w:rsid w:val="007032CE"/>
    <w:rsid w:val="00706501"/>
    <w:rsid w:val="00710DCE"/>
    <w:rsid w:val="00724C13"/>
    <w:rsid w:val="007435F4"/>
    <w:rsid w:val="00750B76"/>
    <w:rsid w:val="00753BBD"/>
    <w:rsid w:val="00754AF4"/>
    <w:rsid w:val="007570E2"/>
    <w:rsid w:val="00763B4C"/>
    <w:rsid w:val="00767AEC"/>
    <w:rsid w:val="0077055A"/>
    <w:rsid w:val="00775865"/>
    <w:rsid w:val="00781410"/>
    <w:rsid w:val="0078154A"/>
    <w:rsid w:val="00786D7D"/>
    <w:rsid w:val="007A06E7"/>
    <w:rsid w:val="007A2FED"/>
    <w:rsid w:val="007A301E"/>
    <w:rsid w:val="007B0456"/>
    <w:rsid w:val="007B4A89"/>
    <w:rsid w:val="007C5A03"/>
    <w:rsid w:val="007C653C"/>
    <w:rsid w:val="007C6F19"/>
    <w:rsid w:val="007D08B5"/>
    <w:rsid w:val="007D3E0C"/>
    <w:rsid w:val="007D4409"/>
    <w:rsid w:val="007E0FA7"/>
    <w:rsid w:val="008051C5"/>
    <w:rsid w:val="00807576"/>
    <w:rsid w:val="00813DCE"/>
    <w:rsid w:val="00815F97"/>
    <w:rsid w:val="00830190"/>
    <w:rsid w:val="00835A0A"/>
    <w:rsid w:val="00836D8E"/>
    <w:rsid w:val="00846696"/>
    <w:rsid w:val="008472C1"/>
    <w:rsid w:val="00851A27"/>
    <w:rsid w:val="008552A7"/>
    <w:rsid w:val="00862086"/>
    <w:rsid w:val="00865D09"/>
    <w:rsid w:val="00866EBC"/>
    <w:rsid w:val="008679A4"/>
    <w:rsid w:val="0087048D"/>
    <w:rsid w:val="00874269"/>
    <w:rsid w:val="00877709"/>
    <w:rsid w:val="008A266F"/>
    <w:rsid w:val="008A730F"/>
    <w:rsid w:val="008B01BD"/>
    <w:rsid w:val="008B187C"/>
    <w:rsid w:val="008B4A4F"/>
    <w:rsid w:val="008B596F"/>
    <w:rsid w:val="008B71F3"/>
    <w:rsid w:val="008B761F"/>
    <w:rsid w:val="008B799C"/>
    <w:rsid w:val="008D192A"/>
    <w:rsid w:val="008D6D30"/>
    <w:rsid w:val="008E2AC3"/>
    <w:rsid w:val="008E42CC"/>
    <w:rsid w:val="008E6319"/>
    <w:rsid w:val="008E6419"/>
    <w:rsid w:val="008F0005"/>
    <w:rsid w:val="008F29BE"/>
    <w:rsid w:val="008F335E"/>
    <w:rsid w:val="008F4D17"/>
    <w:rsid w:val="008F51BE"/>
    <w:rsid w:val="008F51D6"/>
    <w:rsid w:val="00901AE1"/>
    <w:rsid w:val="00902D74"/>
    <w:rsid w:val="00916C2E"/>
    <w:rsid w:val="00917249"/>
    <w:rsid w:val="009208FD"/>
    <w:rsid w:val="009257D7"/>
    <w:rsid w:val="0093040B"/>
    <w:rsid w:val="00935BA5"/>
    <w:rsid w:val="009409F4"/>
    <w:rsid w:val="0094600B"/>
    <w:rsid w:val="009468A5"/>
    <w:rsid w:val="009476A6"/>
    <w:rsid w:val="0095647C"/>
    <w:rsid w:val="00961795"/>
    <w:rsid w:val="009645B5"/>
    <w:rsid w:val="00964676"/>
    <w:rsid w:val="00966705"/>
    <w:rsid w:val="00971DBF"/>
    <w:rsid w:val="00973EB2"/>
    <w:rsid w:val="00982A6A"/>
    <w:rsid w:val="00986FA6"/>
    <w:rsid w:val="00995EEA"/>
    <w:rsid w:val="009971F1"/>
    <w:rsid w:val="009A09D1"/>
    <w:rsid w:val="009A74C3"/>
    <w:rsid w:val="009B16BE"/>
    <w:rsid w:val="009C6A27"/>
    <w:rsid w:val="009C7500"/>
    <w:rsid w:val="009D1B38"/>
    <w:rsid w:val="009D77D1"/>
    <w:rsid w:val="009E1192"/>
    <w:rsid w:val="009E3BA3"/>
    <w:rsid w:val="009E4EB2"/>
    <w:rsid w:val="009F4DBE"/>
    <w:rsid w:val="00A06B85"/>
    <w:rsid w:val="00A24740"/>
    <w:rsid w:val="00A2568A"/>
    <w:rsid w:val="00A26C3B"/>
    <w:rsid w:val="00A34374"/>
    <w:rsid w:val="00A3507D"/>
    <w:rsid w:val="00A37FEA"/>
    <w:rsid w:val="00A414CB"/>
    <w:rsid w:val="00A42022"/>
    <w:rsid w:val="00A462EB"/>
    <w:rsid w:val="00A4693D"/>
    <w:rsid w:val="00A53B12"/>
    <w:rsid w:val="00A5406C"/>
    <w:rsid w:val="00A665C5"/>
    <w:rsid w:val="00A6693C"/>
    <w:rsid w:val="00A723AA"/>
    <w:rsid w:val="00A72A0E"/>
    <w:rsid w:val="00A74192"/>
    <w:rsid w:val="00A7481C"/>
    <w:rsid w:val="00A8132A"/>
    <w:rsid w:val="00A903AC"/>
    <w:rsid w:val="00AA23E5"/>
    <w:rsid w:val="00AA4E57"/>
    <w:rsid w:val="00AA7958"/>
    <w:rsid w:val="00AB2144"/>
    <w:rsid w:val="00AB35C6"/>
    <w:rsid w:val="00AB4801"/>
    <w:rsid w:val="00AC0F44"/>
    <w:rsid w:val="00AC2E6C"/>
    <w:rsid w:val="00AD4E12"/>
    <w:rsid w:val="00AD769B"/>
    <w:rsid w:val="00AE0588"/>
    <w:rsid w:val="00AF1006"/>
    <w:rsid w:val="00B0086B"/>
    <w:rsid w:val="00B02C43"/>
    <w:rsid w:val="00B05B14"/>
    <w:rsid w:val="00B11232"/>
    <w:rsid w:val="00B127D5"/>
    <w:rsid w:val="00B27052"/>
    <w:rsid w:val="00B32678"/>
    <w:rsid w:val="00B365FA"/>
    <w:rsid w:val="00B44BFC"/>
    <w:rsid w:val="00B547D0"/>
    <w:rsid w:val="00B60D34"/>
    <w:rsid w:val="00B613B8"/>
    <w:rsid w:val="00B714D6"/>
    <w:rsid w:val="00B72E92"/>
    <w:rsid w:val="00B7375B"/>
    <w:rsid w:val="00B74B23"/>
    <w:rsid w:val="00B81EBF"/>
    <w:rsid w:val="00B84544"/>
    <w:rsid w:val="00B87768"/>
    <w:rsid w:val="00B94444"/>
    <w:rsid w:val="00B97140"/>
    <w:rsid w:val="00BA0E8F"/>
    <w:rsid w:val="00BA5144"/>
    <w:rsid w:val="00BA5C54"/>
    <w:rsid w:val="00BA777D"/>
    <w:rsid w:val="00BB2D77"/>
    <w:rsid w:val="00BB74D5"/>
    <w:rsid w:val="00BC05CD"/>
    <w:rsid w:val="00BC0C45"/>
    <w:rsid w:val="00BC4A71"/>
    <w:rsid w:val="00BC5DBB"/>
    <w:rsid w:val="00BC66EC"/>
    <w:rsid w:val="00BC6A40"/>
    <w:rsid w:val="00BD384B"/>
    <w:rsid w:val="00BD5CBF"/>
    <w:rsid w:val="00BD62B5"/>
    <w:rsid w:val="00BE35D0"/>
    <w:rsid w:val="00BF63EF"/>
    <w:rsid w:val="00BF7766"/>
    <w:rsid w:val="00C010A5"/>
    <w:rsid w:val="00C111B5"/>
    <w:rsid w:val="00C143C8"/>
    <w:rsid w:val="00C3489B"/>
    <w:rsid w:val="00C4331F"/>
    <w:rsid w:val="00C44627"/>
    <w:rsid w:val="00C46A1B"/>
    <w:rsid w:val="00C52D44"/>
    <w:rsid w:val="00C55C5A"/>
    <w:rsid w:val="00C57090"/>
    <w:rsid w:val="00C64012"/>
    <w:rsid w:val="00C726F5"/>
    <w:rsid w:val="00C73C4F"/>
    <w:rsid w:val="00C84B7B"/>
    <w:rsid w:val="00C86EEF"/>
    <w:rsid w:val="00C921F9"/>
    <w:rsid w:val="00C9553A"/>
    <w:rsid w:val="00CA1555"/>
    <w:rsid w:val="00CA3858"/>
    <w:rsid w:val="00CA649F"/>
    <w:rsid w:val="00CB2F87"/>
    <w:rsid w:val="00CB3834"/>
    <w:rsid w:val="00CB7BE4"/>
    <w:rsid w:val="00CC41E6"/>
    <w:rsid w:val="00CC7B59"/>
    <w:rsid w:val="00CD3041"/>
    <w:rsid w:val="00CD4EC8"/>
    <w:rsid w:val="00CD5BD8"/>
    <w:rsid w:val="00CE677B"/>
    <w:rsid w:val="00CE6E04"/>
    <w:rsid w:val="00CF571E"/>
    <w:rsid w:val="00CF62FA"/>
    <w:rsid w:val="00CF71C4"/>
    <w:rsid w:val="00D03F32"/>
    <w:rsid w:val="00D071F8"/>
    <w:rsid w:val="00D13681"/>
    <w:rsid w:val="00D156CA"/>
    <w:rsid w:val="00D20CFB"/>
    <w:rsid w:val="00D245ED"/>
    <w:rsid w:val="00D27268"/>
    <w:rsid w:val="00D278BF"/>
    <w:rsid w:val="00D32D85"/>
    <w:rsid w:val="00D34AC8"/>
    <w:rsid w:val="00D3504B"/>
    <w:rsid w:val="00D35C6B"/>
    <w:rsid w:val="00D36CCD"/>
    <w:rsid w:val="00D445D9"/>
    <w:rsid w:val="00D47919"/>
    <w:rsid w:val="00D52F32"/>
    <w:rsid w:val="00D55F70"/>
    <w:rsid w:val="00D57F48"/>
    <w:rsid w:val="00D603D5"/>
    <w:rsid w:val="00D6555F"/>
    <w:rsid w:val="00D702CF"/>
    <w:rsid w:val="00D72B17"/>
    <w:rsid w:val="00D742C0"/>
    <w:rsid w:val="00D74D70"/>
    <w:rsid w:val="00D7590D"/>
    <w:rsid w:val="00D77C84"/>
    <w:rsid w:val="00D808EA"/>
    <w:rsid w:val="00D81B94"/>
    <w:rsid w:val="00D83A3C"/>
    <w:rsid w:val="00D9004B"/>
    <w:rsid w:val="00D93691"/>
    <w:rsid w:val="00D93FA5"/>
    <w:rsid w:val="00D96B74"/>
    <w:rsid w:val="00D97AA2"/>
    <w:rsid w:val="00DA1378"/>
    <w:rsid w:val="00DA3E6B"/>
    <w:rsid w:val="00DA4791"/>
    <w:rsid w:val="00DA7988"/>
    <w:rsid w:val="00DB1407"/>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1285C"/>
    <w:rsid w:val="00E22EB8"/>
    <w:rsid w:val="00E231DF"/>
    <w:rsid w:val="00E30AA1"/>
    <w:rsid w:val="00E33532"/>
    <w:rsid w:val="00E341A1"/>
    <w:rsid w:val="00E36078"/>
    <w:rsid w:val="00E438C2"/>
    <w:rsid w:val="00E439F9"/>
    <w:rsid w:val="00E44511"/>
    <w:rsid w:val="00E47FE4"/>
    <w:rsid w:val="00E5063E"/>
    <w:rsid w:val="00E53479"/>
    <w:rsid w:val="00E751A1"/>
    <w:rsid w:val="00E877A3"/>
    <w:rsid w:val="00EB2277"/>
    <w:rsid w:val="00EB540D"/>
    <w:rsid w:val="00EB557C"/>
    <w:rsid w:val="00EC1A4B"/>
    <w:rsid w:val="00EC2279"/>
    <w:rsid w:val="00EC6CB0"/>
    <w:rsid w:val="00ED0AC6"/>
    <w:rsid w:val="00ED68B1"/>
    <w:rsid w:val="00ED6FFB"/>
    <w:rsid w:val="00EE205A"/>
    <w:rsid w:val="00EE4E0F"/>
    <w:rsid w:val="00EE549C"/>
    <w:rsid w:val="00EF2647"/>
    <w:rsid w:val="00F01120"/>
    <w:rsid w:val="00F11A70"/>
    <w:rsid w:val="00F142AA"/>
    <w:rsid w:val="00F17908"/>
    <w:rsid w:val="00F20F81"/>
    <w:rsid w:val="00F25BD3"/>
    <w:rsid w:val="00F30B7F"/>
    <w:rsid w:val="00F310F8"/>
    <w:rsid w:val="00F42AF9"/>
    <w:rsid w:val="00F51048"/>
    <w:rsid w:val="00F51208"/>
    <w:rsid w:val="00F56154"/>
    <w:rsid w:val="00F563DF"/>
    <w:rsid w:val="00F5780D"/>
    <w:rsid w:val="00F609C2"/>
    <w:rsid w:val="00F63609"/>
    <w:rsid w:val="00F64E5D"/>
    <w:rsid w:val="00F714F9"/>
    <w:rsid w:val="00F86148"/>
    <w:rsid w:val="00F8653F"/>
    <w:rsid w:val="00F869DE"/>
    <w:rsid w:val="00F949EA"/>
    <w:rsid w:val="00F97DFB"/>
    <w:rsid w:val="00FA016B"/>
    <w:rsid w:val="00FA08BF"/>
    <w:rsid w:val="00FA5BEE"/>
    <w:rsid w:val="00FA61A8"/>
    <w:rsid w:val="00FC4E00"/>
    <w:rsid w:val="00FC4F16"/>
    <w:rsid w:val="00FD11A4"/>
    <w:rsid w:val="00FE0A4E"/>
    <w:rsid w:val="00FE10E0"/>
    <w:rsid w:val="00FE53A7"/>
    <w:rsid w:val="00FF0A60"/>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004">
      <w:bodyDiv w:val="1"/>
      <w:marLeft w:val="0"/>
      <w:marRight w:val="0"/>
      <w:marTop w:val="0"/>
      <w:marBottom w:val="0"/>
      <w:divBdr>
        <w:top w:val="none" w:sz="0" w:space="0" w:color="auto"/>
        <w:left w:val="none" w:sz="0" w:space="0" w:color="auto"/>
        <w:bottom w:val="none" w:sz="0" w:space="0" w:color="auto"/>
        <w:right w:val="none" w:sz="0" w:space="0" w:color="auto"/>
      </w:divBdr>
      <w:divsChild>
        <w:div w:id="1170565574">
          <w:marLeft w:val="0"/>
          <w:marRight w:val="0"/>
          <w:marTop w:val="0"/>
          <w:marBottom w:val="0"/>
          <w:divBdr>
            <w:top w:val="none" w:sz="0" w:space="0" w:color="auto"/>
            <w:left w:val="none" w:sz="0" w:space="0" w:color="auto"/>
            <w:bottom w:val="none" w:sz="0" w:space="0" w:color="auto"/>
            <w:right w:val="none" w:sz="0" w:space="0" w:color="auto"/>
          </w:divBdr>
          <w:divsChild>
            <w:div w:id="543756101">
              <w:marLeft w:val="0"/>
              <w:marRight w:val="0"/>
              <w:marTop w:val="0"/>
              <w:marBottom w:val="0"/>
              <w:divBdr>
                <w:top w:val="none" w:sz="0" w:space="0" w:color="auto"/>
                <w:left w:val="none" w:sz="0" w:space="0" w:color="auto"/>
                <w:bottom w:val="none" w:sz="0" w:space="0" w:color="auto"/>
                <w:right w:val="none" w:sz="0" w:space="0" w:color="auto"/>
              </w:divBdr>
              <w:divsChild>
                <w:div w:id="3708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0566291">
      <w:bodyDiv w:val="1"/>
      <w:marLeft w:val="0"/>
      <w:marRight w:val="0"/>
      <w:marTop w:val="0"/>
      <w:marBottom w:val="0"/>
      <w:divBdr>
        <w:top w:val="none" w:sz="0" w:space="0" w:color="auto"/>
        <w:left w:val="none" w:sz="0" w:space="0" w:color="auto"/>
        <w:bottom w:val="none" w:sz="0" w:space="0" w:color="auto"/>
        <w:right w:val="none" w:sz="0" w:space="0" w:color="auto"/>
      </w:divBdr>
    </w:div>
    <w:div w:id="82772849">
      <w:bodyDiv w:val="1"/>
      <w:marLeft w:val="0"/>
      <w:marRight w:val="0"/>
      <w:marTop w:val="0"/>
      <w:marBottom w:val="0"/>
      <w:divBdr>
        <w:top w:val="none" w:sz="0" w:space="0" w:color="auto"/>
        <w:left w:val="none" w:sz="0" w:space="0" w:color="auto"/>
        <w:bottom w:val="none" w:sz="0" w:space="0" w:color="auto"/>
        <w:right w:val="none" w:sz="0" w:space="0" w:color="auto"/>
      </w:divBdr>
    </w:div>
    <w:div w:id="83304227">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32137934">
      <w:bodyDiv w:val="1"/>
      <w:marLeft w:val="0"/>
      <w:marRight w:val="0"/>
      <w:marTop w:val="0"/>
      <w:marBottom w:val="0"/>
      <w:divBdr>
        <w:top w:val="none" w:sz="0" w:space="0" w:color="auto"/>
        <w:left w:val="none" w:sz="0" w:space="0" w:color="auto"/>
        <w:bottom w:val="none" w:sz="0" w:space="0" w:color="auto"/>
        <w:right w:val="none" w:sz="0" w:space="0" w:color="auto"/>
      </w:divBdr>
    </w:div>
    <w:div w:id="182985803">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05987996">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4669815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284697804">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27367724">
      <w:bodyDiv w:val="1"/>
      <w:marLeft w:val="0"/>
      <w:marRight w:val="0"/>
      <w:marTop w:val="0"/>
      <w:marBottom w:val="0"/>
      <w:divBdr>
        <w:top w:val="none" w:sz="0" w:space="0" w:color="auto"/>
        <w:left w:val="none" w:sz="0" w:space="0" w:color="auto"/>
        <w:bottom w:val="none" w:sz="0" w:space="0" w:color="auto"/>
        <w:right w:val="none" w:sz="0" w:space="0" w:color="auto"/>
      </w:divBdr>
    </w:div>
    <w:div w:id="335574534">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67219265">
      <w:bodyDiv w:val="1"/>
      <w:marLeft w:val="0"/>
      <w:marRight w:val="0"/>
      <w:marTop w:val="0"/>
      <w:marBottom w:val="0"/>
      <w:divBdr>
        <w:top w:val="none" w:sz="0" w:space="0" w:color="auto"/>
        <w:left w:val="none" w:sz="0" w:space="0" w:color="auto"/>
        <w:bottom w:val="none" w:sz="0" w:space="0" w:color="auto"/>
        <w:right w:val="none" w:sz="0" w:space="0" w:color="auto"/>
      </w:divBdr>
    </w:div>
    <w:div w:id="371882933">
      <w:bodyDiv w:val="1"/>
      <w:marLeft w:val="0"/>
      <w:marRight w:val="0"/>
      <w:marTop w:val="0"/>
      <w:marBottom w:val="0"/>
      <w:divBdr>
        <w:top w:val="none" w:sz="0" w:space="0" w:color="auto"/>
        <w:left w:val="none" w:sz="0" w:space="0" w:color="auto"/>
        <w:bottom w:val="none" w:sz="0" w:space="0" w:color="auto"/>
        <w:right w:val="none" w:sz="0" w:space="0" w:color="auto"/>
      </w:divBdr>
    </w:div>
    <w:div w:id="385489007">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401567607">
      <w:bodyDiv w:val="1"/>
      <w:marLeft w:val="0"/>
      <w:marRight w:val="0"/>
      <w:marTop w:val="0"/>
      <w:marBottom w:val="0"/>
      <w:divBdr>
        <w:top w:val="none" w:sz="0" w:space="0" w:color="auto"/>
        <w:left w:val="none" w:sz="0" w:space="0" w:color="auto"/>
        <w:bottom w:val="none" w:sz="0" w:space="0" w:color="auto"/>
        <w:right w:val="none" w:sz="0" w:space="0" w:color="auto"/>
      </w:divBdr>
    </w:div>
    <w:div w:id="494952875">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5854226">
      <w:bodyDiv w:val="1"/>
      <w:marLeft w:val="0"/>
      <w:marRight w:val="0"/>
      <w:marTop w:val="0"/>
      <w:marBottom w:val="0"/>
      <w:divBdr>
        <w:top w:val="none" w:sz="0" w:space="0" w:color="auto"/>
        <w:left w:val="none" w:sz="0" w:space="0" w:color="auto"/>
        <w:bottom w:val="none" w:sz="0" w:space="0" w:color="auto"/>
        <w:right w:val="none" w:sz="0" w:space="0" w:color="auto"/>
      </w:divBdr>
      <w:divsChild>
        <w:div w:id="528491980">
          <w:marLeft w:val="0"/>
          <w:marRight w:val="0"/>
          <w:marTop w:val="0"/>
          <w:marBottom w:val="0"/>
          <w:divBdr>
            <w:top w:val="none" w:sz="0" w:space="0" w:color="auto"/>
            <w:left w:val="none" w:sz="0" w:space="0" w:color="auto"/>
            <w:bottom w:val="none" w:sz="0" w:space="0" w:color="auto"/>
            <w:right w:val="none" w:sz="0" w:space="0" w:color="auto"/>
          </w:divBdr>
          <w:divsChild>
            <w:div w:id="352221854">
              <w:marLeft w:val="0"/>
              <w:marRight w:val="0"/>
              <w:marTop w:val="0"/>
              <w:marBottom w:val="0"/>
              <w:divBdr>
                <w:top w:val="none" w:sz="0" w:space="0" w:color="auto"/>
                <w:left w:val="none" w:sz="0" w:space="0" w:color="auto"/>
                <w:bottom w:val="none" w:sz="0" w:space="0" w:color="auto"/>
                <w:right w:val="none" w:sz="0" w:space="0" w:color="auto"/>
              </w:divBdr>
              <w:divsChild>
                <w:div w:id="1439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29416116">
      <w:bodyDiv w:val="1"/>
      <w:marLeft w:val="0"/>
      <w:marRight w:val="0"/>
      <w:marTop w:val="0"/>
      <w:marBottom w:val="0"/>
      <w:divBdr>
        <w:top w:val="none" w:sz="0" w:space="0" w:color="auto"/>
        <w:left w:val="none" w:sz="0" w:space="0" w:color="auto"/>
        <w:bottom w:val="none" w:sz="0" w:space="0" w:color="auto"/>
        <w:right w:val="none" w:sz="0" w:space="0" w:color="auto"/>
      </w:divBdr>
    </w:div>
    <w:div w:id="533887955">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586766442">
      <w:bodyDiv w:val="1"/>
      <w:marLeft w:val="0"/>
      <w:marRight w:val="0"/>
      <w:marTop w:val="0"/>
      <w:marBottom w:val="0"/>
      <w:divBdr>
        <w:top w:val="none" w:sz="0" w:space="0" w:color="auto"/>
        <w:left w:val="none" w:sz="0" w:space="0" w:color="auto"/>
        <w:bottom w:val="none" w:sz="0" w:space="0" w:color="auto"/>
        <w:right w:val="none" w:sz="0" w:space="0" w:color="auto"/>
      </w:divBdr>
      <w:divsChild>
        <w:div w:id="2039814513">
          <w:marLeft w:val="0"/>
          <w:marRight w:val="0"/>
          <w:marTop w:val="0"/>
          <w:marBottom w:val="0"/>
          <w:divBdr>
            <w:top w:val="none" w:sz="0" w:space="0" w:color="auto"/>
            <w:left w:val="none" w:sz="0" w:space="0" w:color="auto"/>
            <w:bottom w:val="none" w:sz="0" w:space="0" w:color="auto"/>
            <w:right w:val="none" w:sz="0" w:space="0" w:color="auto"/>
          </w:divBdr>
          <w:divsChild>
            <w:div w:id="1084959123">
              <w:marLeft w:val="0"/>
              <w:marRight w:val="0"/>
              <w:marTop w:val="0"/>
              <w:marBottom w:val="0"/>
              <w:divBdr>
                <w:top w:val="none" w:sz="0" w:space="0" w:color="auto"/>
                <w:left w:val="none" w:sz="0" w:space="0" w:color="auto"/>
                <w:bottom w:val="none" w:sz="0" w:space="0" w:color="auto"/>
                <w:right w:val="none" w:sz="0" w:space="0" w:color="auto"/>
              </w:divBdr>
              <w:divsChild>
                <w:div w:id="7200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77657745">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691952440">
      <w:bodyDiv w:val="1"/>
      <w:marLeft w:val="0"/>
      <w:marRight w:val="0"/>
      <w:marTop w:val="0"/>
      <w:marBottom w:val="0"/>
      <w:divBdr>
        <w:top w:val="none" w:sz="0" w:space="0" w:color="auto"/>
        <w:left w:val="none" w:sz="0" w:space="0" w:color="auto"/>
        <w:bottom w:val="none" w:sz="0" w:space="0" w:color="auto"/>
        <w:right w:val="none" w:sz="0" w:space="0" w:color="auto"/>
      </w:divBdr>
      <w:divsChild>
        <w:div w:id="1710301995">
          <w:marLeft w:val="0"/>
          <w:marRight w:val="0"/>
          <w:marTop w:val="0"/>
          <w:marBottom w:val="0"/>
          <w:divBdr>
            <w:top w:val="none" w:sz="0" w:space="0" w:color="auto"/>
            <w:left w:val="none" w:sz="0" w:space="0" w:color="auto"/>
            <w:bottom w:val="none" w:sz="0" w:space="0" w:color="auto"/>
            <w:right w:val="none" w:sz="0" w:space="0" w:color="auto"/>
          </w:divBdr>
          <w:divsChild>
            <w:div w:id="371002775">
              <w:marLeft w:val="0"/>
              <w:marRight w:val="0"/>
              <w:marTop w:val="0"/>
              <w:marBottom w:val="0"/>
              <w:divBdr>
                <w:top w:val="none" w:sz="0" w:space="0" w:color="auto"/>
                <w:left w:val="none" w:sz="0" w:space="0" w:color="auto"/>
                <w:bottom w:val="none" w:sz="0" w:space="0" w:color="auto"/>
                <w:right w:val="none" w:sz="0" w:space="0" w:color="auto"/>
              </w:divBdr>
              <w:divsChild>
                <w:div w:id="10464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0159584">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788596494">
      <w:bodyDiv w:val="1"/>
      <w:marLeft w:val="0"/>
      <w:marRight w:val="0"/>
      <w:marTop w:val="0"/>
      <w:marBottom w:val="0"/>
      <w:divBdr>
        <w:top w:val="none" w:sz="0" w:space="0" w:color="auto"/>
        <w:left w:val="none" w:sz="0" w:space="0" w:color="auto"/>
        <w:bottom w:val="none" w:sz="0" w:space="0" w:color="auto"/>
        <w:right w:val="none" w:sz="0" w:space="0" w:color="auto"/>
      </w:divBdr>
    </w:div>
    <w:div w:id="829060813">
      <w:bodyDiv w:val="1"/>
      <w:marLeft w:val="0"/>
      <w:marRight w:val="0"/>
      <w:marTop w:val="0"/>
      <w:marBottom w:val="0"/>
      <w:divBdr>
        <w:top w:val="none" w:sz="0" w:space="0" w:color="auto"/>
        <w:left w:val="none" w:sz="0" w:space="0" w:color="auto"/>
        <w:bottom w:val="none" w:sz="0" w:space="0" w:color="auto"/>
        <w:right w:val="none" w:sz="0" w:space="0" w:color="auto"/>
      </w:divBdr>
    </w:div>
    <w:div w:id="861241029">
      <w:bodyDiv w:val="1"/>
      <w:marLeft w:val="0"/>
      <w:marRight w:val="0"/>
      <w:marTop w:val="0"/>
      <w:marBottom w:val="0"/>
      <w:divBdr>
        <w:top w:val="none" w:sz="0" w:space="0" w:color="auto"/>
        <w:left w:val="none" w:sz="0" w:space="0" w:color="auto"/>
        <w:bottom w:val="none" w:sz="0" w:space="0" w:color="auto"/>
        <w:right w:val="none" w:sz="0" w:space="0" w:color="auto"/>
      </w:divBdr>
    </w:div>
    <w:div w:id="932476140">
      <w:bodyDiv w:val="1"/>
      <w:marLeft w:val="0"/>
      <w:marRight w:val="0"/>
      <w:marTop w:val="0"/>
      <w:marBottom w:val="0"/>
      <w:divBdr>
        <w:top w:val="none" w:sz="0" w:space="0" w:color="auto"/>
        <w:left w:val="none" w:sz="0" w:space="0" w:color="auto"/>
        <w:bottom w:val="none" w:sz="0" w:space="0" w:color="auto"/>
        <w:right w:val="none" w:sz="0" w:space="0" w:color="auto"/>
      </w:divBdr>
    </w:div>
    <w:div w:id="941110693">
      <w:bodyDiv w:val="1"/>
      <w:marLeft w:val="0"/>
      <w:marRight w:val="0"/>
      <w:marTop w:val="0"/>
      <w:marBottom w:val="0"/>
      <w:divBdr>
        <w:top w:val="none" w:sz="0" w:space="0" w:color="auto"/>
        <w:left w:val="none" w:sz="0" w:space="0" w:color="auto"/>
        <w:bottom w:val="none" w:sz="0" w:space="0" w:color="auto"/>
        <w:right w:val="none" w:sz="0" w:space="0" w:color="auto"/>
      </w:divBdr>
    </w:div>
    <w:div w:id="962541105">
      <w:bodyDiv w:val="1"/>
      <w:marLeft w:val="0"/>
      <w:marRight w:val="0"/>
      <w:marTop w:val="0"/>
      <w:marBottom w:val="0"/>
      <w:divBdr>
        <w:top w:val="none" w:sz="0" w:space="0" w:color="auto"/>
        <w:left w:val="none" w:sz="0" w:space="0" w:color="auto"/>
        <w:bottom w:val="none" w:sz="0" w:space="0" w:color="auto"/>
        <w:right w:val="none" w:sz="0" w:space="0" w:color="auto"/>
      </w:divBdr>
    </w:div>
    <w:div w:id="967122448">
      <w:bodyDiv w:val="1"/>
      <w:marLeft w:val="0"/>
      <w:marRight w:val="0"/>
      <w:marTop w:val="0"/>
      <w:marBottom w:val="0"/>
      <w:divBdr>
        <w:top w:val="none" w:sz="0" w:space="0" w:color="auto"/>
        <w:left w:val="none" w:sz="0" w:space="0" w:color="auto"/>
        <w:bottom w:val="none" w:sz="0" w:space="0" w:color="auto"/>
        <w:right w:val="none" w:sz="0" w:space="0" w:color="auto"/>
      </w:divBdr>
      <w:divsChild>
        <w:div w:id="923106668">
          <w:marLeft w:val="0"/>
          <w:marRight w:val="0"/>
          <w:marTop w:val="0"/>
          <w:marBottom w:val="0"/>
          <w:divBdr>
            <w:top w:val="none" w:sz="0" w:space="0" w:color="auto"/>
            <w:left w:val="none" w:sz="0" w:space="0" w:color="auto"/>
            <w:bottom w:val="none" w:sz="0" w:space="0" w:color="auto"/>
            <w:right w:val="none" w:sz="0" w:space="0" w:color="auto"/>
          </w:divBdr>
          <w:divsChild>
            <w:div w:id="957834869">
              <w:marLeft w:val="0"/>
              <w:marRight w:val="0"/>
              <w:marTop w:val="0"/>
              <w:marBottom w:val="0"/>
              <w:divBdr>
                <w:top w:val="none" w:sz="0" w:space="0" w:color="auto"/>
                <w:left w:val="none" w:sz="0" w:space="0" w:color="auto"/>
                <w:bottom w:val="none" w:sz="0" w:space="0" w:color="auto"/>
                <w:right w:val="none" w:sz="0" w:space="0" w:color="auto"/>
              </w:divBdr>
              <w:divsChild>
                <w:div w:id="18285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10252027">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69233478">
      <w:bodyDiv w:val="1"/>
      <w:marLeft w:val="0"/>
      <w:marRight w:val="0"/>
      <w:marTop w:val="0"/>
      <w:marBottom w:val="0"/>
      <w:divBdr>
        <w:top w:val="none" w:sz="0" w:space="0" w:color="auto"/>
        <w:left w:val="none" w:sz="0" w:space="0" w:color="auto"/>
        <w:bottom w:val="none" w:sz="0" w:space="0" w:color="auto"/>
        <w:right w:val="none" w:sz="0" w:space="0" w:color="auto"/>
      </w:divBdr>
    </w:div>
    <w:div w:id="1084763709">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09927998">
      <w:bodyDiv w:val="1"/>
      <w:marLeft w:val="0"/>
      <w:marRight w:val="0"/>
      <w:marTop w:val="0"/>
      <w:marBottom w:val="0"/>
      <w:divBdr>
        <w:top w:val="none" w:sz="0" w:space="0" w:color="auto"/>
        <w:left w:val="none" w:sz="0" w:space="0" w:color="auto"/>
        <w:bottom w:val="none" w:sz="0" w:space="0" w:color="auto"/>
        <w:right w:val="none" w:sz="0" w:space="0" w:color="auto"/>
      </w:divBdr>
      <w:divsChild>
        <w:div w:id="863203855">
          <w:marLeft w:val="0"/>
          <w:marRight w:val="0"/>
          <w:marTop w:val="0"/>
          <w:marBottom w:val="0"/>
          <w:divBdr>
            <w:top w:val="none" w:sz="0" w:space="0" w:color="auto"/>
            <w:left w:val="none" w:sz="0" w:space="0" w:color="auto"/>
            <w:bottom w:val="none" w:sz="0" w:space="0" w:color="auto"/>
            <w:right w:val="none" w:sz="0" w:space="0" w:color="auto"/>
          </w:divBdr>
          <w:divsChild>
            <w:div w:id="102963680">
              <w:marLeft w:val="0"/>
              <w:marRight w:val="0"/>
              <w:marTop w:val="0"/>
              <w:marBottom w:val="0"/>
              <w:divBdr>
                <w:top w:val="none" w:sz="0" w:space="0" w:color="auto"/>
                <w:left w:val="none" w:sz="0" w:space="0" w:color="auto"/>
                <w:bottom w:val="none" w:sz="0" w:space="0" w:color="auto"/>
                <w:right w:val="none" w:sz="0" w:space="0" w:color="auto"/>
              </w:divBdr>
              <w:divsChild>
                <w:div w:id="7693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13095548">
      <w:bodyDiv w:val="1"/>
      <w:marLeft w:val="0"/>
      <w:marRight w:val="0"/>
      <w:marTop w:val="0"/>
      <w:marBottom w:val="0"/>
      <w:divBdr>
        <w:top w:val="none" w:sz="0" w:space="0" w:color="auto"/>
        <w:left w:val="none" w:sz="0" w:space="0" w:color="auto"/>
        <w:bottom w:val="none" w:sz="0" w:space="0" w:color="auto"/>
        <w:right w:val="none" w:sz="0" w:space="0" w:color="auto"/>
      </w:divBdr>
    </w:div>
    <w:div w:id="1125613199">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49710843">
      <w:bodyDiv w:val="1"/>
      <w:marLeft w:val="0"/>
      <w:marRight w:val="0"/>
      <w:marTop w:val="0"/>
      <w:marBottom w:val="0"/>
      <w:divBdr>
        <w:top w:val="none" w:sz="0" w:space="0" w:color="auto"/>
        <w:left w:val="none" w:sz="0" w:space="0" w:color="auto"/>
        <w:bottom w:val="none" w:sz="0" w:space="0" w:color="auto"/>
        <w:right w:val="none" w:sz="0" w:space="0" w:color="auto"/>
      </w:divBdr>
    </w:div>
    <w:div w:id="1186216590">
      <w:bodyDiv w:val="1"/>
      <w:marLeft w:val="0"/>
      <w:marRight w:val="0"/>
      <w:marTop w:val="0"/>
      <w:marBottom w:val="0"/>
      <w:divBdr>
        <w:top w:val="none" w:sz="0" w:space="0" w:color="auto"/>
        <w:left w:val="none" w:sz="0" w:space="0" w:color="auto"/>
        <w:bottom w:val="none" w:sz="0" w:space="0" w:color="auto"/>
        <w:right w:val="none" w:sz="0" w:space="0" w:color="auto"/>
      </w:divBdr>
    </w:div>
    <w:div w:id="1187208988">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02410222">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50128934">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5487">
      <w:bodyDiv w:val="1"/>
      <w:marLeft w:val="0"/>
      <w:marRight w:val="0"/>
      <w:marTop w:val="0"/>
      <w:marBottom w:val="0"/>
      <w:divBdr>
        <w:top w:val="none" w:sz="0" w:space="0" w:color="auto"/>
        <w:left w:val="none" w:sz="0" w:space="0" w:color="auto"/>
        <w:bottom w:val="none" w:sz="0" w:space="0" w:color="auto"/>
        <w:right w:val="none" w:sz="0" w:space="0" w:color="auto"/>
      </w:divBdr>
    </w:div>
    <w:div w:id="1509052699">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515807786">
      <w:bodyDiv w:val="1"/>
      <w:marLeft w:val="0"/>
      <w:marRight w:val="0"/>
      <w:marTop w:val="0"/>
      <w:marBottom w:val="0"/>
      <w:divBdr>
        <w:top w:val="none" w:sz="0" w:space="0" w:color="auto"/>
        <w:left w:val="none" w:sz="0" w:space="0" w:color="auto"/>
        <w:bottom w:val="none" w:sz="0" w:space="0" w:color="auto"/>
        <w:right w:val="none" w:sz="0" w:space="0" w:color="auto"/>
      </w:divBdr>
    </w:div>
    <w:div w:id="1565985473">
      <w:bodyDiv w:val="1"/>
      <w:marLeft w:val="0"/>
      <w:marRight w:val="0"/>
      <w:marTop w:val="0"/>
      <w:marBottom w:val="0"/>
      <w:divBdr>
        <w:top w:val="none" w:sz="0" w:space="0" w:color="auto"/>
        <w:left w:val="none" w:sz="0" w:space="0" w:color="auto"/>
        <w:bottom w:val="none" w:sz="0" w:space="0" w:color="auto"/>
        <w:right w:val="none" w:sz="0" w:space="0" w:color="auto"/>
      </w:divBdr>
    </w:div>
    <w:div w:id="1587807662">
      <w:bodyDiv w:val="1"/>
      <w:marLeft w:val="0"/>
      <w:marRight w:val="0"/>
      <w:marTop w:val="0"/>
      <w:marBottom w:val="0"/>
      <w:divBdr>
        <w:top w:val="none" w:sz="0" w:space="0" w:color="auto"/>
        <w:left w:val="none" w:sz="0" w:space="0" w:color="auto"/>
        <w:bottom w:val="none" w:sz="0" w:space="0" w:color="auto"/>
        <w:right w:val="none" w:sz="0" w:space="0" w:color="auto"/>
      </w:divBdr>
    </w:div>
    <w:div w:id="1595825871">
      <w:bodyDiv w:val="1"/>
      <w:marLeft w:val="0"/>
      <w:marRight w:val="0"/>
      <w:marTop w:val="0"/>
      <w:marBottom w:val="0"/>
      <w:divBdr>
        <w:top w:val="none" w:sz="0" w:space="0" w:color="auto"/>
        <w:left w:val="none" w:sz="0" w:space="0" w:color="auto"/>
        <w:bottom w:val="none" w:sz="0" w:space="0" w:color="auto"/>
        <w:right w:val="none" w:sz="0" w:space="0" w:color="auto"/>
      </w:divBdr>
    </w:div>
    <w:div w:id="1601988732">
      <w:bodyDiv w:val="1"/>
      <w:marLeft w:val="0"/>
      <w:marRight w:val="0"/>
      <w:marTop w:val="0"/>
      <w:marBottom w:val="0"/>
      <w:divBdr>
        <w:top w:val="none" w:sz="0" w:space="0" w:color="auto"/>
        <w:left w:val="none" w:sz="0" w:space="0" w:color="auto"/>
        <w:bottom w:val="none" w:sz="0" w:space="0" w:color="auto"/>
        <w:right w:val="none" w:sz="0" w:space="0" w:color="auto"/>
      </w:divBdr>
    </w:div>
    <w:div w:id="1630236474">
      <w:bodyDiv w:val="1"/>
      <w:marLeft w:val="0"/>
      <w:marRight w:val="0"/>
      <w:marTop w:val="0"/>
      <w:marBottom w:val="0"/>
      <w:divBdr>
        <w:top w:val="none" w:sz="0" w:space="0" w:color="auto"/>
        <w:left w:val="none" w:sz="0" w:space="0" w:color="auto"/>
        <w:bottom w:val="none" w:sz="0" w:space="0" w:color="auto"/>
        <w:right w:val="none" w:sz="0" w:space="0" w:color="auto"/>
      </w:divBdr>
      <w:divsChild>
        <w:div w:id="1329023420">
          <w:marLeft w:val="0"/>
          <w:marRight w:val="0"/>
          <w:marTop w:val="0"/>
          <w:marBottom w:val="0"/>
          <w:divBdr>
            <w:top w:val="none" w:sz="0" w:space="0" w:color="auto"/>
            <w:left w:val="none" w:sz="0" w:space="0" w:color="auto"/>
            <w:bottom w:val="none" w:sz="0" w:space="0" w:color="auto"/>
            <w:right w:val="none" w:sz="0" w:space="0" w:color="auto"/>
          </w:divBdr>
          <w:divsChild>
            <w:div w:id="1486704854">
              <w:marLeft w:val="0"/>
              <w:marRight w:val="0"/>
              <w:marTop w:val="0"/>
              <w:marBottom w:val="0"/>
              <w:divBdr>
                <w:top w:val="none" w:sz="0" w:space="0" w:color="auto"/>
                <w:left w:val="none" w:sz="0" w:space="0" w:color="auto"/>
                <w:bottom w:val="none" w:sz="0" w:space="0" w:color="auto"/>
                <w:right w:val="none" w:sz="0" w:space="0" w:color="auto"/>
              </w:divBdr>
              <w:divsChild>
                <w:div w:id="20729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79923">
      <w:bodyDiv w:val="1"/>
      <w:marLeft w:val="0"/>
      <w:marRight w:val="0"/>
      <w:marTop w:val="0"/>
      <w:marBottom w:val="0"/>
      <w:divBdr>
        <w:top w:val="none" w:sz="0" w:space="0" w:color="auto"/>
        <w:left w:val="none" w:sz="0" w:space="0" w:color="auto"/>
        <w:bottom w:val="none" w:sz="0" w:space="0" w:color="auto"/>
        <w:right w:val="none" w:sz="0" w:space="0" w:color="auto"/>
      </w:divBdr>
    </w:div>
    <w:div w:id="1689482143">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699162444">
      <w:bodyDiv w:val="1"/>
      <w:marLeft w:val="0"/>
      <w:marRight w:val="0"/>
      <w:marTop w:val="0"/>
      <w:marBottom w:val="0"/>
      <w:divBdr>
        <w:top w:val="none" w:sz="0" w:space="0" w:color="auto"/>
        <w:left w:val="none" w:sz="0" w:space="0" w:color="auto"/>
        <w:bottom w:val="none" w:sz="0" w:space="0" w:color="auto"/>
        <w:right w:val="none" w:sz="0" w:space="0" w:color="auto"/>
      </w:divBdr>
    </w:div>
    <w:div w:id="1709717782">
      <w:bodyDiv w:val="1"/>
      <w:marLeft w:val="0"/>
      <w:marRight w:val="0"/>
      <w:marTop w:val="0"/>
      <w:marBottom w:val="0"/>
      <w:divBdr>
        <w:top w:val="none" w:sz="0" w:space="0" w:color="auto"/>
        <w:left w:val="none" w:sz="0" w:space="0" w:color="auto"/>
        <w:bottom w:val="none" w:sz="0" w:space="0" w:color="auto"/>
        <w:right w:val="none" w:sz="0" w:space="0" w:color="auto"/>
      </w:divBdr>
    </w:div>
    <w:div w:id="1780417919">
      <w:bodyDiv w:val="1"/>
      <w:marLeft w:val="0"/>
      <w:marRight w:val="0"/>
      <w:marTop w:val="0"/>
      <w:marBottom w:val="0"/>
      <w:divBdr>
        <w:top w:val="none" w:sz="0" w:space="0" w:color="auto"/>
        <w:left w:val="none" w:sz="0" w:space="0" w:color="auto"/>
        <w:bottom w:val="none" w:sz="0" w:space="0" w:color="auto"/>
        <w:right w:val="none" w:sz="0" w:space="0" w:color="auto"/>
      </w:divBdr>
    </w:div>
    <w:div w:id="1784766769">
      <w:bodyDiv w:val="1"/>
      <w:marLeft w:val="0"/>
      <w:marRight w:val="0"/>
      <w:marTop w:val="0"/>
      <w:marBottom w:val="0"/>
      <w:divBdr>
        <w:top w:val="none" w:sz="0" w:space="0" w:color="auto"/>
        <w:left w:val="none" w:sz="0" w:space="0" w:color="auto"/>
        <w:bottom w:val="none" w:sz="0" w:space="0" w:color="auto"/>
        <w:right w:val="none" w:sz="0" w:space="0" w:color="auto"/>
      </w:divBdr>
    </w:div>
    <w:div w:id="1813860928">
      <w:bodyDiv w:val="1"/>
      <w:marLeft w:val="0"/>
      <w:marRight w:val="0"/>
      <w:marTop w:val="0"/>
      <w:marBottom w:val="0"/>
      <w:divBdr>
        <w:top w:val="none" w:sz="0" w:space="0" w:color="auto"/>
        <w:left w:val="none" w:sz="0" w:space="0" w:color="auto"/>
        <w:bottom w:val="none" w:sz="0" w:space="0" w:color="auto"/>
        <w:right w:val="none" w:sz="0" w:space="0" w:color="auto"/>
      </w:divBdr>
    </w:div>
    <w:div w:id="1817407801">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2857715">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1913616510">
      <w:bodyDiv w:val="1"/>
      <w:marLeft w:val="0"/>
      <w:marRight w:val="0"/>
      <w:marTop w:val="0"/>
      <w:marBottom w:val="0"/>
      <w:divBdr>
        <w:top w:val="none" w:sz="0" w:space="0" w:color="auto"/>
        <w:left w:val="none" w:sz="0" w:space="0" w:color="auto"/>
        <w:bottom w:val="none" w:sz="0" w:space="0" w:color="auto"/>
        <w:right w:val="none" w:sz="0" w:space="0" w:color="auto"/>
      </w:divBdr>
    </w:div>
    <w:div w:id="1959406878">
      <w:bodyDiv w:val="1"/>
      <w:marLeft w:val="0"/>
      <w:marRight w:val="0"/>
      <w:marTop w:val="0"/>
      <w:marBottom w:val="0"/>
      <w:divBdr>
        <w:top w:val="none" w:sz="0" w:space="0" w:color="auto"/>
        <w:left w:val="none" w:sz="0" w:space="0" w:color="auto"/>
        <w:bottom w:val="none" w:sz="0" w:space="0" w:color="auto"/>
        <w:right w:val="none" w:sz="0" w:space="0" w:color="auto"/>
      </w:divBdr>
    </w:div>
    <w:div w:id="1967734256">
      <w:bodyDiv w:val="1"/>
      <w:marLeft w:val="0"/>
      <w:marRight w:val="0"/>
      <w:marTop w:val="0"/>
      <w:marBottom w:val="0"/>
      <w:divBdr>
        <w:top w:val="none" w:sz="0" w:space="0" w:color="auto"/>
        <w:left w:val="none" w:sz="0" w:space="0" w:color="auto"/>
        <w:bottom w:val="none" w:sz="0" w:space="0" w:color="auto"/>
        <w:right w:val="none" w:sz="0" w:space="0" w:color="auto"/>
      </w:divBdr>
    </w:div>
    <w:div w:id="1971130751">
      <w:bodyDiv w:val="1"/>
      <w:marLeft w:val="0"/>
      <w:marRight w:val="0"/>
      <w:marTop w:val="0"/>
      <w:marBottom w:val="0"/>
      <w:divBdr>
        <w:top w:val="none" w:sz="0" w:space="0" w:color="auto"/>
        <w:left w:val="none" w:sz="0" w:space="0" w:color="auto"/>
        <w:bottom w:val="none" w:sz="0" w:space="0" w:color="auto"/>
        <w:right w:val="none" w:sz="0" w:space="0" w:color="auto"/>
      </w:divBdr>
    </w:div>
    <w:div w:id="1976908666">
      <w:bodyDiv w:val="1"/>
      <w:marLeft w:val="0"/>
      <w:marRight w:val="0"/>
      <w:marTop w:val="0"/>
      <w:marBottom w:val="0"/>
      <w:divBdr>
        <w:top w:val="none" w:sz="0" w:space="0" w:color="auto"/>
        <w:left w:val="none" w:sz="0" w:space="0" w:color="auto"/>
        <w:bottom w:val="none" w:sz="0" w:space="0" w:color="auto"/>
        <w:right w:val="none" w:sz="0" w:space="0" w:color="auto"/>
      </w:divBdr>
    </w:div>
    <w:div w:id="2002537576">
      <w:bodyDiv w:val="1"/>
      <w:marLeft w:val="0"/>
      <w:marRight w:val="0"/>
      <w:marTop w:val="0"/>
      <w:marBottom w:val="0"/>
      <w:divBdr>
        <w:top w:val="none" w:sz="0" w:space="0" w:color="auto"/>
        <w:left w:val="none" w:sz="0" w:space="0" w:color="auto"/>
        <w:bottom w:val="none" w:sz="0" w:space="0" w:color="auto"/>
        <w:right w:val="none" w:sz="0" w:space="0" w:color="auto"/>
      </w:divBdr>
    </w:div>
    <w:div w:id="2010059679">
      <w:bodyDiv w:val="1"/>
      <w:marLeft w:val="0"/>
      <w:marRight w:val="0"/>
      <w:marTop w:val="0"/>
      <w:marBottom w:val="0"/>
      <w:divBdr>
        <w:top w:val="none" w:sz="0" w:space="0" w:color="auto"/>
        <w:left w:val="none" w:sz="0" w:space="0" w:color="auto"/>
        <w:bottom w:val="none" w:sz="0" w:space="0" w:color="auto"/>
        <w:right w:val="none" w:sz="0" w:space="0" w:color="auto"/>
      </w:divBdr>
    </w:div>
    <w:div w:id="2045665942">
      <w:bodyDiv w:val="1"/>
      <w:marLeft w:val="0"/>
      <w:marRight w:val="0"/>
      <w:marTop w:val="0"/>
      <w:marBottom w:val="0"/>
      <w:divBdr>
        <w:top w:val="none" w:sz="0" w:space="0" w:color="auto"/>
        <w:left w:val="none" w:sz="0" w:space="0" w:color="auto"/>
        <w:bottom w:val="none" w:sz="0" w:space="0" w:color="auto"/>
        <w:right w:val="none" w:sz="0" w:space="0" w:color="auto"/>
      </w:divBdr>
    </w:div>
    <w:div w:id="2081634755">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099327253">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github.com/manishmawatwal/statistics_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11421</TotalTime>
  <Pages>250</Pages>
  <Words>38177</Words>
  <Characters>217610</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Mawatwal, Manish Kumar</cp:lastModifiedBy>
  <cp:revision>271</cp:revision>
  <dcterms:created xsi:type="dcterms:W3CDTF">2023-08-22T13:23:00Z</dcterms:created>
  <dcterms:modified xsi:type="dcterms:W3CDTF">2023-09-09T08:08:00Z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