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Categorical and Numerical Data</w:t>
      </w:r>
    </w:p>
    <w:p w14:paraId="23D1AB74"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Measure of Central Tendency</w:t>
      </w:r>
    </w:p>
    <w:p w14:paraId="3DAB5789"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rsidP="00DD7936">
      <w:pPr>
        <w:pStyle w:val="ListParagraph"/>
        <w:numPr>
          <w:ilvl w:val="0"/>
          <w:numId w:val="52"/>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Normal Distribution</w:t>
      </w:r>
    </w:p>
    <w:p w14:paraId="7B379A66" w14:textId="2C9F4AC1" w:rsidR="00E22EB8" w:rsidRDefault="00E22EB8">
      <w:pPr>
        <w:pStyle w:val="ListParagraph"/>
        <w:numPr>
          <w:ilvl w:val="0"/>
          <w:numId w:val="52"/>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Empirical Rule</w:t>
      </w:r>
    </w:p>
    <w:p w14:paraId="5DE1EE89"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Sampling Distribution</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Point Estimates</w:t>
      </w:r>
    </w:p>
    <w:p w14:paraId="32A9AF62"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P-value</w:t>
      </w:r>
    </w:p>
    <w:p w14:paraId="3A708ACE" w14:textId="77777777" w:rsidR="007B0456" w:rsidRPr="00C158ED"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lastRenderedPageBreak/>
        <w:t>Significance chasing</w:t>
      </w:r>
    </w:p>
    <w:p w14:paraId="0A89CC71" w14:textId="77777777" w:rsidR="007B0456"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52"/>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52"/>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Item Response Theory</w:t>
      </w:r>
    </w:p>
    <w:p w14:paraId="335AD8DD" w14:textId="77777777" w:rsidR="007B0456" w:rsidRPr="00AC6159"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Order Statistics</w:t>
      </w:r>
    </w:p>
    <w:p w14:paraId="3F3E65A2" w14:textId="77777777" w:rsidR="007B0456" w:rsidRPr="000F71F5"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lastRenderedPageBreak/>
        <w:t>Chaos Theory</w:t>
      </w:r>
    </w:p>
    <w:p w14:paraId="5574F12A"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52"/>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Causal Inference</w:t>
      </w:r>
    </w:p>
    <w:p w14:paraId="6E89040C" w14:textId="77777777" w:rsidR="007B0456" w:rsidRPr="00AC6159"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Experimental Ethics</w:t>
      </w:r>
    </w:p>
    <w:p w14:paraId="15A20C7C" w14:textId="08F9C58F" w:rsidR="007032CE" w:rsidRDefault="007B0456">
      <w:pPr>
        <w:pStyle w:val="ListParagraph"/>
        <w:numPr>
          <w:ilvl w:val="0"/>
          <w:numId w:val="52"/>
        </w:numPr>
        <w:spacing w:after="0" w:line="360" w:lineRule="auto"/>
        <w:rPr>
          <w:rFonts w:ascii="Caslon" w:hAnsi="Caslon"/>
          <w:sz w:val="24"/>
          <w:szCs w:val="24"/>
        </w:rPr>
      </w:pPr>
      <w:r w:rsidRPr="000F71F5">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74E211D6"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49AF1237" w:rsidR="0045315A" w:rsidRPr="007032CE" w:rsidRDefault="0045315A" w:rsidP="007032CE">
      <w:pPr>
        <w:spacing w:after="0" w:line="360" w:lineRule="auto"/>
        <w:rPr>
          <w:rFonts w:ascii="Caslon" w:hAnsi="Caslon"/>
          <w:sz w:val="24"/>
          <w:szCs w:val="24"/>
        </w:rPr>
      </w:pPr>
      <w:r>
        <w:rPr>
          <w:rFonts w:ascii="Caslon" w:hAnsi="Caslon"/>
          <w:sz w:val="24"/>
          <w:szCs w:val="24"/>
        </w:rPr>
        <w:t>Acknowledgements</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7"/>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093659D6"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is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6"/>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6"/>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5B5D6183" w14:textId="73B53314" w:rsidR="00536BF0" w:rsidRPr="000956B0" w:rsidRDefault="00536BF0">
      <w:pPr>
        <w:pStyle w:val="ListParagraph"/>
        <w:numPr>
          <w:ilvl w:val="0"/>
          <w:numId w:val="46"/>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p>
    <w:p w14:paraId="2872CCA9" w14:textId="2D06D7C4" w:rsidR="00536BF0" w:rsidRPr="00DB6D83" w:rsidRDefault="00536BF0">
      <w:pPr>
        <w:pStyle w:val="ListParagraph"/>
        <w:numPr>
          <w:ilvl w:val="0"/>
          <w:numId w:val="4"/>
        </w:numPr>
        <w:spacing w:after="0" w:line="360" w:lineRule="auto"/>
        <w:jc w:val="both"/>
        <w:rPr>
          <w:rFonts w:ascii="Caslon" w:hAnsi="Caslon"/>
          <w:sz w:val="24"/>
        </w:rPr>
      </w:pPr>
      <w:r w:rsidRPr="00DB6D83">
        <w:rPr>
          <w:rFonts w:ascii="Caslon" w:hAnsi="Caslon"/>
          <w:sz w:val="24"/>
        </w:rPr>
        <w:t>Percentiles: Values that divide a data set into specific percentage groups.</w:t>
      </w:r>
    </w:p>
    <w:p w14:paraId="572242B7" w14:textId="77777777" w:rsidR="00536BF0" w:rsidRPr="00DB6D83" w:rsidRDefault="00536BF0">
      <w:pPr>
        <w:pStyle w:val="ListParagraph"/>
        <w:numPr>
          <w:ilvl w:val="0"/>
          <w:numId w:val="4"/>
        </w:numPr>
        <w:spacing w:after="0" w:line="360" w:lineRule="auto"/>
        <w:jc w:val="both"/>
        <w:rPr>
          <w:rFonts w:ascii="Caslon" w:hAnsi="Caslon"/>
          <w:sz w:val="24"/>
        </w:rPr>
      </w:pPr>
      <w:r w:rsidRPr="00DB6D83">
        <w:rPr>
          <w:rFonts w:ascii="Caslon" w:hAnsi="Caslon"/>
          <w:sz w:val="24"/>
        </w:rPr>
        <w:t>Frequency Distributions:</w:t>
      </w:r>
      <w:r>
        <w:rPr>
          <w:rFonts w:ascii="Caslon" w:hAnsi="Caslon"/>
          <w:sz w:val="24"/>
        </w:rPr>
        <w:t xml:space="preserve"> </w:t>
      </w:r>
      <w:r w:rsidRPr="00DB6D83">
        <w:rPr>
          <w:rFonts w:ascii="Caslon" w:hAnsi="Caslon"/>
          <w:sz w:val="24"/>
        </w:rPr>
        <w:t>Tables or graphs that display the number of times each value or range of values occurs in a data set.</w:t>
      </w:r>
    </w:p>
    <w:p w14:paraId="58663FB8" w14:textId="727DE556" w:rsidR="00536BF0" w:rsidRPr="00DB6D83" w:rsidRDefault="00536BF0">
      <w:pPr>
        <w:pStyle w:val="ListParagraph"/>
        <w:numPr>
          <w:ilvl w:val="0"/>
          <w:numId w:val="4"/>
        </w:numPr>
        <w:spacing w:after="0" w:line="360" w:lineRule="auto"/>
        <w:jc w:val="both"/>
        <w:rPr>
          <w:rFonts w:ascii="Caslon" w:hAnsi="Caslon"/>
          <w:sz w:val="24"/>
        </w:rPr>
      </w:pPr>
      <w:r w:rsidRPr="00DB6D83">
        <w:rPr>
          <w:rFonts w:ascii="Caslon" w:hAnsi="Caslon"/>
          <w:sz w:val="24"/>
        </w:rPr>
        <w:t>Histograms and Bar Charts</w:t>
      </w:r>
    </w:p>
    <w:p w14:paraId="65A75C7E" w14:textId="77777777" w:rsidR="00536BF0" w:rsidRPr="00DB6D83" w:rsidRDefault="00536BF0">
      <w:pPr>
        <w:pStyle w:val="ListParagraph"/>
        <w:numPr>
          <w:ilvl w:val="0"/>
          <w:numId w:val="4"/>
        </w:numPr>
        <w:spacing w:after="0" w:line="360" w:lineRule="auto"/>
        <w:jc w:val="both"/>
        <w:rPr>
          <w:rFonts w:ascii="Caslon" w:hAnsi="Caslon"/>
          <w:sz w:val="24"/>
        </w:rPr>
      </w:pPr>
      <w:r w:rsidRPr="00DB6D83">
        <w:rPr>
          <w:rFonts w:ascii="Caslon" w:hAnsi="Caslon"/>
          <w:sz w:val="24"/>
        </w:rPr>
        <w:t>Box Plots (Box-and-Whisker Plots)</w:t>
      </w:r>
    </w:p>
    <w:p w14:paraId="60944821" w14:textId="77777777" w:rsidR="00536BF0" w:rsidRPr="00DB6D83" w:rsidRDefault="00536BF0">
      <w:pPr>
        <w:pStyle w:val="ListParagraph"/>
        <w:numPr>
          <w:ilvl w:val="0"/>
          <w:numId w:val="4"/>
        </w:numPr>
        <w:spacing w:after="0" w:line="360" w:lineRule="auto"/>
        <w:jc w:val="both"/>
        <w:rPr>
          <w:rFonts w:ascii="Caslon" w:hAnsi="Caslon"/>
          <w:sz w:val="24"/>
        </w:rPr>
      </w:pPr>
      <w:r w:rsidRPr="00DB6D83">
        <w:rPr>
          <w:rFonts w:ascii="Caslon" w:hAnsi="Caslon"/>
          <w:sz w:val="24"/>
        </w:rPr>
        <w:t>Summary Tables: Tables that present key descriptive statistics, such as mean, median, standard deviation, and more, for multiple variables.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5A43A76C" w14:textId="77777777"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w:t>
      </w:r>
      <w:r w:rsidRPr="00A2568A">
        <w:rPr>
          <w:rFonts w:ascii="Caslon" w:eastAsia="Times New Roman" w:hAnsi="Caslon" w:cs="Times New Roman"/>
          <w:i/>
          <w:iCs/>
          <w:kern w:val="0"/>
          <w:sz w:val="24"/>
          <w:szCs w:val="24"/>
          <w:lang w:eastAsia="en-IN"/>
          <w14:ligatures w14:val="none"/>
        </w:rPr>
        <w:lastRenderedPageBreak/>
        <w:t>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69566329"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measured using numerical operations.</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9"/>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9"/>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9"/>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rsidP="00027D24">
      <w:pPr>
        <w:pStyle w:val="ListParagraph"/>
        <w:numPr>
          <w:ilvl w:val="0"/>
          <w:numId w:val="49"/>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50"/>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50"/>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51"/>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rsidP="00027D24">
      <w:pPr>
        <w:pStyle w:val="ListParagraph"/>
        <w:numPr>
          <w:ilvl w:val="0"/>
          <w:numId w:val="51"/>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0A17ADDF"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Tendency</w:t>
      </w:r>
    </w:p>
    <w:p w14:paraId="198F16EF" w14:textId="77777777"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These measures help us answer questions like, "What value is most representative of the data?" and "Where does the data tend to cluster?"</w:t>
      </w:r>
    </w:p>
    <w:p w14:paraId="216F952F" w14:textId="77777777" w:rsidR="00AC0F44" w:rsidRPr="005D614D" w:rsidRDefault="00AC0F44">
      <w:pPr>
        <w:pStyle w:val="ListParagraph"/>
        <w:numPr>
          <w:ilvl w:val="0"/>
          <w:numId w:val="48"/>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8"/>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6DC1C9AD"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p>
    <w:p w14:paraId="783EAB8B" w14:textId="77777777" w:rsidR="00AC0F44" w:rsidRPr="005D614D" w:rsidRDefault="00AC0F44">
      <w:pPr>
        <w:pStyle w:val="ListParagraph"/>
        <w:numPr>
          <w:ilvl w:val="0"/>
          <w:numId w:val="48"/>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8"/>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60165A42"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sensitivity to extreme values and their inability to fully capture the complexity of data distribution.</w:t>
      </w:r>
    </w:p>
    <w:p w14:paraId="0F277E77" w14:textId="12C83A75"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7083F4D1" w:rsidR="0049574B" w:rsidRPr="0049574B" w:rsidRDefault="0049574B" w:rsidP="0049574B">
      <w:pPr>
        <w:pStyle w:val="NormalWeb"/>
        <w:numPr>
          <w:ilvl w:val="0"/>
          <w:numId w:val="73"/>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06AE7011" w14:textId="6D762CA2" w:rsidR="0049574B" w:rsidRPr="0049574B" w:rsidRDefault="0049574B" w:rsidP="0049574B">
      <w:pPr>
        <w:pStyle w:val="NormalWeb"/>
        <w:numPr>
          <w:ilvl w:val="0"/>
          <w:numId w:val="73"/>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06AD12B4" w14:textId="77777777" w:rsidR="001A02DC" w:rsidRDefault="001A02DC" w:rsidP="001A02DC">
      <w:pPr>
        <w:keepNext/>
        <w:spacing w:after="0" w:line="360" w:lineRule="auto"/>
        <w:jc w:val="center"/>
      </w:pPr>
      <w:r w:rsidRPr="001A02DC">
        <w:rPr>
          <w:rFonts w:ascii="Caslon" w:hAnsi="Caslon" w:cstheme="minorHAnsi"/>
          <w:noProof/>
          <w:sz w:val="24"/>
        </w:rPr>
        <w:lastRenderedPageBreak/>
        <w:drawing>
          <wp:inline distT="0" distB="0" distL="0" distR="0" wp14:anchorId="4F9C605E" wp14:editId="455939CA">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3"/>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18ABBADC" w14:textId="6B73DE3F" w:rsidR="001A02DC" w:rsidRPr="001A02DC" w:rsidRDefault="001A02DC" w:rsidP="001A02DC">
      <w:pPr>
        <w:pStyle w:val="Caption"/>
        <w:jc w:val="center"/>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D47919">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48D1BB01"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D47919">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rsidP="00C111B5">
      <w:pPr>
        <w:pStyle w:val="ListParagraph"/>
        <w:numPr>
          <w:ilvl w:val="0"/>
          <w:numId w:val="67"/>
        </w:numPr>
        <w:spacing w:after="0" w:line="360" w:lineRule="auto"/>
        <w:jc w:val="both"/>
        <w:rPr>
          <w:rFonts w:ascii="Caslon" w:hAnsi="Caslon"/>
          <w:sz w:val="24"/>
          <w:szCs w:val="24"/>
        </w:rPr>
      </w:pPr>
      <w:r w:rsidRPr="00C111B5">
        <w:rPr>
          <w:b/>
          <w:bCs/>
          <w:i/>
          <w:i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111B5">
        <w:rPr>
          <w:rFonts w:ascii="Caslon" w:hAnsi="Caslon"/>
          <w:b/>
          <w:bCs/>
          <w:i/>
          <w:i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rsidP="00C111B5">
      <w:pPr>
        <w:pStyle w:val="ListParagraph"/>
        <w:numPr>
          <w:ilvl w:val="0"/>
          <w:numId w:val="67"/>
        </w:numPr>
        <w:spacing w:after="0" w:line="360" w:lineRule="auto"/>
        <w:jc w:val="both"/>
        <w:rPr>
          <w:rFonts w:ascii="Caslon" w:hAnsi="Caslon"/>
          <w:sz w:val="24"/>
          <w:szCs w:val="24"/>
        </w:rPr>
      </w:pPr>
      <w:r w:rsidRPr="00C111B5">
        <w:rPr>
          <w:rFonts w:ascii="Caslon" w:hAnsi="Caslon"/>
          <w:b/>
          <w:bCs/>
          <w:i/>
          <w:i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77777777"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739BDEA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of the earliest historic examples involving random variables is the "Gambler's Ruin"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79697613"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lastRenderedPageBreak/>
        <w:t xml:space="preserve">Use of Random Variables: In analysing the Gambler's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71C8E7B"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39F467F2"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Modern Significance: The concept of random variables is now a foundational part of probability theory, statistics, and fields like finance, economics, and engineering. Random variables are used to model a wide range of uncertainties and to make predictions and decisions based on probabilistic analysis.</w:t>
      </w:r>
    </w:p>
    <w:p w14:paraId="704490E2"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historic use of random variables in the Gambler's Ruin problem showcases the early application of probabilistic concepts to real-world situations and highlights the foundational role that random variables play in modern probability theory and statistics.</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133FD371"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X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rsidP="007A2FED">
      <w:pPr>
        <w:numPr>
          <w:ilvl w:val="0"/>
          <w:numId w:val="6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rsidP="007A2FED">
      <w:pPr>
        <w:numPr>
          <w:ilvl w:val="0"/>
          <w:numId w:val="6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rsidP="007A2FED">
      <w:pPr>
        <w:numPr>
          <w:ilvl w:val="0"/>
          <w:numId w:val="6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rsidP="007A2FED">
      <w:pPr>
        <w:numPr>
          <w:ilvl w:val="0"/>
          <w:numId w:val="6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rsidP="007A2FED">
      <w:pPr>
        <w:numPr>
          <w:ilvl w:val="0"/>
          <w:numId w:val="6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31"/>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31"/>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31"/>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31"/>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31"/>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32"/>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32"/>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32"/>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32"/>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32"/>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 However, the variance is sensitive to outliers.</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A12AC77"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population (the entire set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rsidP="00767AEC">
      <w:pPr>
        <w:numPr>
          <w:ilvl w:val="0"/>
          <w:numId w:val="7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rsidP="00767AEC">
      <w:pPr>
        <w:numPr>
          <w:ilvl w:val="0"/>
          <w:numId w:val="70"/>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rsidP="00767AEC">
      <w:pPr>
        <w:numPr>
          <w:ilvl w:val="0"/>
          <w:numId w:val="70"/>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rsidP="00767AEC">
      <w:pPr>
        <w:numPr>
          <w:ilvl w:val="0"/>
          <w:numId w:val="70"/>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lastRenderedPageBreak/>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41"/>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41"/>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41"/>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13"/>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13"/>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19EE2DFB" w14:textId="2DC4F4C1" w:rsidR="003878E0" w:rsidRDefault="003878E0" w:rsidP="003878E0">
      <w:pPr>
        <w:spacing w:after="0" w:line="360" w:lineRule="auto"/>
        <w:jc w:val="both"/>
        <w:rPr>
          <w:rFonts w:ascii="Caslon" w:hAnsi="Caslon"/>
          <w:sz w:val="24"/>
          <w:szCs w:val="24"/>
        </w:rPr>
      </w:pPr>
      <w:r w:rsidRPr="00A01A2C">
        <w:rPr>
          <w:rFonts w:ascii="Caslon" w:hAnsi="Caslon"/>
          <w:sz w:val="24"/>
        </w:rPr>
        <w:t>Quartiles are used to describe the distribution of data by splitting data into three equal portions, and the boundary or edge of these portions are called quartiles.</w:t>
      </w:r>
      <w:r>
        <w:rPr>
          <w:rFonts w:ascii="Caslon" w:hAnsi="Caslon"/>
          <w:sz w:val="24"/>
        </w:rPr>
        <w:t xml:space="preserve"> </w:t>
      </w: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6BE4D342"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drawing>
          <wp:inline distT="0" distB="0" distL="0" distR="0" wp14:anchorId="649F969F" wp14:editId="42FCD326">
            <wp:extent cx="3702050" cy="2561649"/>
            <wp:effectExtent l="0" t="0" r="0" b="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737364" cy="2586085"/>
                    </a:xfrm>
                    <a:prstGeom prst="rect">
                      <a:avLst/>
                    </a:prstGeom>
                  </pic:spPr>
                </pic:pic>
              </a:graphicData>
            </a:graphic>
          </wp:inline>
        </w:drawing>
      </w:r>
    </w:p>
    <w:p w14:paraId="6166BEDD" w14:textId="7A983A55"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47919">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71D90347" w14:textId="3D55899C"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42"/>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42"/>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6">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66CEA298"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D47919">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106BD59F" w14:textId="366716DF"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76336126" w14:textId="082E0C35" w:rsidR="00D97AA2" w:rsidRPr="00D97AA2"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43"/>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43"/>
        </w:numPr>
        <w:spacing w:before="0" w:beforeAutospacing="0" w:after="0" w:afterAutospacing="0" w:line="360" w:lineRule="auto"/>
        <w:jc w:val="both"/>
        <w:rPr>
          <w:rFonts w:ascii="Caslon" w:hAnsi="Caslon"/>
          <w:i/>
          <w:iCs/>
        </w:rPr>
      </w:pPr>
      <w:r w:rsidRPr="00C46A1B">
        <w:rPr>
          <w:rFonts w:ascii="Caslon" w:hAnsi="Caslon"/>
          <w:i/>
          <w:iCs/>
        </w:rPr>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 xml:space="preserve">Kepler used Brahe's Mars data to formulate his laws of planetary motion, particularly his second law, which describes the equal area law. This law was able to explain the varying speeds of </w:t>
      </w:r>
      <w:r w:rsidRPr="00C46A1B">
        <w:rPr>
          <w:rFonts w:ascii="Caslon" w:hAnsi="Caslon"/>
          <w:i/>
          <w:iCs/>
        </w:rPr>
        <w:lastRenderedPageBreak/>
        <w:t>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48CF158F" w14:textId="5099F426" w:rsidR="003878E0" w:rsidRPr="00A01A2C"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Pr>
          <w:rFonts w:ascii="Caslon" w:hAnsi="Caslon"/>
          <w:sz w:val="24"/>
          <w:szCs w:val="24"/>
        </w:rPr>
        <w:t xml:space="preserve">: </w:t>
      </w:r>
      <w:r w:rsidRPr="00A01A2C">
        <w:rPr>
          <w:rFonts w:ascii="Caslon" w:hAnsi="Caslon"/>
          <w:sz w:val="24"/>
          <w:szCs w:val="24"/>
        </w:rPr>
        <w:t>The distribution of household incomes.</w:t>
      </w:r>
      <w:r>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Pr>
          <w:rFonts w:ascii="Caslon" w:hAnsi="Caslon"/>
          <w:sz w:val="24"/>
          <w:szCs w:val="24"/>
        </w:rPr>
        <w:t>: 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73E8E87D"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47919">
        <w:rPr>
          <w:rFonts w:ascii="Caslon" w:hAnsi="Caslon"/>
          <w:noProof/>
          <w:color w:val="auto"/>
          <w:sz w:val="24"/>
          <w:szCs w:val="24"/>
        </w:rPr>
        <w:t>6</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w:t>
      </w:r>
      <w:r w:rsidRPr="00FA5BEE">
        <w:rPr>
          <w:rFonts w:ascii="Caslon" w:hAnsi="Caslon"/>
          <w:i/>
          <w:iCs/>
          <w:sz w:val="24"/>
          <w:szCs w:val="20"/>
        </w:rPr>
        <w:lastRenderedPageBreak/>
        <w:t>the distribution of price changes was skewed to the left, indicating the presence of "negative skewness."</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77AE9CA"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 whereas the values of symmetry and kurtosis between -2 and +2 are considered normal and acceptable.</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14"/>
        </w:numPr>
        <w:spacing w:after="0" w:line="360" w:lineRule="auto"/>
        <w:jc w:val="both"/>
        <w:rPr>
          <w:rFonts w:ascii="Caslon" w:hAnsi="Caslon"/>
          <w:i/>
          <w:iCs/>
          <w:sz w:val="24"/>
        </w:rPr>
      </w:pPr>
      <w:r w:rsidRPr="00481DDA">
        <w:rPr>
          <w:rFonts w:ascii="Caslon" w:hAnsi="Caslon"/>
          <w:i/>
          <w:iCs/>
          <w:sz w:val="24"/>
        </w:rPr>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14"/>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14"/>
        </w:numPr>
        <w:spacing w:after="0" w:line="360" w:lineRule="auto"/>
        <w:jc w:val="both"/>
        <w:rPr>
          <w:rFonts w:ascii="Caslon" w:hAnsi="Caslon"/>
          <w:i/>
          <w:iCs/>
          <w:sz w:val="24"/>
        </w:rPr>
      </w:pPr>
      <w:r w:rsidRPr="00481DDA">
        <w:rPr>
          <w:rFonts w:ascii="Caslon" w:hAnsi="Caslon"/>
          <w:i/>
          <w:iCs/>
          <w:sz w:val="24"/>
        </w:rPr>
        <w:lastRenderedPageBreak/>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4D3EC08B"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47919">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77777777"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1C7AF0C7"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47919">
        <w:rPr>
          <w:rFonts w:ascii="Caslon" w:hAnsi="Caslon"/>
          <w:noProof/>
          <w:color w:val="auto"/>
          <w:sz w:val="24"/>
          <w:szCs w:val="24"/>
        </w:rPr>
        <w:t>8</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7"/>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7"/>
        </w:numPr>
        <w:spacing w:after="0" w:line="360" w:lineRule="auto"/>
        <w:jc w:val="both"/>
        <w:rPr>
          <w:rFonts w:ascii="Caslon" w:hAnsi="Caslon"/>
          <w:i/>
          <w:iCs/>
          <w:sz w:val="24"/>
          <w:szCs w:val="24"/>
        </w:rPr>
      </w:pPr>
      <w:r w:rsidRPr="00576336">
        <w:rPr>
          <w:rFonts w:ascii="Caslon" w:hAnsi="Caslon"/>
          <w:i/>
          <w:iCs/>
          <w:sz w:val="24"/>
          <w:szCs w:val="24"/>
        </w:rPr>
        <w:lastRenderedPageBreak/>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7"/>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7"/>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77777777" w:rsidR="00E22EB8" w:rsidRDefault="00E22EB8" w:rsidP="00B74B23">
      <w:pPr>
        <w:spacing w:after="0" w:line="360" w:lineRule="auto"/>
        <w:jc w:val="both"/>
        <w:rPr>
          <w:rFonts w:ascii="Caslon" w:hAnsi="Caslon"/>
          <w:i/>
          <w:iCs/>
          <w:sz w:val="24"/>
          <w:szCs w:val="24"/>
        </w:rPr>
      </w:pP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Imagine you have a set of numbers or data points, and you want to understand how likely it is for a number to be less than or equal to a specific value. That's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rsidP="00E22EB8">
      <w:pPr>
        <w:numPr>
          <w:ilvl w:val="0"/>
          <w:numId w:val="74"/>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rsidP="00E22EB8">
      <w:pPr>
        <w:numPr>
          <w:ilvl w:val="0"/>
          <w:numId w:val="74"/>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5FCF75C4"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gives you the cumulative probability of finding a number that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smaller than or equal to a particular value. It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like a running total of probabilities as you move along the list of numbers.</w:t>
      </w:r>
    </w:p>
    <w:p w14:paraId="07FFBA4B" w14:textId="74E8BA55"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The CDF is really helpful because it gives you a clear picture of how the probabilities are distributed across your data. It's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rsidP="00E22EB8">
      <w:pPr>
        <w:numPr>
          <w:ilvl w:val="0"/>
          <w:numId w:val="7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rsidP="00E22EB8">
      <w:pPr>
        <w:numPr>
          <w:ilvl w:val="0"/>
          <w:numId w:val="7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rsidP="00BA777D">
      <w:pPr>
        <w:pStyle w:val="ListParagraph"/>
        <w:numPr>
          <w:ilvl w:val="0"/>
          <w:numId w:val="77"/>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rsidP="00BA777D">
      <w:pPr>
        <w:pStyle w:val="ListParagraph"/>
        <w:numPr>
          <w:ilvl w:val="0"/>
          <w:numId w:val="77"/>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rsidP="00BA777D">
      <w:pPr>
        <w:pStyle w:val="ListParagraph"/>
        <w:numPr>
          <w:ilvl w:val="0"/>
          <w:numId w:val="77"/>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38"/>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77BCA38B"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Pr="00D47919">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79BB7DDA"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47919">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12"/>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12"/>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12"/>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9"/>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9"/>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9"/>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9"/>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rsidP="00E438C2">
      <w:pPr>
        <w:pStyle w:val="ListParagraph"/>
        <w:numPr>
          <w:ilvl w:val="0"/>
          <w:numId w:val="39"/>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rsidP="00E438C2">
      <w:pPr>
        <w:pStyle w:val="ListParagraph"/>
        <w:numPr>
          <w:ilvl w:val="0"/>
          <w:numId w:val="40"/>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rsidP="00E438C2">
      <w:pPr>
        <w:pStyle w:val="ListParagraph"/>
        <w:numPr>
          <w:ilvl w:val="0"/>
          <w:numId w:val="40"/>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rsidP="00E438C2">
      <w:pPr>
        <w:pStyle w:val="ListParagraph"/>
        <w:numPr>
          <w:ilvl w:val="0"/>
          <w:numId w:val="40"/>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220334C4" w14:textId="77777777" w:rsidR="00B74B23" w:rsidRDefault="00B74B23">
      <w:pPr>
        <w:rPr>
          <w:rFonts w:ascii="Caslon" w:hAnsi="Caslon"/>
          <w:b/>
          <w:bCs/>
          <w:sz w:val="32"/>
          <w:szCs w:val="36"/>
        </w:rPr>
      </w:pPr>
      <w:r>
        <w:rPr>
          <w:rFonts w:ascii="Caslon" w:hAnsi="Caslon"/>
          <w:b/>
          <w:bCs/>
          <w:sz w:val="32"/>
          <w:szCs w:val="36"/>
        </w:rPr>
        <w:br w:type="page"/>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77777777"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Similarly, if we want to estimate the population proportion, we can calculate the sample proportion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9"/>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9"/>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9"/>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9"/>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30"/>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30"/>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30"/>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30"/>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30"/>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77777777"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0A0237D4" w14:textId="77777777" w:rsidR="0051753E" w:rsidRDefault="0051753E" w:rsidP="00B74B23">
      <w:pPr>
        <w:spacing w:line="360" w:lineRule="auto"/>
        <w:jc w:val="both"/>
        <w:rPr>
          <w:rFonts w:ascii="Caslon" w:eastAsiaTheme="minorEastAsia" w:hAnsi="Caslon" w:cstheme="minorHAnsi"/>
          <w:b/>
          <w:bCs/>
          <w:sz w:val="32"/>
          <w:szCs w:val="40"/>
        </w:rPr>
      </w:pPr>
    </w:p>
    <w:p w14:paraId="11321609" w14:textId="77777777" w:rsidR="0051753E" w:rsidRDefault="0051753E">
      <w:pPr>
        <w:rPr>
          <w:rFonts w:ascii="Caslon" w:hAnsi="Caslon"/>
          <w:b/>
          <w:bCs/>
          <w:sz w:val="32"/>
          <w:szCs w:val="40"/>
        </w:rPr>
      </w:pPr>
      <w:r>
        <w:rPr>
          <w:rFonts w:ascii="Caslon" w:hAnsi="Caslon"/>
          <w:b/>
          <w:bCs/>
          <w:sz w:val="32"/>
          <w:szCs w:val="40"/>
        </w:rPr>
        <w:br w:type="page"/>
      </w:r>
    </w:p>
    <w:p w14:paraId="12246482" w14:textId="7C2421D0"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A confidence interval represents the probability that a population parameter will fall within a specific range of values for a certain proportion of times. It is a valuable tool utilized in various statistical analyses, such as hypothesis testing and regression analysis. The confidence interval provides a range of values that is likely to contain the true population parameter.</w:t>
      </w:r>
    </w:p>
    <w:p w14:paraId="77B686AB" w14:textId="1C74194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10F36969"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A confidence interval is like a protective range that you create for your guess.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a bit like saying, "I'm pretty sure the average height of all the people falls somewhere between X and Y inches."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w:t>
      </w:r>
      <w:r w:rsidRPr="001666EC">
        <w:rPr>
          <w:rFonts w:ascii="Caslon" w:eastAsiaTheme="minorEastAsia" w:hAnsi="Caslon" w:cstheme="minorHAnsi"/>
          <w:sz w:val="24"/>
          <w:szCs w:val="24"/>
        </w:rPr>
        <w:lastRenderedPageBreak/>
        <w:t xml:space="preserve">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6FA7670E" w:rsidR="0051753E" w:rsidRPr="001666EC"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34"/>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34"/>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09FB8695"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 using the below formula where ‘p’ is some parameter.</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0C47F952"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47919">
        <w:rPr>
          <w:rFonts w:ascii="Caslon" w:hAnsi="Caslon"/>
          <w:noProof/>
          <w:color w:val="auto"/>
          <w:sz w:val="24"/>
          <w:szCs w:val="24"/>
        </w:rPr>
        <w:t>11</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0861C7A6"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During the Crimean War in the 1850s, Florence Nightingale, a British nurse and statistician, observed that the mortality rate among soldiers in military hospitals was significantly higher 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lastRenderedPageBreak/>
        <w:t>Contributions:</w:t>
      </w:r>
    </w:p>
    <w:p w14:paraId="04604D79" w14:textId="77777777" w:rsidR="0051753E" w:rsidRPr="00901AE1" w:rsidRDefault="0051753E">
      <w:pPr>
        <w:pStyle w:val="ListParagraph"/>
        <w:numPr>
          <w:ilvl w:val="0"/>
          <w:numId w:val="28"/>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8"/>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8"/>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8"/>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129EE50F" w14:textId="77777777"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77777777"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In general, p</w:t>
      </w:r>
      <w:r>
        <w:rPr>
          <w:rFonts w:ascii="Cambria" w:hAnsi="Cambria" w:cstheme="minorHAnsi"/>
        </w:rPr>
        <w:t>≤</w:t>
      </w:r>
      <w:r>
        <w:rPr>
          <w:rFonts w:ascii="Caslon" w:hAnsi="Caslon" w:cstheme="minorHAnsi"/>
        </w:rPr>
        <w:t xml:space="preserve"> 0.05 is the agreed upon level. </w:t>
      </w:r>
    </w:p>
    <w:p w14:paraId="73AD069E" w14:textId="77777777" w:rsidR="0051753E" w:rsidRDefault="0051753E" w:rsidP="00B60D34">
      <w:pPr>
        <w:pStyle w:val="NormalWeb"/>
        <w:numPr>
          <w:ilvl w:val="0"/>
          <w:numId w:val="79"/>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rsidP="00B60D34">
      <w:pPr>
        <w:pStyle w:val="NormalWeb"/>
        <w:numPr>
          <w:ilvl w:val="0"/>
          <w:numId w:val="79"/>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rsidP="00B60D34">
      <w:pPr>
        <w:pStyle w:val="NormalWeb"/>
        <w:numPr>
          <w:ilvl w:val="0"/>
          <w:numId w:val="79"/>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A1DB48C"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The "Hot Hand" phenomenon refers to the belief that a player who has made several successful shots in a row is more likely to make the next shot. This idea suggests that a player can get into a "hot streak" where their chances of scoring are significantly higher than usual.</w:t>
      </w:r>
    </w:p>
    <w:p w14:paraId="032DA59F" w14:textId="00A42752"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For a long time, the Hot Hand was widely accepted among players, coaches, and fans. It seemed to make intuitive sense, and many believed that a player who had made consecutive shots was "on fire"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E72E63C" w:rsidR="0051753E"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09415B41"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6"/>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6"/>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6"/>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Misleading Public Perception: By selectively promoting studies that cast doubt on the smoking-health link, the tobacco industry aimed to create confusion and scepticism </w:t>
      </w:r>
      <w:r w:rsidRPr="002454E8">
        <w:rPr>
          <w:rFonts w:ascii="Caslon" w:eastAsia="Times New Roman" w:hAnsi="Caslon" w:cstheme="minorHAnsi"/>
          <w:i/>
          <w:iCs/>
          <w:sz w:val="24"/>
          <w:szCs w:val="24"/>
          <w:lang w:eastAsia="en-IN"/>
        </w:rPr>
        <w:lastRenderedPageBreak/>
        <w:t>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6"/>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77777777"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391F5BC7"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D47919">
        <w:rPr>
          <w:rFonts w:ascii="Caslon" w:hAnsi="Caslon"/>
          <w:noProof/>
          <w:color w:val="auto"/>
          <w:sz w:val="24"/>
          <w:szCs w:val="24"/>
        </w:rPr>
        <w:t>12</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1BD1D449" w14:textId="77777777"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 xml:space="preserve">Correlation 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77777777"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41BDDD7" w14:textId="77777777"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and 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lastRenderedPageBreak/>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71D298C7"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examines the relationship between education level and income. It finds that individuals with higher education levels tend to have higher incomes. However, occupation is a confounding variable. Different education levels might lead to different types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rsidP="00514A61">
      <w:pPr>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rsidP="00514A61">
      <w:pPr>
        <w:numPr>
          <w:ilvl w:val="0"/>
          <w:numId w:val="72"/>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5"/>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5"/>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5"/>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6FB172D1" w14:textId="77777777" w:rsidR="009A09D1" w:rsidRPr="00E30AA1" w:rsidRDefault="009A09D1" w:rsidP="009A09D1">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724A9FEF" wp14:editId="4F968DCB">
            <wp:extent cx="4470730" cy="322326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9">
                      <a:extLst>
                        <a:ext uri="{28A0092B-C50C-407E-A947-70E740481C1C}">
                          <a14:useLocalDpi xmlns:a14="http://schemas.microsoft.com/office/drawing/2010/main" val="0"/>
                        </a:ext>
                      </a:extLst>
                    </a:blip>
                    <a:stretch>
                      <a:fillRect/>
                    </a:stretch>
                  </pic:blipFill>
                  <pic:spPr>
                    <a:xfrm>
                      <a:off x="0" y="0"/>
                      <a:ext cx="4493600" cy="3239748"/>
                    </a:xfrm>
                    <a:prstGeom prst="rect">
                      <a:avLst/>
                    </a:prstGeom>
                  </pic:spPr>
                </pic:pic>
              </a:graphicData>
            </a:graphic>
          </wp:inline>
        </w:drawing>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6"/>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6"/>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7"/>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7"/>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8"/>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8"/>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8"/>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rsidP="00C44627">
      <w:pPr>
        <w:pStyle w:val="ListParagraph"/>
        <w:numPr>
          <w:ilvl w:val="0"/>
          <w:numId w:val="62"/>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rsidP="00C44627">
      <w:pPr>
        <w:pStyle w:val="ListParagraph"/>
        <w:numPr>
          <w:ilvl w:val="0"/>
          <w:numId w:val="62"/>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77777777" w:rsidR="00C44627" w:rsidRDefault="00C44627" w:rsidP="00C44627">
      <w:pPr>
        <w:pStyle w:val="ListParagraph"/>
        <w:numPr>
          <w:ilvl w:val="0"/>
          <w:numId w:val="62"/>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can't be adequately captured by a straight line, using polynomial equations.</w:t>
      </w:r>
    </w:p>
    <w:p w14:paraId="6BE2BD49" w14:textId="77777777" w:rsidR="00C44627" w:rsidRDefault="00C44627" w:rsidP="00C44627">
      <w:pPr>
        <w:pStyle w:val="ListParagraph"/>
        <w:numPr>
          <w:ilvl w:val="0"/>
          <w:numId w:val="62"/>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rsidP="00C44627">
      <w:pPr>
        <w:pStyle w:val="ListParagraph"/>
        <w:numPr>
          <w:ilvl w:val="0"/>
          <w:numId w:val="62"/>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4445B7B0" w14:textId="77777777" w:rsidR="00C44627" w:rsidRPr="00C44627" w:rsidRDefault="00C44627" w:rsidP="00C44627">
      <w:pPr>
        <w:spacing w:after="0" w:line="360" w:lineRule="auto"/>
        <w:jc w:val="both"/>
        <w:rPr>
          <w:rFonts w:ascii="Caslon" w:hAnsi="Caslon"/>
          <w:sz w:val="24"/>
          <w:szCs w:val="24"/>
        </w:rPr>
      </w:pP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rsidP="00C44627">
      <w:pPr>
        <w:pStyle w:val="ListParagraph"/>
        <w:numPr>
          <w:ilvl w:val="0"/>
          <w:numId w:val="63"/>
        </w:numPr>
        <w:spacing w:after="0" w:line="360" w:lineRule="auto"/>
        <w:jc w:val="both"/>
        <w:rPr>
          <w:rFonts w:ascii="Caslon" w:hAnsi="Caslon"/>
          <w:sz w:val="24"/>
          <w:szCs w:val="24"/>
        </w:rPr>
      </w:pPr>
      <w:r w:rsidRPr="00D6555F">
        <w:rPr>
          <w:rFonts w:ascii="Caslon" w:hAnsi="Caslon"/>
          <w:b/>
          <w:bCs/>
          <w:i/>
          <w:iCs/>
          <w:sz w:val="24"/>
          <w:szCs w:val="24"/>
        </w:rPr>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rsidP="00C44627">
      <w:pPr>
        <w:pStyle w:val="ListParagraph"/>
        <w:numPr>
          <w:ilvl w:val="0"/>
          <w:numId w:val="63"/>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rsidP="00C44627">
      <w:pPr>
        <w:pStyle w:val="ListParagraph"/>
        <w:numPr>
          <w:ilvl w:val="0"/>
          <w:numId w:val="63"/>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rsidP="00C44627">
      <w:pPr>
        <w:pStyle w:val="ListParagraph"/>
        <w:numPr>
          <w:ilvl w:val="0"/>
          <w:numId w:val="63"/>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rsidP="00C44627">
      <w:pPr>
        <w:pStyle w:val="ListParagraph"/>
        <w:numPr>
          <w:ilvl w:val="0"/>
          <w:numId w:val="63"/>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72B2F28B"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"regress"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their children's heights were likely to be closer to the average height of the population. He observed that exceptionally tall parents tended to have slightly shorter children, and exceptionally short parents tended to have slightly taller children. This phenomenon became known as "regression toward the mean."</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10"/>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10"/>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10"/>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10"/>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11"/>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11"/>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11"/>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11"/>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77777777" w:rsidR="009A09D1" w:rsidRPr="00AF1006"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20"/>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20"/>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20"/>
        </w:numPr>
        <w:spacing w:after="0" w:line="360" w:lineRule="auto"/>
        <w:jc w:val="both"/>
        <w:rPr>
          <w:rFonts w:ascii="Caslon" w:hAnsi="Caslon"/>
          <w:i/>
          <w:iCs/>
          <w:sz w:val="24"/>
          <w:szCs w:val="24"/>
        </w:rPr>
      </w:pPr>
      <w:r w:rsidRPr="00EC6CB0">
        <w:rPr>
          <w:rFonts w:ascii="Caslon" w:hAnsi="Caslon"/>
          <w:i/>
          <w:iCs/>
          <w:sz w:val="24"/>
          <w:szCs w:val="24"/>
        </w:rPr>
        <w:t>Handling Multicollinearity: To address multicollinearity, the marketing team might consider techniques such as:</w:t>
      </w:r>
      <w:r>
        <w:rPr>
          <w:rFonts w:ascii="Caslon" w:hAnsi="Caslon"/>
          <w:i/>
          <w:iCs/>
          <w:sz w:val="24"/>
          <w:szCs w:val="24"/>
        </w:rPr>
        <w:t xml:space="preserve"> </w:t>
      </w:r>
    </w:p>
    <w:p w14:paraId="797AD612" w14:textId="77777777" w:rsidR="009A09D1" w:rsidRDefault="009A09D1">
      <w:pPr>
        <w:pStyle w:val="ListParagraph"/>
        <w:numPr>
          <w:ilvl w:val="0"/>
          <w:numId w:val="33"/>
        </w:numPr>
        <w:spacing w:after="0" w:line="360" w:lineRule="auto"/>
        <w:jc w:val="both"/>
        <w:rPr>
          <w:rFonts w:ascii="Caslon" w:hAnsi="Caslon"/>
          <w:i/>
          <w:iCs/>
          <w:sz w:val="24"/>
          <w:szCs w:val="24"/>
        </w:rPr>
      </w:pPr>
      <w:r w:rsidRPr="0008656F">
        <w:rPr>
          <w:rFonts w:ascii="Caslon" w:hAnsi="Caslon"/>
          <w:i/>
          <w:iCs/>
          <w:sz w:val="24"/>
          <w:szCs w:val="24"/>
        </w:rPr>
        <w:t>Dropping one of the correlated variables: They could choose to focus solely on "age" or "income" to reduce the multicollinearity effect.</w:t>
      </w:r>
    </w:p>
    <w:p w14:paraId="787374EF" w14:textId="77777777" w:rsidR="009A09D1" w:rsidRPr="0008656F" w:rsidRDefault="009A09D1">
      <w:pPr>
        <w:pStyle w:val="ListParagraph"/>
        <w:numPr>
          <w:ilvl w:val="0"/>
          <w:numId w:val="33"/>
        </w:numPr>
        <w:spacing w:after="0" w:line="360" w:lineRule="auto"/>
        <w:jc w:val="both"/>
        <w:rPr>
          <w:rFonts w:ascii="Caslon" w:hAnsi="Caslon"/>
          <w:i/>
          <w:iCs/>
          <w:sz w:val="24"/>
          <w:szCs w:val="24"/>
        </w:rPr>
      </w:pPr>
      <w:r w:rsidRPr="0008656F">
        <w:rPr>
          <w:rFonts w:ascii="Caslon" w:hAnsi="Caslon"/>
          <w:i/>
          <w:iCs/>
          <w:sz w:val="24"/>
          <w:szCs w:val="24"/>
        </w:rPr>
        <w:t>Creating an interaction term: If there's theoretical reasoning to believe that the combined effect of "age" and "income"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 xml:space="preserve">By addressing multicollinearity, the marketing team ensures that their analysis provides more accurate insights into the factors influencing customer behaviour. This helps in making </w:t>
      </w:r>
      <w:r w:rsidRPr="00EC6CB0">
        <w:rPr>
          <w:rFonts w:ascii="Caslon" w:hAnsi="Caslon"/>
          <w:i/>
          <w:iCs/>
          <w:sz w:val="24"/>
          <w:szCs w:val="24"/>
        </w:rPr>
        <w:lastRenderedPageBreak/>
        <w:t>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55A79CEB"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21"/>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21"/>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21"/>
        </w:numPr>
        <w:spacing w:after="0" w:line="360" w:lineRule="auto"/>
        <w:jc w:val="both"/>
        <w:rPr>
          <w:rFonts w:ascii="Caslon" w:hAnsi="Caslon"/>
          <w:i/>
          <w:iCs/>
          <w:sz w:val="24"/>
          <w:szCs w:val="24"/>
        </w:rPr>
      </w:pPr>
      <w:r w:rsidRPr="00E44511">
        <w:rPr>
          <w:rFonts w:ascii="Caslon" w:hAnsi="Caslon"/>
          <w:i/>
          <w:iCs/>
          <w:sz w:val="24"/>
          <w:szCs w:val="24"/>
        </w:rPr>
        <w:lastRenderedPageBreak/>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21"/>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21"/>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6A40D2E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24"/>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24"/>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24"/>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24"/>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6"/>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6"/>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6"/>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6"/>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6"/>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6"/>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6"/>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6"/>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3"/>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6524EE81"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77777777" w:rsidR="00DA3E6B" w:rsidRPr="00706501" w:rsidRDefault="00DA3E6B" w:rsidP="00DA3E6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A</w:t>
      </w:r>
      <w:r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40B7C56E"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77777777" w:rsidR="00D74D70" w:rsidRDefault="00DA3E6B" w:rsidP="00D74D70">
      <w:pPr>
        <w:pStyle w:val="ListParagraph"/>
        <w:numPr>
          <w:ilvl w:val="0"/>
          <w:numId w:val="80"/>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7777777" w:rsidR="00D74D70" w:rsidRDefault="00DA3E6B" w:rsidP="00D74D70">
      <w:pPr>
        <w:pStyle w:val="ListParagraph"/>
        <w:numPr>
          <w:ilvl w:val="0"/>
          <w:numId w:val="80"/>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3665274" w:rsidR="00DA3E6B" w:rsidRPr="00D74D70" w:rsidRDefault="00DA3E6B" w:rsidP="00D74D70">
      <w:pPr>
        <w:pStyle w:val="ListParagraph"/>
        <w:numPr>
          <w:ilvl w:val="0"/>
          <w:numId w:val="80"/>
        </w:numPr>
        <w:spacing w:after="0" w:line="360" w:lineRule="auto"/>
        <w:jc w:val="both"/>
        <w:rPr>
          <w:rFonts w:ascii="Caslon" w:hAnsi="Caslon"/>
          <w:sz w:val="24"/>
          <w:szCs w:val="24"/>
        </w:rPr>
      </w:pPr>
      <w:r w:rsidRPr="00D74D70">
        <w:rPr>
          <w:rFonts w:ascii="Caslon" w:hAnsi="Caslon"/>
          <w:b/>
          <w:bCs/>
          <w:sz w:val="24"/>
          <w:szCs w:val="24"/>
        </w:rPr>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77777777"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77777777" w:rsidR="00DA3E6B" w:rsidRPr="00E44511"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E57C824">
            <wp:simplePos x="0" y="0"/>
            <wp:positionH relativeFrom="column">
              <wp:posOffset>6094730</wp:posOffset>
            </wp:positionH>
            <wp:positionV relativeFrom="paragraph">
              <wp:posOffset>6350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77777777"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77777777"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lastRenderedPageBreak/>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22"/>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22"/>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22"/>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22"/>
        </w:numPr>
        <w:spacing w:after="0" w:line="360" w:lineRule="auto"/>
        <w:jc w:val="both"/>
        <w:rPr>
          <w:rFonts w:ascii="Caslon" w:hAnsi="Caslon"/>
          <w:i/>
          <w:iCs/>
          <w:sz w:val="24"/>
          <w:szCs w:val="24"/>
        </w:rPr>
      </w:pPr>
      <w:r w:rsidRPr="00E44511">
        <w:rPr>
          <w:rFonts w:ascii="Caslon" w:hAnsi="Caslon"/>
          <w:i/>
          <w:iCs/>
          <w:sz w:val="24"/>
          <w:szCs w:val="24"/>
        </w:rPr>
        <w:t>Adjusting for Seasonal Effects: The extracted seasonal pattern allowed economists to make "seasonally adjusted" unemployment rate estimates. This involved removing the 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22"/>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8"/>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8"/>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8"/>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8"/>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8"/>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5"/>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5"/>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5"/>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328E2923"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you're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rsidP="00C55C5A">
      <w:pPr>
        <w:pStyle w:val="ListParagraph"/>
        <w:numPr>
          <w:ilvl w:val="0"/>
          <w:numId w:val="6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rsidP="00C55C5A">
      <w:pPr>
        <w:pStyle w:val="ListParagraph"/>
        <w:numPr>
          <w:ilvl w:val="0"/>
          <w:numId w:val="6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rsidP="00C55C5A">
      <w:pPr>
        <w:pStyle w:val="ListParagraph"/>
        <w:numPr>
          <w:ilvl w:val="0"/>
          <w:numId w:val="6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3AF0118A"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Here's how you might approach this using multivariate analysis techniques:</w:t>
      </w:r>
    </w:p>
    <w:p w14:paraId="6CBACB70" w14:textId="77777777" w:rsidR="00C55C5A" w:rsidRDefault="00C55C5A" w:rsidP="00C55C5A">
      <w:pPr>
        <w:pStyle w:val="ListParagraph"/>
        <w:numPr>
          <w:ilvl w:val="0"/>
          <w:numId w:val="65"/>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rsidP="00C55C5A">
      <w:pPr>
        <w:pStyle w:val="ListParagraph"/>
        <w:numPr>
          <w:ilvl w:val="0"/>
          <w:numId w:val="65"/>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rsidP="00C55C5A">
      <w:pPr>
        <w:pStyle w:val="ListParagraph"/>
        <w:numPr>
          <w:ilvl w:val="0"/>
          <w:numId w:val="65"/>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rsidP="00C55C5A">
      <w:pPr>
        <w:pStyle w:val="ListParagraph"/>
        <w:numPr>
          <w:ilvl w:val="0"/>
          <w:numId w:val="65"/>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2BA2D041"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It's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9"/>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9"/>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9"/>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9"/>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23"/>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94">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33227938"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D47919">
        <w:rPr>
          <w:rFonts w:ascii="Caslon" w:hAnsi="Caslon"/>
          <w:noProof/>
          <w:color w:val="auto"/>
          <w:sz w:val="24"/>
          <w:szCs w:val="24"/>
        </w:rPr>
        <w:t>13</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77777777"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 xml:space="preserve">lags (time intervals), economists could determine if economic indicators were correlated with </w:t>
      </w:r>
      <w:r w:rsidRPr="008B761F">
        <w:rPr>
          <w:rFonts w:ascii="Caslon" w:hAnsi="Caslon"/>
          <w:i/>
          <w:iCs/>
          <w:sz w:val="24"/>
          <w:szCs w:val="24"/>
        </w:rPr>
        <w:lastRenderedPageBreak/>
        <w:t>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5"/>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5"/>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5"/>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5"/>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7"/>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8"/>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8"/>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8"/>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8"/>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62CBA0D8"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7"/>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7"/>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7"/>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7"/>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7"/>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rsidP="00080DDD">
      <w:pPr>
        <w:pStyle w:val="ListParagraph"/>
        <w:numPr>
          <w:ilvl w:val="0"/>
          <w:numId w:val="47"/>
        </w:numPr>
        <w:spacing w:after="0" w:line="360" w:lineRule="auto"/>
        <w:jc w:val="both"/>
        <w:rPr>
          <w:rFonts w:ascii="Caslon" w:hAnsi="Caslon"/>
          <w:sz w:val="24"/>
          <w:szCs w:val="24"/>
        </w:rPr>
      </w:pPr>
      <w:r w:rsidRPr="00080DDD">
        <w:rPr>
          <w:rFonts w:ascii="Caslon" w:hAnsi="Caslon"/>
          <w:b/>
          <w:b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rsidP="00080DDD">
      <w:pPr>
        <w:pStyle w:val="ListParagraph"/>
        <w:numPr>
          <w:ilvl w:val="0"/>
          <w:numId w:val="47"/>
        </w:numPr>
        <w:spacing w:after="0" w:line="360" w:lineRule="auto"/>
        <w:jc w:val="both"/>
        <w:rPr>
          <w:rFonts w:ascii="Caslon" w:hAnsi="Caslon"/>
          <w:sz w:val="24"/>
          <w:szCs w:val="24"/>
        </w:rPr>
      </w:pPr>
      <w:r w:rsidRPr="00080DDD">
        <w:rPr>
          <w:rFonts w:ascii="Caslon" w:hAnsi="Caslon"/>
          <w:b/>
          <w:b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rsidP="00080DDD">
      <w:pPr>
        <w:pStyle w:val="ListParagraph"/>
        <w:numPr>
          <w:ilvl w:val="0"/>
          <w:numId w:val="47"/>
        </w:numPr>
        <w:spacing w:after="0" w:line="360" w:lineRule="auto"/>
        <w:jc w:val="both"/>
        <w:rPr>
          <w:rFonts w:ascii="Caslon" w:hAnsi="Caslon"/>
          <w:sz w:val="24"/>
          <w:szCs w:val="24"/>
        </w:rPr>
      </w:pPr>
      <w:r w:rsidRPr="00080DDD">
        <w:rPr>
          <w:rFonts w:ascii="Caslon" w:hAnsi="Caslon"/>
          <w:b/>
          <w:b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rsidP="00080DDD">
      <w:pPr>
        <w:pStyle w:val="ListParagraph"/>
        <w:numPr>
          <w:ilvl w:val="0"/>
          <w:numId w:val="47"/>
        </w:numPr>
        <w:spacing w:after="0" w:line="360" w:lineRule="auto"/>
        <w:jc w:val="both"/>
        <w:rPr>
          <w:rFonts w:ascii="Caslon" w:hAnsi="Caslon"/>
          <w:sz w:val="24"/>
          <w:szCs w:val="24"/>
        </w:rPr>
      </w:pPr>
      <w:r w:rsidRPr="00080DDD">
        <w:rPr>
          <w:rFonts w:ascii="Caslon" w:hAnsi="Caslon"/>
          <w:b/>
          <w:b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rsidP="00B02C43">
      <w:pPr>
        <w:pStyle w:val="ListParagraph"/>
        <w:numPr>
          <w:ilvl w:val="0"/>
          <w:numId w:val="47"/>
        </w:numPr>
        <w:spacing w:after="0" w:line="360" w:lineRule="auto"/>
        <w:jc w:val="both"/>
        <w:rPr>
          <w:rFonts w:ascii="Caslon" w:hAnsi="Caslon"/>
          <w:sz w:val="24"/>
          <w:szCs w:val="24"/>
        </w:rPr>
      </w:pPr>
      <w:r w:rsidRPr="00B02C43">
        <w:rPr>
          <w:rFonts w:ascii="Caslon" w:hAnsi="Caslon"/>
          <w:b/>
          <w:b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rsidP="00B02C43">
      <w:pPr>
        <w:pStyle w:val="ListParagraph"/>
        <w:numPr>
          <w:ilvl w:val="0"/>
          <w:numId w:val="47"/>
        </w:numPr>
        <w:spacing w:after="0" w:line="360" w:lineRule="auto"/>
        <w:jc w:val="both"/>
        <w:rPr>
          <w:rFonts w:ascii="Caslon" w:hAnsi="Caslon"/>
          <w:sz w:val="24"/>
          <w:szCs w:val="24"/>
        </w:rPr>
      </w:pPr>
      <w:r w:rsidRPr="00B02C43">
        <w:rPr>
          <w:rFonts w:ascii="Caslon" w:hAnsi="Caslon"/>
          <w:b/>
          <w:b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rsidP="00B02C43">
      <w:pPr>
        <w:pStyle w:val="ListParagraph"/>
        <w:numPr>
          <w:ilvl w:val="0"/>
          <w:numId w:val="47"/>
        </w:numPr>
        <w:spacing w:after="0" w:line="360" w:lineRule="auto"/>
        <w:jc w:val="both"/>
        <w:rPr>
          <w:rFonts w:ascii="Caslon" w:hAnsi="Caslon"/>
          <w:sz w:val="24"/>
          <w:szCs w:val="24"/>
        </w:rPr>
      </w:pPr>
      <w:r w:rsidRPr="00B02C43">
        <w:rPr>
          <w:rFonts w:ascii="Caslon" w:hAnsi="Caslon"/>
          <w:b/>
          <w:b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rsidP="00B02C43">
      <w:pPr>
        <w:pStyle w:val="ListParagraph"/>
        <w:numPr>
          <w:ilvl w:val="0"/>
          <w:numId w:val="47"/>
        </w:numPr>
        <w:spacing w:after="0" w:line="360" w:lineRule="auto"/>
        <w:jc w:val="both"/>
        <w:rPr>
          <w:rFonts w:ascii="Caslon" w:hAnsi="Caslon"/>
          <w:sz w:val="24"/>
          <w:szCs w:val="24"/>
        </w:rPr>
      </w:pPr>
      <w:r w:rsidRPr="00B02C43">
        <w:rPr>
          <w:rFonts w:ascii="Caslon" w:hAnsi="Caslon"/>
          <w:b/>
          <w:b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rsidP="00B02C43">
      <w:pPr>
        <w:pStyle w:val="ListParagraph"/>
        <w:numPr>
          <w:ilvl w:val="0"/>
          <w:numId w:val="47"/>
        </w:numPr>
        <w:spacing w:after="0" w:line="360" w:lineRule="auto"/>
        <w:jc w:val="both"/>
        <w:rPr>
          <w:rFonts w:ascii="Caslon" w:hAnsi="Caslon"/>
          <w:sz w:val="24"/>
          <w:szCs w:val="24"/>
        </w:rPr>
      </w:pPr>
      <w:r w:rsidRPr="00B02C43">
        <w:rPr>
          <w:rFonts w:ascii="Caslon" w:hAnsi="Caslon"/>
          <w:b/>
          <w:b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0A6B23F1" w14:textId="77777777" w:rsidR="00DA3E6B" w:rsidRPr="009A09D1" w:rsidRDefault="00DA3E6B" w:rsidP="00DA3E6B">
      <w:pPr>
        <w:rPr>
          <w:rFonts w:ascii="Caslon" w:hAnsi="Caslon"/>
          <w:b/>
          <w:bCs/>
          <w:sz w:val="32"/>
          <w:szCs w:val="40"/>
        </w:rPr>
      </w:pPr>
      <w:r>
        <w:rPr>
          <w:rFonts w:ascii="Caslon" w:hAnsi="Caslon"/>
          <w:b/>
          <w:bCs/>
          <w:sz w:val="32"/>
          <w:szCs w:val="40"/>
        </w:rPr>
        <w:br w:type="page"/>
      </w:r>
    </w:p>
    <w:p w14:paraId="4B4E796A" w14:textId="77777777"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1C94BF70" w14:textId="77777777" w:rsidR="00DA3E6B" w:rsidRPr="00DE51E0" w:rsidRDefault="00DA3E6B" w:rsidP="00DA3E6B">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54EF7706"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347D0737"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5FB2C83D"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4D03743F"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4FA29874"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02E541DA"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2899BCF2"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093C8605" w14:textId="77777777" w:rsid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w:t>
      </w:r>
      <w:r w:rsidR="00877709" w:rsidRPr="00B02C43">
        <w:rPr>
          <w:rFonts w:ascii="Caslon" w:hAnsi="Caslon"/>
          <w:sz w:val="24"/>
          <w:szCs w:val="24"/>
        </w:rPr>
        <w:t>like</w:t>
      </w:r>
      <w:r w:rsidRPr="00B02C43">
        <w:rPr>
          <w:rFonts w:ascii="Caslon" w:hAnsi="Caslon"/>
          <w:sz w:val="24"/>
          <w:szCs w:val="24"/>
        </w:rPr>
        <w:t xml:space="preserve"> stratified sampling but does not involve random selection.</w:t>
      </w:r>
    </w:p>
    <w:p w14:paraId="3402EE83" w14:textId="761470E9" w:rsidR="00DA3E6B" w:rsidRPr="00B02C43" w:rsidRDefault="00DA3E6B" w:rsidP="00B02C43">
      <w:pPr>
        <w:pStyle w:val="ListParagraph"/>
        <w:numPr>
          <w:ilvl w:val="0"/>
          <w:numId w:val="66"/>
        </w:numPr>
        <w:spacing w:after="0" w:line="360" w:lineRule="auto"/>
        <w:jc w:val="both"/>
        <w:rPr>
          <w:rFonts w:ascii="Caslon" w:hAnsi="Caslon"/>
          <w:sz w:val="24"/>
          <w:szCs w:val="24"/>
        </w:rPr>
      </w:pPr>
      <w:r w:rsidRPr="00B02C43">
        <w:rPr>
          <w:rFonts w:ascii="Caslon" w:hAnsi="Caslon"/>
          <w:b/>
          <w:bCs/>
          <w:sz w:val="24"/>
          <w:szCs w:val="24"/>
        </w:rPr>
        <w:lastRenderedPageBreak/>
        <w:t>Snowball Sampling:</w:t>
      </w:r>
      <w:r w:rsidRPr="00B02C43">
        <w:rPr>
          <w:rFonts w:ascii="Caslon" w:hAnsi="Caslon"/>
          <w:sz w:val="24"/>
          <w:szCs w:val="24"/>
        </w:rPr>
        <w:t xml:space="preserve"> Commonly used in social network studies, this technique starts with a small group of participants who then refer other participants. </w:t>
      </w:r>
      <w:r w:rsidR="00877709" w:rsidRPr="00B02C43">
        <w:rPr>
          <w:rFonts w:ascii="Caslon" w:hAnsi="Caslon"/>
          <w:sz w:val="24"/>
          <w:szCs w:val="24"/>
        </w:rPr>
        <w:t>It is</w:t>
      </w:r>
      <w:r w:rsidRPr="00B02C43">
        <w:rPr>
          <w:rFonts w:ascii="Caslon" w:hAnsi="Caslon"/>
          <w:sz w:val="24"/>
          <w:szCs w:val="24"/>
        </w:rPr>
        <w:t xml:space="preserve"> useful when the population is difficult to reach.</w:t>
      </w:r>
    </w:p>
    <w:p w14:paraId="6F84E07E" w14:textId="14FC04B3" w:rsidR="00DA3E6B" w:rsidRDefault="00DA3E6B" w:rsidP="00DA3E6B">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234D0F2F" w14:textId="5E4C54D7" w:rsidR="007032CE" w:rsidRDefault="007032CE" w:rsidP="00DA3E6B">
      <w:pPr>
        <w:spacing w:after="0" w:line="360" w:lineRule="auto"/>
        <w:jc w:val="both"/>
        <w:rPr>
          <w:rFonts w:ascii="Caslon" w:hAnsi="Caslon"/>
          <w:sz w:val="24"/>
          <w:szCs w:val="24"/>
        </w:rPr>
      </w:pPr>
    </w:p>
    <w:p w14:paraId="315FA2FC" w14:textId="3CFC6015" w:rsidR="007032CE" w:rsidRDefault="007032CE" w:rsidP="00DA3E6B">
      <w:pPr>
        <w:spacing w:after="0" w:line="360" w:lineRule="auto"/>
        <w:jc w:val="both"/>
        <w:rPr>
          <w:rFonts w:ascii="Caslon" w:hAnsi="Caslon"/>
          <w:sz w:val="24"/>
          <w:szCs w:val="24"/>
        </w:rPr>
      </w:pPr>
    </w:p>
    <w:p w14:paraId="5CD56E6D" w14:textId="77777777" w:rsidR="00846696" w:rsidRDefault="00846696">
      <w:pPr>
        <w:rPr>
          <w:rFonts w:ascii="Caslon" w:hAnsi="Caslon"/>
          <w:b/>
          <w:bCs/>
          <w:sz w:val="36"/>
          <w:szCs w:val="48"/>
        </w:rPr>
      </w:pPr>
      <w:r>
        <w:rPr>
          <w:rFonts w:ascii="Caslon" w:hAnsi="Caslon"/>
          <w:b/>
          <w:bCs/>
          <w:sz w:val="36"/>
          <w:szCs w:val="48"/>
        </w:rPr>
        <w:br w:type="page"/>
      </w:r>
    </w:p>
    <w:p w14:paraId="4B36586E" w14:textId="10490870" w:rsidR="00846696" w:rsidRPr="00846696" w:rsidRDefault="00846696" w:rsidP="00846696">
      <w:pPr>
        <w:jc w:val="center"/>
        <w:rPr>
          <w:rFonts w:ascii="Caslon" w:hAnsi="Caslon"/>
          <w:b/>
          <w:bCs/>
          <w:sz w:val="36"/>
          <w:szCs w:val="48"/>
        </w:rPr>
      </w:pPr>
      <w:r w:rsidRPr="00846696">
        <w:rPr>
          <w:rFonts w:ascii="Caslon" w:hAnsi="Caslon"/>
          <w:b/>
          <w:bCs/>
          <w:sz w:val="36"/>
          <w:szCs w:val="48"/>
        </w:rPr>
        <w:lastRenderedPageBreak/>
        <w:t>Formulae</w:t>
      </w:r>
    </w:p>
    <w:p w14:paraId="7EEB48C7" w14:textId="77777777" w:rsidR="00846696" w:rsidRPr="00BB08FC" w:rsidRDefault="00846696" w:rsidP="00846696">
      <w:pPr>
        <w:rPr>
          <w:rFonts w:ascii="Caslon" w:hAnsi="Caslon"/>
          <w:sz w:val="24"/>
          <w:szCs w:val="24"/>
        </w:rPr>
      </w:pPr>
      <w:r w:rsidRPr="00BB08FC">
        <w:rPr>
          <w:rFonts w:ascii="Caslon" w:hAnsi="Caslon"/>
          <w:sz w:val="24"/>
          <w:szCs w:val="24"/>
        </w:rPr>
        <w:t>Measures of Central Tendency</w:t>
      </w:r>
    </w:p>
    <w:p w14:paraId="2353EBD0" w14:textId="77777777" w:rsidR="00846696" w:rsidRPr="00BB08FC" w:rsidRDefault="00846696">
      <w:pPr>
        <w:pStyle w:val="ListParagraph"/>
        <w:numPr>
          <w:ilvl w:val="0"/>
          <w:numId w:val="58"/>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BB08FC" w:rsidRDefault="00846696" w:rsidP="00846696">
      <w:p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Measure of Dispersion</w:t>
      </w:r>
    </w:p>
    <w:p w14:paraId="750A5A3A" w14:textId="77777777" w:rsidR="00846696" w:rsidRPr="00BB08FC" w:rsidRDefault="00846696">
      <w:pPr>
        <w:pStyle w:val="ListParagraph"/>
        <w:numPr>
          <w:ilvl w:val="0"/>
          <w:numId w:val="59"/>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9"/>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43B5460D" w14:textId="77777777" w:rsidR="00846696" w:rsidRPr="00BB08FC" w:rsidRDefault="00846696">
      <w:pPr>
        <w:pStyle w:val="ListParagraph"/>
        <w:numPr>
          <w:ilvl w:val="0"/>
          <w:numId w:val="59"/>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58A4654E" w14:textId="77777777" w:rsidR="00846696" w:rsidRPr="00BB08FC" w:rsidRDefault="00846696" w:rsidP="00846696">
      <w:p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Hypothesis Testing</w:t>
      </w:r>
    </w:p>
    <w:p w14:paraId="35CF3D33" w14:textId="77777777" w:rsidR="00846696" w:rsidRPr="00BB08FC" w:rsidRDefault="00846696">
      <w:pPr>
        <w:pStyle w:val="ListParagraph"/>
        <w:numPr>
          <w:ilvl w:val="0"/>
          <w:numId w:val="60"/>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9D6963D" w:rsidR="00846696" w:rsidRPr="00BB08FC"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3D3A6741" w14:textId="77777777" w:rsidR="00846696" w:rsidRPr="00BB08FC" w:rsidRDefault="00846696" w:rsidP="00846696">
      <w:pPr>
        <w:spacing w:after="0" w:line="360" w:lineRule="auto"/>
        <w:rPr>
          <w:rFonts w:ascii="Caslon" w:eastAsiaTheme="minorEastAsia" w:hAnsi="Caslon"/>
          <w:sz w:val="24"/>
          <w:szCs w:val="24"/>
        </w:rPr>
      </w:pPr>
      <w:r w:rsidRPr="00BB08FC">
        <w:rPr>
          <w:rFonts w:ascii="Caslon" w:eastAsiaTheme="minorEastAsia" w:hAnsi="Caslon"/>
          <w:sz w:val="24"/>
          <w:szCs w:val="24"/>
        </w:rPr>
        <w:t>Expectation</w:t>
      </w:r>
    </w:p>
    <w:p w14:paraId="049800F5" w14:textId="77777777" w:rsidR="00846696" w:rsidRPr="00BB08FC" w:rsidRDefault="00846696">
      <w:pPr>
        <w:pStyle w:val="ListParagraph"/>
        <w:numPr>
          <w:ilvl w:val="0"/>
          <w:numId w:val="61"/>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61"/>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38FEEADC" w14:textId="2684BC9C" w:rsidR="007032CE" w:rsidRDefault="007032CE" w:rsidP="00DA3E6B">
      <w:pPr>
        <w:spacing w:after="0" w:line="360" w:lineRule="auto"/>
        <w:jc w:val="both"/>
        <w:rPr>
          <w:rFonts w:ascii="Caslon" w:hAnsi="Caslon"/>
          <w:sz w:val="24"/>
          <w:szCs w:val="24"/>
        </w:rPr>
      </w:pPr>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56F4F7C3" w14:textId="02FA3F3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ED1E7C2" w14:textId="7777777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Calculate the following descriptive statistics for the given data:</w:t>
      </w:r>
    </w:p>
    <w:p w14:paraId="25B4B0E1" w14:textId="77777777" w:rsidR="007032CE" w:rsidRPr="0095476A" w:rsidRDefault="007032CE">
      <w:pPr>
        <w:pStyle w:val="ListParagraph"/>
        <w:numPr>
          <w:ilvl w:val="0"/>
          <w:numId w:val="53"/>
        </w:numPr>
        <w:spacing w:after="0" w:line="360" w:lineRule="auto"/>
        <w:jc w:val="both"/>
        <w:rPr>
          <w:rFonts w:ascii="Caslon" w:hAnsi="Caslon"/>
          <w:sz w:val="24"/>
          <w:szCs w:val="24"/>
        </w:rPr>
      </w:pPr>
      <w:r w:rsidRPr="0095476A">
        <w:rPr>
          <w:rFonts w:ascii="Caslon" w:hAnsi="Caslon"/>
          <w:sz w:val="24"/>
          <w:szCs w:val="24"/>
        </w:rPr>
        <w:t>Mean (average) age</w:t>
      </w:r>
    </w:p>
    <w:p w14:paraId="1FF27272" w14:textId="77777777" w:rsidR="007032CE" w:rsidRPr="0095476A" w:rsidRDefault="007032CE">
      <w:pPr>
        <w:pStyle w:val="ListParagraph"/>
        <w:numPr>
          <w:ilvl w:val="0"/>
          <w:numId w:val="53"/>
        </w:numPr>
        <w:spacing w:after="0" w:line="360" w:lineRule="auto"/>
        <w:jc w:val="both"/>
        <w:rPr>
          <w:rFonts w:ascii="Caslon" w:hAnsi="Caslon"/>
          <w:sz w:val="24"/>
          <w:szCs w:val="24"/>
        </w:rPr>
      </w:pPr>
      <w:r w:rsidRPr="0095476A">
        <w:rPr>
          <w:rFonts w:ascii="Caslon" w:hAnsi="Caslon"/>
          <w:sz w:val="24"/>
          <w:szCs w:val="24"/>
        </w:rPr>
        <w:t>Median (middle value) age</w:t>
      </w:r>
    </w:p>
    <w:p w14:paraId="331D3690" w14:textId="77777777" w:rsidR="007032CE" w:rsidRPr="0095476A" w:rsidRDefault="007032CE">
      <w:pPr>
        <w:pStyle w:val="ListParagraph"/>
        <w:numPr>
          <w:ilvl w:val="0"/>
          <w:numId w:val="53"/>
        </w:numPr>
        <w:spacing w:after="0" w:line="360" w:lineRule="auto"/>
        <w:jc w:val="both"/>
        <w:rPr>
          <w:rFonts w:ascii="Caslon" w:hAnsi="Caslon"/>
          <w:sz w:val="24"/>
          <w:szCs w:val="24"/>
        </w:rPr>
      </w:pPr>
      <w:r w:rsidRPr="0095476A">
        <w:rPr>
          <w:rFonts w:ascii="Caslon" w:hAnsi="Caslon"/>
          <w:sz w:val="24"/>
          <w:szCs w:val="24"/>
        </w:rPr>
        <w:t>Range of ages</w:t>
      </w:r>
    </w:p>
    <w:p w14:paraId="02C3002B" w14:textId="77777777" w:rsidR="007032CE" w:rsidRPr="0095476A" w:rsidRDefault="007032CE">
      <w:pPr>
        <w:pStyle w:val="ListParagraph"/>
        <w:numPr>
          <w:ilvl w:val="0"/>
          <w:numId w:val="53"/>
        </w:numPr>
        <w:spacing w:after="0" w:line="360" w:lineRule="auto"/>
        <w:jc w:val="both"/>
        <w:rPr>
          <w:rFonts w:ascii="Caslon" w:hAnsi="Caslon"/>
          <w:sz w:val="24"/>
          <w:szCs w:val="24"/>
        </w:rPr>
      </w:pPr>
      <w:r w:rsidRPr="0095476A">
        <w:rPr>
          <w:rFonts w:ascii="Caslon" w:hAnsi="Caslon"/>
          <w:sz w:val="24"/>
          <w:szCs w:val="24"/>
        </w:rPr>
        <w:t>Variance of ages</w:t>
      </w:r>
    </w:p>
    <w:p w14:paraId="0DEA1A89" w14:textId="77777777" w:rsidR="007032CE" w:rsidRPr="0095476A" w:rsidRDefault="007032CE">
      <w:pPr>
        <w:pStyle w:val="ListParagraph"/>
        <w:numPr>
          <w:ilvl w:val="0"/>
          <w:numId w:val="53"/>
        </w:numPr>
        <w:spacing w:after="0" w:line="360" w:lineRule="auto"/>
        <w:jc w:val="both"/>
        <w:rPr>
          <w:rFonts w:ascii="Caslon" w:hAnsi="Caslon"/>
          <w:sz w:val="24"/>
          <w:szCs w:val="24"/>
        </w:rPr>
      </w:pPr>
      <w:r w:rsidRPr="0095476A">
        <w:rPr>
          <w:rFonts w:ascii="Caslon" w:hAnsi="Caslon"/>
          <w:sz w:val="24"/>
          <w:szCs w:val="24"/>
        </w:rPr>
        <w:t>Standard deviation of ages</w:t>
      </w:r>
    </w:p>
    <w:p w14:paraId="6908B3FD" w14:textId="7777777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Solution:</w:t>
      </w:r>
    </w:p>
    <w:p w14:paraId="0DEDE6ED" w14:textId="77777777" w:rsidR="007032CE" w:rsidRPr="0095476A" w:rsidRDefault="007032CE">
      <w:pPr>
        <w:pStyle w:val="ListParagraph"/>
        <w:numPr>
          <w:ilvl w:val="0"/>
          <w:numId w:val="54"/>
        </w:numPr>
        <w:spacing w:after="0" w:line="360" w:lineRule="auto"/>
        <w:jc w:val="both"/>
        <w:rPr>
          <w:rFonts w:ascii="Caslon" w:hAnsi="Caslon"/>
          <w:sz w:val="24"/>
          <w:szCs w:val="24"/>
        </w:rPr>
      </w:pPr>
      <w:r w:rsidRPr="0095476A">
        <w:rPr>
          <w:rFonts w:ascii="Caslon" w:hAnsi="Caslon"/>
          <w:sz w:val="24"/>
          <w:szCs w:val="24"/>
        </w:rPr>
        <w:t>Mean (average) age:</w:t>
      </w:r>
    </w:p>
    <w:p w14:paraId="7AC0C8CB" w14:textId="77777777" w:rsidR="007032CE" w:rsidRPr="0095476A" w:rsidRDefault="007032CE" w:rsidP="007032CE">
      <w:pPr>
        <w:pStyle w:val="ListParagraph"/>
        <w:spacing w:after="0" w:line="360" w:lineRule="auto"/>
        <w:jc w:val="both"/>
        <w:rPr>
          <w:rFonts w:ascii="Caslon" w:hAnsi="Caslon"/>
          <w:sz w:val="24"/>
          <w:szCs w:val="24"/>
        </w:rPr>
      </w:pPr>
      <w:r w:rsidRPr="0095476A">
        <w:rPr>
          <w:rFonts w:ascii="Caslon" w:hAnsi="Caslon"/>
          <w:sz w:val="24"/>
          <w:szCs w:val="24"/>
        </w:rPr>
        <w:t>Sum of ages = 25 + 30 + 28 + 22 + 35 + 40 + 27 + 32 + 29 + 31 = 309</w:t>
      </w:r>
    </w:p>
    <w:p w14:paraId="50E40483"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568DFDAA" w14:textId="77777777" w:rsidR="007032CE" w:rsidRPr="0095476A" w:rsidRDefault="007032CE">
      <w:pPr>
        <w:pStyle w:val="ListParagraph"/>
        <w:numPr>
          <w:ilvl w:val="0"/>
          <w:numId w:val="54"/>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Median (middle value) age:</w:t>
      </w:r>
    </w:p>
    <w:p w14:paraId="20494810"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365E5778"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5C4E5F46" w14:textId="77777777" w:rsidR="007032CE" w:rsidRPr="0095476A" w:rsidRDefault="00000000" w:rsidP="007032CE">
      <w:pPr>
        <w:pStyle w:val="ListParagraph"/>
        <w:spacing w:after="0" w:line="360" w:lineRule="auto"/>
        <w:jc w:val="both"/>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45A9E19D" w14:textId="77777777" w:rsidR="007032CE" w:rsidRPr="0095476A" w:rsidRDefault="007032CE">
      <w:pPr>
        <w:pStyle w:val="ListParagraph"/>
        <w:numPr>
          <w:ilvl w:val="0"/>
          <w:numId w:val="54"/>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Range of ages:</w:t>
      </w:r>
    </w:p>
    <w:p w14:paraId="21410E11"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57C56755" w14:textId="77777777" w:rsidR="007032CE" w:rsidRPr="0095476A" w:rsidRDefault="007032CE">
      <w:pPr>
        <w:pStyle w:val="ListParagraph"/>
        <w:numPr>
          <w:ilvl w:val="0"/>
          <w:numId w:val="54"/>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Variance of ages</w:t>
      </w:r>
    </w:p>
    <w:p w14:paraId="4B1A1AD2"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mean age: 30.9</w:t>
      </w:r>
    </w:p>
    <w:p w14:paraId="4383B631"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2EF14FB7" w14:textId="77777777" w:rsidR="007032CE" w:rsidRPr="0095476A" w:rsidRDefault="00000000" w:rsidP="007032CE">
      <w:pPr>
        <w:pStyle w:val="ListParagraph"/>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7A8BF81E"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66BA9287" w14:textId="77777777" w:rsidR="007032CE" w:rsidRPr="0095476A" w:rsidRDefault="007032CE">
      <w:pPr>
        <w:pStyle w:val="ListParagraph"/>
        <w:numPr>
          <w:ilvl w:val="0"/>
          <w:numId w:val="54"/>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Standard deviation of ages:</w:t>
      </w:r>
    </w:p>
    <w:p w14:paraId="1E943A29"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3787E6B3"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73AA3685"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2: A dataset represents the test scores of a group of students: 78, 85, 92, 66, 73, 88, 95, 71, 80, 84.</w:t>
      </w:r>
    </w:p>
    <w:p w14:paraId="63FA6FD2"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following:</w:t>
      </w:r>
    </w:p>
    <w:p w14:paraId="19A0AD86" w14:textId="77777777" w:rsidR="007032CE" w:rsidRPr="0095476A" w:rsidRDefault="007032CE">
      <w:pPr>
        <w:pStyle w:val="ListParagraph"/>
        <w:numPr>
          <w:ilvl w:val="0"/>
          <w:numId w:val="55"/>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first quartile (Q1).</w:t>
      </w:r>
    </w:p>
    <w:p w14:paraId="442DA62D" w14:textId="77777777" w:rsidR="007032CE" w:rsidRPr="0095476A" w:rsidRDefault="007032CE">
      <w:pPr>
        <w:pStyle w:val="ListParagraph"/>
        <w:numPr>
          <w:ilvl w:val="0"/>
          <w:numId w:val="55"/>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264CE48A" w14:textId="77777777" w:rsidR="007032CE" w:rsidRPr="0095476A" w:rsidRDefault="007032CE">
      <w:pPr>
        <w:pStyle w:val="ListParagraph"/>
        <w:numPr>
          <w:ilvl w:val="0"/>
          <w:numId w:val="55"/>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third quartile (Q3).</w:t>
      </w:r>
    </w:p>
    <w:p w14:paraId="6EE853F4" w14:textId="77777777" w:rsidR="007032CE" w:rsidRPr="0095476A" w:rsidRDefault="007032CE">
      <w:pPr>
        <w:pStyle w:val="ListParagraph"/>
        <w:numPr>
          <w:ilvl w:val="0"/>
          <w:numId w:val="55"/>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He interquartile range (IQR).</w:t>
      </w:r>
    </w:p>
    <w:p w14:paraId="61E99EF7"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5A845627" w14:textId="77777777" w:rsidR="007032CE" w:rsidRPr="0095476A" w:rsidRDefault="007032CE">
      <w:pPr>
        <w:pStyle w:val="ListParagraph"/>
        <w:numPr>
          <w:ilvl w:val="0"/>
          <w:numId w:val="56"/>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First Quartile (Q1):</w:t>
      </w:r>
    </w:p>
    <w:p w14:paraId="21E9E9A4"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25B4F965"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AD04FBD"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148FDA68" w14:textId="77777777" w:rsidR="007032CE" w:rsidRPr="0095476A" w:rsidRDefault="007032CE">
      <w:pPr>
        <w:pStyle w:val="ListParagraph"/>
        <w:numPr>
          <w:ilvl w:val="0"/>
          <w:numId w:val="56"/>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Second Quartile (Q2), Median:</w:t>
      </w:r>
    </w:p>
    <w:p w14:paraId="6DBA8BF7"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89867CF"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79D34B62" w14:textId="77777777" w:rsidR="007032CE" w:rsidRPr="0095476A" w:rsidRDefault="007032CE">
      <w:pPr>
        <w:pStyle w:val="ListParagraph"/>
        <w:numPr>
          <w:ilvl w:val="0"/>
          <w:numId w:val="56"/>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Third Quartile (Q3):</w:t>
      </w:r>
    </w:p>
    <w:p w14:paraId="39FFF0FA"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ACC82C2"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02C12173" w14:textId="77777777" w:rsidR="007032CE" w:rsidRPr="0095476A" w:rsidRDefault="007032CE">
      <w:pPr>
        <w:pStyle w:val="ListParagraph"/>
        <w:numPr>
          <w:ilvl w:val="0"/>
          <w:numId w:val="56"/>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Interquartile Range (IQR):</w:t>
      </w:r>
    </w:p>
    <w:p w14:paraId="462CEB81"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44538C95"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5444FD01"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75AAF723"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3: The height of a group of students are normally distributed with a mean height of 165 cm and a standard deviation of 7 cm. Calculate the z-score for a student who 175 cm is tall.</w:t>
      </w:r>
    </w:p>
    <w:p w14:paraId="3AD7E982"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0825FA5E"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3402AF55"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660D18C8"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1F7CA6BF"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0C15AB0E" w14:textId="77777777" w:rsidR="007032CE" w:rsidRPr="0095476A" w:rsidRDefault="007032CE" w:rsidP="007032CE">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364FFE5F"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35DE4486"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2AF7A37F" w14:textId="77777777" w:rsidR="007032CE" w:rsidRPr="0095476A" w:rsidRDefault="007032CE" w:rsidP="007032CE">
      <w:pPr>
        <w:spacing w:line="360" w:lineRule="auto"/>
        <w:jc w:val="both"/>
        <w:rPr>
          <w:rFonts w:ascii="Caslon" w:eastAsiaTheme="minorEastAsia" w:hAnsi="Caslon"/>
          <w:sz w:val="24"/>
          <w:szCs w:val="24"/>
        </w:rPr>
      </w:pPr>
    </w:p>
    <w:p w14:paraId="7947F84E"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590DB8E1"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4: In a game, a fair six-sided die is rolled. If the die shows an even number (2, 4, or 6), you win ₹10. If the die shows an odd number (1, 3, or 5), you lose ₹5. Calculate the expected value of the amount of money you will win or lose in one game?</w:t>
      </w:r>
    </w:p>
    <w:p w14:paraId="7E7A62FB"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38342FD2" w14:textId="6A40FBD1"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 us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7032CE" w:rsidRPr="0095476A" w14:paraId="1481D7D7" w14:textId="77777777" w:rsidTr="005D60A3">
        <w:tc>
          <w:tcPr>
            <w:tcW w:w="4675" w:type="dxa"/>
          </w:tcPr>
          <w:p w14:paraId="451B4FD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43D31964"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7032CE" w:rsidRPr="0095476A" w14:paraId="41F89720" w14:textId="77777777" w:rsidTr="005D60A3">
        <w:tc>
          <w:tcPr>
            <w:tcW w:w="4675" w:type="dxa"/>
          </w:tcPr>
          <w:p w14:paraId="544203A8"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039338D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7032CE" w:rsidRPr="0095476A" w14:paraId="22034799" w14:textId="77777777" w:rsidTr="005D60A3">
        <w:tc>
          <w:tcPr>
            <w:tcW w:w="4675" w:type="dxa"/>
          </w:tcPr>
          <w:p w14:paraId="78CA8C9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0D80D1F4"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72DE76C5"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5B7F5AA0"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3FC49E17"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74F1BCC2"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78E3479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423EB2CA"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7A5DD31C" w14:textId="77777777" w:rsidR="007032CE" w:rsidRPr="0095476A" w:rsidRDefault="007032CE" w:rsidP="007032CE">
      <w:pPr>
        <w:spacing w:line="360" w:lineRule="auto"/>
        <w:jc w:val="both"/>
        <w:rPr>
          <w:rFonts w:ascii="Caslon" w:eastAsiaTheme="minorEastAsia" w:hAnsi="Caslon"/>
          <w:sz w:val="24"/>
          <w:szCs w:val="24"/>
        </w:rPr>
      </w:pPr>
    </w:p>
    <w:p w14:paraId="7C78D04E"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41DC3958"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5: Consider a dataset representing the monthly incomes (in thousands of rupees) of a group of individuals. The dataset is as follows: 100, 200, 300, 500, 600, 800, 1000, 1500, 3000, 5000?</w:t>
      </w:r>
    </w:p>
    <w:p w14:paraId="3890CC4C"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25FA4598"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0D4CA4B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50581224"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5DBCCD1D" w14:textId="77777777" w:rsidR="007032CE" w:rsidRPr="0095476A" w:rsidRDefault="00000000" w:rsidP="007032CE">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2F15A9CD"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6D1FF643"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7E374B8B"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2A5A0038"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59C72D66" w14:textId="66B584CA"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B02C43"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49257FB7" w14:textId="77777777" w:rsidR="007032CE" w:rsidRPr="0095476A" w:rsidRDefault="007032CE" w:rsidP="007032CE">
      <w:pPr>
        <w:spacing w:line="360" w:lineRule="auto"/>
        <w:jc w:val="both"/>
        <w:rPr>
          <w:rFonts w:ascii="Caslon" w:eastAsiaTheme="minorEastAsia" w:hAnsi="Caslon"/>
          <w:sz w:val="24"/>
          <w:szCs w:val="24"/>
        </w:rPr>
      </w:pPr>
    </w:p>
    <w:p w14:paraId="3EA16B45"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519CFD1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7032CE" w:rsidRPr="0095476A" w14:paraId="6311283C" w14:textId="77777777" w:rsidTr="005D60A3">
        <w:tc>
          <w:tcPr>
            <w:tcW w:w="2837" w:type="dxa"/>
          </w:tcPr>
          <w:p w14:paraId="0EA6896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25F27F7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Sales</w:t>
            </w:r>
          </w:p>
        </w:tc>
      </w:tr>
      <w:tr w:rsidR="007032CE" w:rsidRPr="0095476A" w14:paraId="3745AF22" w14:textId="77777777" w:rsidTr="005D60A3">
        <w:tc>
          <w:tcPr>
            <w:tcW w:w="2837" w:type="dxa"/>
          </w:tcPr>
          <w:p w14:paraId="2441797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7EDE754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r>
      <w:tr w:rsidR="007032CE" w:rsidRPr="0095476A" w14:paraId="42443169" w14:textId="77777777" w:rsidTr="005D60A3">
        <w:tc>
          <w:tcPr>
            <w:tcW w:w="2837" w:type="dxa"/>
          </w:tcPr>
          <w:p w14:paraId="075C87E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03D5F5D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682A800" w14:textId="77777777" w:rsidTr="005D60A3">
        <w:tc>
          <w:tcPr>
            <w:tcW w:w="2837" w:type="dxa"/>
          </w:tcPr>
          <w:p w14:paraId="4D2864D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21B20BF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r>
      <w:tr w:rsidR="007032CE" w:rsidRPr="0095476A" w14:paraId="49B530F6" w14:textId="77777777" w:rsidTr="005D60A3">
        <w:tc>
          <w:tcPr>
            <w:tcW w:w="2837" w:type="dxa"/>
          </w:tcPr>
          <w:p w14:paraId="1D73DF9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01558AA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r>
      <w:tr w:rsidR="007032CE" w:rsidRPr="0095476A" w14:paraId="585BE211" w14:textId="77777777" w:rsidTr="005D60A3">
        <w:tc>
          <w:tcPr>
            <w:tcW w:w="2837" w:type="dxa"/>
          </w:tcPr>
          <w:p w14:paraId="472436B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5353FE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r>
      <w:tr w:rsidR="007032CE" w:rsidRPr="0095476A" w14:paraId="6275FE29" w14:textId="77777777" w:rsidTr="005D60A3">
        <w:tc>
          <w:tcPr>
            <w:tcW w:w="2837" w:type="dxa"/>
          </w:tcPr>
          <w:p w14:paraId="57FC8AE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0E68B86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8C54E24" w14:textId="77777777" w:rsidTr="005D60A3">
        <w:tc>
          <w:tcPr>
            <w:tcW w:w="2837" w:type="dxa"/>
          </w:tcPr>
          <w:p w14:paraId="63A4491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30946A7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r>
      <w:tr w:rsidR="007032CE" w:rsidRPr="0095476A" w14:paraId="19DCCFA1" w14:textId="77777777" w:rsidTr="005D60A3">
        <w:tc>
          <w:tcPr>
            <w:tcW w:w="2837" w:type="dxa"/>
          </w:tcPr>
          <w:p w14:paraId="54539F0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2708DB9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r>
      <w:tr w:rsidR="007032CE" w:rsidRPr="0095476A" w14:paraId="60C0AEEE" w14:textId="77777777" w:rsidTr="005D60A3">
        <w:tc>
          <w:tcPr>
            <w:tcW w:w="2837" w:type="dxa"/>
          </w:tcPr>
          <w:p w14:paraId="4716079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332D025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r>
      <w:tr w:rsidR="007032CE" w:rsidRPr="0095476A" w14:paraId="0FF1E2ED" w14:textId="77777777" w:rsidTr="005D60A3">
        <w:tc>
          <w:tcPr>
            <w:tcW w:w="2837" w:type="dxa"/>
          </w:tcPr>
          <w:p w14:paraId="5B03D80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3D841A4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r>
      <w:tr w:rsidR="007032CE" w:rsidRPr="0095476A" w14:paraId="508BBC25" w14:textId="77777777" w:rsidTr="005D60A3">
        <w:tc>
          <w:tcPr>
            <w:tcW w:w="2837" w:type="dxa"/>
          </w:tcPr>
          <w:p w14:paraId="4D9B679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5DE2600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r>
      <w:tr w:rsidR="007032CE" w:rsidRPr="0095476A" w14:paraId="30694497" w14:textId="77777777" w:rsidTr="005D60A3">
        <w:tc>
          <w:tcPr>
            <w:tcW w:w="2837" w:type="dxa"/>
          </w:tcPr>
          <w:p w14:paraId="1BBDC71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5A8B633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r>
    </w:tbl>
    <w:p w14:paraId="51791D03"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2E5AD2DC"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6D58026F"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462453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7032CE" w:rsidRPr="0095476A" w14:paraId="72CFBB48" w14:textId="77777777" w:rsidTr="005D60A3">
        <w:tc>
          <w:tcPr>
            <w:tcW w:w="1870" w:type="dxa"/>
          </w:tcPr>
          <w:p w14:paraId="290680F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798D39DF" w14:textId="77777777" w:rsidR="007032CE" w:rsidRPr="001C17B0" w:rsidRDefault="007032CE" w:rsidP="007032C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w:t>
            </w:r>
          </w:p>
        </w:tc>
        <w:tc>
          <w:tcPr>
            <w:tcW w:w="1870" w:type="dxa"/>
          </w:tcPr>
          <w:p w14:paraId="39F2132D" w14:textId="77777777" w:rsidR="007032CE" w:rsidRPr="001C17B0" w:rsidRDefault="007032CE" w:rsidP="007032C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16D6863C" w14:textId="77777777" w:rsidR="007032CE" w:rsidRPr="0095476A" w:rsidRDefault="00000000" w:rsidP="007032C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3EE859F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7032CE" w:rsidRPr="0095476A" w14:paraId="29DC2521" w14:textId="77777777" w:rsidTr="005D60A3">
        <w:tc>
          <w:tcPr>
            <w:tcW w:w="1870" w:type="dxa"/>
          </w:tcPr>
          <w:p w14:paraId="2650AA9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FAD89B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F89456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037D66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49284B4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7032CE" w:rsidRPr="0095476A" w14:paraId="1135ABF6" w14:textId="77777777" w:rsidTr="005D60A3">
        <w:tc>
          <w:tcPr>
            <w:tcW w:w="1870" w:type="dxa"/>
          </w:tcPr>
          <w:p w14:paraId="7D892A0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121DE32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1FA000D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84D48B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27EB840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1A0D6BD6" w14:textId="77777777" w:rsidTr="005D60A3">
        <w:tc>
          <w:tcPr>
            <w:tcW w:w="1870" w:type="dxa"/>
          </w:tcPr>
          <w:p w14:paraId="5312A98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0DFF4E0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166056A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08E919C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718F1B0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25869CBC" w14:textId="77777777" w:rsidTr="005D60A3">
        <w:tc>
          <w:tcPr>
            <w:tcW w:w="1870" w:type="dxa"/>
          </w:tcPr>
          <w:p w14:paraId="0FEEA785"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519D445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1953080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167F9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2CDFECA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7032CE" w:rsidRPr="0095476A" w14:paraId="0DEA3169" w14:textId="77777777" w:rsidTr="005D60A3">
        <w:tc>
          <w:tcPr>
            <w:tcW w:w="1870" w:type="dxa"/>
          </w:tcPr>
          <w:p w14:paraId="3837988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47E2A6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D1ECAB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154E8F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1791A1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7032CE" w:rsidRPr="0095476A" w14:paraId="2FEB1F25" w14:textId="77777777" w:rsidTr="005D60A3">
        <w:tc>
          <w:tcPr>
            <w:tcW w:w="1870" w:type="dxa"/>
          </w:tcPr>
          <w:p w14:paraId="6C76345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0DC2CFB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05A7D3D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276743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6556042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0DDACC2C" w14:textId="77777777" w:rsidTr="005D60A3">
        <w:tc>
          <w:tcPr>
            <w:tcW w:w="1870" w:type="dxa"/>
          </w:tcPr>
          <w:p w14:paraId="6A169E6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00C734E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5453BD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156A3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C99A84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7032CE" w:rsidRPr="0095476A" w14:paraId="679D89EA" w14:textId="77777777" w:rsidTr="005D60A3">
        <w:tc>
          <w:tcPr>
            <w:tcW w:w="1870" w:type="dxa"/>
          </w:tcPr>
          <w:p w14:paraId="1DD775E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Sep</w:t>
            </w:r>
          </w:p>
        </w:tc>
        <w:tc>
          <w:tcPr>
            <w:tcW w:w="1870" w:type="dxa"/>
          </w:tcPr>
          <w:p w14:paraId="6DD3B29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6D76BB6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F00E82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60D85E1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3C7F050" w14:textId="77777777" w:rsidTr="005D60A3">
        <w:tc>
          <w:tcPr>
            <w:tcW w:w="1870" w:type="dxa"/>
          </w:tcPr>
          <w:p w14:paraId="21C0CAC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Oct</w:t>
            </w:r>
          </w:p>
        </w:tc>
        <w:tc>
          <w:tcPr>
            <w:tcW w:w="1870" w:type="dxa"/>
          </w:tcPr>
          <w:p w14:paraId="7C2EDB1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2C97520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4431ABA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4092335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7032CE" w:rsidRPr="0095476A" w14:paraId="17FC919E" w14:textId="77777777" w:rsidTr="005D60A3">
        <w:tc>
          <w:tcPr>
            <w:tcW w:w="1870" w:type="dxa"/>
          </w:tcPr>
          <w:p w14:paraId="685AFBE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057E109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504FB55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1CEBC84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1C70370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7032CE" w:rsidRPr="0095476A" w14:paraId="291B1640" w14:textId="77777777" w:rsidTr="005D60A3">
        <w:tc>
          <w:tcPr>
            <w:tcW w:w="1870" w:type="dxa"/>
          </w:tcPr>
          <w:p w14:paraId="4F6B0E1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5908BBA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3F140F6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7FA0719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493248A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0F316354"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74BC4B54"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76A2D018"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5F162F37" w14:textId="77777777" w:rsidR="007032CE" w:rsidRDefault="007032CE" w:rsidP="007032CE">
      <w:pPr>
        <w:spacing w:line="360" w:lineRule="auto"/>
        <w:jc w:val="both"/>
        <w:rPr>
          <w:rFonts w:ascii="Caslon" w:eastAsiaTheme="minorEastAsia" w:hAnsi="Caslon"/>
          <w:sz w:val="24"/>
          <w:szCs w:val="24"/>
        </w:rPr>
      </w:pPr>
    </w:p>
    <w:p w14:paraId="711E2C9D" w14:textId="77777777" w:rsidR="007032CE" w:rsidRDefault="007032CE" w:rsidP="007032CE">
      <w:pPr>
        <w:spacing w:line="360" w:lineRule="auto"/>
        <w:rPr>
          <w:rFonts w:ascii="Caslon" w:eastAsiaTheme="minorEastAsia" w:hAnsi="Caslon"/>
          <w:sz w:val="24"/>
          <w:szCs w:val="24"/>
        </w:rPr>
      </w:pPr>
      <w:r>
        <w:rPr>
          <w:rFonts w:ascii="Caslon" w:eastAsiaTheme="minorEastAsia" w:hAnsi="Caslon"/>
          <w:sz w:val="24"/>
          <w:szCs w:val="24"/>
        </w:rPr>
        <w:br w:type="page"/>
      </w:r>
    </w:p>
    <w:p w14:paraId="2DA288DC"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7032CE" w14:paraId="7AA6B793" w14:textId="77777777" w:rsidTr="005D60A3">
        <w:tc>
          <w:tcPr>
            <w:tcW w:w="3116" w:type="dxa"/>
          </w:tcPr>
          <w:p w14:paraId="4F69234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0F7B6650"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0C10C6C9"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7032CE" w14:paraId="6ACCDC5C" w14:textId="77777777" w:rsidTr="005D60A3">
        <w:tc>
          <w:tcPr>
            <w:tcW w:w="3116" w:type="dxa"/>
          </w:tcPr>
          <w:p w14:paraId="68DD8932"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5E53AAD"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608CDD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7032CE" w14:paraId="3861EA82" w14:textId="77777777" w:rsidTr="005D60A3">
        <w:tc>
          <w:tcPr>
            <w:tcW w:w="3116" w:type="dxa"/>
          </w:tcPr>
          <w:p w14:paraId="502EA4EA"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287989A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59A209E1"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7032CE" w14:paraId="6529D1AD" w14:textId="77777777" w:rsidTr="005D60A3">
        <w:tc>
          <w:tcPr>
            <w:tcW w:w="3116" w:type="dxa"/>
          </w:tcPr>
          <w:p w14:paraId="1F6E5B0A"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67A751FE"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1901626E"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7032CE" w14:paraId="469A5DE0" w14:textId="77777777" w:rsidTr="005D60A3">
        <w:tc>
          <w:tcPr>
            <w:tcW w:w="3116" w:type="dxa"/>
          </w:tcPr>
          <w:p w14:paraId="105DD12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7A2CE5C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2778211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7032CE" w14:paraId="6C65605C" w14:textId="77777777" w:rsidTr="005D60A3">
        <w:tc>
          <w:tcPr>
            <w:tcW w:w="3116" w:type="dxa"/>
          </w:tcPr>
          <w:p w14:paraId="2B103125"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273A18F5"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7ADC3189"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082E928D"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7DB8D8B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375E550C" w14:textId="77777777" w:rsidR="007032CE" w:rsidRPr="000536E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38F17750" w14:textId="77777777" w:rsidR="007032CE" w:rsidRPr="000536E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227B1C9E" w14:textId="77777777" w:rsidR="007032CE" w:rsidRPr="00DD6B7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6805AA18" w14:textId="77777777" w:rsidR="007032CE" w:rsidRPr="00A8386D"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C5B4C9C" w14:textId="77777777" w:rsidR="007032CE" w:rsidRPr="00A8386D"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1596DA1C" w14:textId="77777777" w:rsidR="007032CE" w:rsidRPr="00752B66"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573A2B0E" w14:textId="604EA9DA"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This indicates a strong positive linear relationship between hours studied and exam scores. As the number of hours studied increases, the exam scores tend to increase, and vice versa. The correlation coefficient of 0.965 suggests a remarkably close to perfect positive linear relationship.</w:t>
      </w:r>
    </w:p>
    <w:p w14:paraId="6D928B7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9FDCDE5" w14:textId="77777777" w:rsidR="007032CE" w:rsidRDefault="007032CE" w:rsidP="007032CE">
      <w:pPr>
        <w:spacing w:line="360" w:lineRule="auto"/>
        <w:jc w:val="both"/>
        <w:rPr>
          <w:rFonts w:ascii="Caslon" w:eastAsiaTheme="minorEastAsia" w:hAnsi="Caslon"/>
          <w:sz w:val="24"/>
          <w:szCs w:val="24"/>
        </w:rPr>
      </w:pPr>
    </w:p>
    <w:p w14:paraId="08D0865D" w14:textId="39698588"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8: Suppose you are the owner of a small coffee shop, and you want to estimate the average daily sales of coffee. You have sales data for the past year and want to use the Law of Large Numbers to make a reliable estimate?</w:t>
      </w:r>
    </w:p>
    <w:p w14:paraId="42BF4BC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3FCB7274"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7AF29F75"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7032CE" w14:paraId="418B2FBC" w14:textId="77777777" w:rsidTr="005D60A3">
        <w:tc>
          <w:tcPr>
            <w:tcW w:w="4675" w:type="dxa"/>
          </w:tcPr>
          <w:p w14:paraId="48DC4B1B"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463A318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7032CE" w14:paraId="465BB7B0" w14:textId="77777777" w:rsidTr="005D60A3">
        <w:tc>
          <w:tcPr>
            <w:tcW w:w="4675" w:type="dxa"/>
          </w:tcPr>
          <w:p w14:paraId="13B3066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560985B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7032CE" w14:paraId="658C97CB" w14:textId="77777777" w:rsidTr="005D60A3">
        <w:tc>
          <w:tcPr>
            <w:tcW w:w="4675" w:type="dxa"/>
          </w:tcPr>
          <w:p w14:paraId="47A2BE9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9769706"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7032CE" w14:paraId="1E55B1FB" w14:textId="77777777" w:rsidTr="005D60A3">
        <w:tc>
          <w:tcPr>
            <w:tcW w:w="4675" w:type="dxa"/>
          </w:tcPr>
          <w:p w14:paraId="5DA8460C"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B942B81"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7032CE" w14:paraId="2D9EF518" w14:textId="77777777" w:rsidTr="005D60A3">
        <w:tc>
          <w:tcPr>
            <w:tcW w:w="4675" w:type="dxa"/>
          </w:tcPr>
          <w:p w14:paraId="5899B3E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1B97E7A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7032CE" w14:paraId="43DCA5AD" w14:textId="77777777" w:rsidTr="005D60A3">
        <w:tc>
          <w:tcPr>
            <w:tcW w:w="4675" w:type="dxa"/>
          </w:tcPr>
          <w:p w14:paraId="462D641F"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5666E143"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02CCABA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00E0E16F" w14:textId="77777777" w:rsidR="007032CE" w:rsidRPr="00863E22"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4E351DA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66BFF86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6DA8E1CD"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02EB6EA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1D000BC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25CFA8DC" w14:textId="77777777" w:rsidR="007032CE" w:rsidRPr="001D5E54"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2A8DBDD0"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By collecting sales data for a larger number of days (730 days in this case), you are applying the Law of Large Numbers. The principle states that as the number of observations (days of sales data) increases, the average of those observations (average daily sales) will approach the true average (expected value) of the underlying distribution. This allows you to make a more reliable and accurate estimate of your coffee shop’s average daily sales.</w:t>
      </w:r>
    </w:p>
    <w:p w14:paraId="1AB7AFC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13DE34C4"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E9AF8C7"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A46BF43"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7724466D"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45AEC2AD"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5C6F4315"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336D6D79" w14:textId="77777777" w:rsidR="007032CE" w:rsidRDefault="007032CE" w:rsidP="007032CE">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080D8391" w14:textId="77777777" w:rsidR="007032CE"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097D0588" w14:textId="77777777" w:rsidR="007032CE" w:rsidRDefault="007032CE">
      <w:pPr>
        <w:pStyle w:val="ListParagraph"/>
        <w:numPr>
          <w:ilvl w:val="0"/>
          <w:numId w:val="57"/>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1C49DA32" w14:textId="77777777" w:rsidR="007032CE" w:rsidRDefault="007032CE">
      <w:pPr>
        <w:pStyle w:val="ListParagraph"/>
        <w:numPr>
          <w:ilvl w:val="0"/>
          <w:numId w:val="57"/>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584474F2" w14:textId="77777777" w:rsidR="007032CE" w:rsidRPr="006A2618" w:rsidRDefault="007032CE">
      <w:pPr>
        <w:pStyle w:val="ListParagraph"/>
        <w:numPr>
          <w:ilvl w:val="0"/>
          <w:numId w:val="57"/>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55475E60"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DFC6962"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4763ACA4" w14:textId="77777777" w:rsidR="007032CE" w:rsidRDefault="007032CE" w:rsidP="007032CE">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5E2F9D3" w14:textId="77777777" w:rsidR="007032CE"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7F970338" w14:textId="77777777" w:rsidR="007032CE" w:rsidRPr="00430AFC"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The 95% confidence interval for the population mean height is approximately167.18 cm to 172.82 cm. This means that you can be 95% confident that the true average height of the population lies within this interval based on the data from your sample. The chosen confidence level (95% in this case) represents the degree of confidence in the estimation.</w:t>
      </w:r>
    </w:p>
    <w:p w14:paraId="5F6366F0"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0370FF1A"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20F729DE"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450DDD9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3FFA2585" w14:textId="77777777" w:rsidR="007032CE" w:rsidRPr="001C17B0"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7A7E4657"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95D6E71" w14:textId="77777777" w:rsidR="007032CE" w:rsidRDefault="007032CE"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07"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08"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09"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10"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11"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12"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13"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14"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65A043A5"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Techniques used to summarize and describe the main features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w:t>
      </w:r>
      <w:proofErr w:type="spellStart"/>
      <w:r w:rsidRPr="005147D4">
        <w:rPr>
          <w:rFonts w:ascii="Caslon" w:hAnsi="Caslon"/>
          <w:sz w:val="24"/>
          <w:szCs w:val="24"/>
        </w:rPr>
        <w:t>tailedness</w:t>
      </w:r>
      <w:proofErr w:type="spellEnd"/>
      <w:r w:rsidRPr="005147D4">
        <w:rPr>
          <w:rFonts w:ascii="Caslon" w:hAnsi="Caslon"/>
          <w:sz w:val="24"/>
          <w:szCs w:val="24"/>
        </w:rPr>
        <w:t>”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50C3AE6C"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516C0566" w:rsidR="00F714F9" w:rsidRDefault="00F714F9" w:rsidP="00F714F9">
      <w:pPr>
        <w:spacing w:after="0" w:line="360" w:lineRule="auto"/>
        <w:jc w:val="both"/>
        <w:rPr>
          <w:rFonts w:ascii="Caslon" w:hAnsi="Caslon"/>
          <w:sz w:val="24"/>
          <w:szCs w:val="24"/>
        </w:rPr>
      </w:pPr>
      <w:r>
        <w:rPr>
          <w:rFonts w:ascii="Caslon" w:hAnsi="Caslon"/>
          <w:sz w:val="24"/>
          <w:szCs w:val="24"/>
        </w:rPr>
        <w:t>29-08-2023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lastRenderedPageBreak/>
        <w:t>About the Author</w:t>
      </w:r>
    </w:p>
    <w:p w14:paraId="007DDE45" w14:textId="5B5FC42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Kumar Mawatwal is a versatile </w:t>
      </w:r>
      <w:r>
        <w:rPr>
          <w:rFonts w:ascii="Caslon" w:hAnsi="Caslon"/>
          <w:sz w:val="24"/>
          <w:szCs w:val="24"/>
        </w:rPr>
        <w:t>personality</w:t>
      </w:r>
      <w:r w:rsidRPr="0022736A">
        <w:rPr>
          <w:rFonts w:ascii="Caslon" w:hAnsi="Caslon"/>
          <w:sz w:val="24"/>
          <w:szCs w:val="24"/>
        </w:rPr>
        <w:t>, bringing a unique blend of academic prowess and industry experience to the field of statistics. With a solid educational foundation, Manish holds an undergraduate degree in Electrical and Electronics Engineering from RV College of Engineering, Bengaluru. Continuing his pursuit of knowledge, he obtained a postgraduate degree in Space Science and Engineering from the prestigious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P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sectPr w:rsidR="00DC44EC" w:rsidRPr="00DC44EC" w:rsidSect="001D7A85">
      <w:headerReference w:type="default" r:id="rId115"/>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7FAFC" w14:textId="77777777" w:rsidR="008051C5" w:rsidRDefault="008051C5" w:rsidP="00D808EA">
      <w:pPr>
        <w:spacing w:after="0" w:line="240" w:lineRule="auto"/>
      </w:pPr>
      <w:r>
        <w:separator/>
      </w:r>
    </w:p>
  </w:endnote>
  <w:endnote w:type="continuationSeparator" w:id="0">
    <w:p w14:paraId="5A72308C" w14:textId="77777777" w:rsidR="008051C5" w:rsidRDefault="008051C5"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7472E" w14:textId="77777777" w:rsidR="008051C5" w:rsidRDefault="008051C5" w:rsidP="00D808EA">
      <w:pPr>
        <w:spacing w:after="0" w:line="240" w:lineRule="auto"/>
      </w:pPr>
      <w:r>
        <w:separator/>
      </w:r>
    </w:p>
  </w:footnote>
  <w:footnote w:type="continuationSeparator" w:id="0">
    <w:p w14:paraId="38349BD9" w14:textId="77777777" w:rsidR="008051C5" w:rsidRDefault="008051C5"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D4A0B"/>
    <w:multiLevelType w:val="multilevel"/>
    <w:tmpl w:val="7F1A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00F27"/>
    <w:multiLevelType w:val="hybridMultilevel"/>
    <w:tmpl w:val="762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AB0EC2"/>
    <w:multiLevelType w:val="multilevel"/>
    <w:tmpl w:val="CA56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F0617"/>
    <w:multiLevelType w:val="multilevel"/>
    <w:tmpl w:val="89B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876359"/>
    <w:multiLevelType w:val="hybridMultilevel"/>
    <w:tmpl w:val="D70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5663D9"/>
    <w:multiLevelType w:val="hybridMultilevel"/>
    <w:tmpl w:val="C9B26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8E6A61"/>
    <w:multiLevelType w:val="hybridMultilevel"/>
    <w:tmpl w:val="6F32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FB435A"/>
    <w:multiLevelType w:val="hybridMultilevel"/>
    <w:tmpl w:val="4E080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3806024">
    <w:abstractNumId w:val="35"/>
  </w:num>
  <w:num w:numId="2" w16cid:durableId="528881523">
    <w:abstractNumId w:val="36"/>
  </w:num>
  <w:num w:numId="3" w16cid:durableId="1440487870">
    <w:abstractNumId w:val="43"/>
  </w:num>
  <w:num w:numId="4" w16cid:durableId="393817682">
    <w:abstractNumId w:val="39"/>
  </w:num>
  <w:num w:numId="5" w16cid:durableId="1776094181">
    <w:abstractNumId w:val="71"/>
  </w:num>
  <w:num w:numId="6" w16cid:durableId="1809931366">
    <w:abstractNumId w:val="75"/>
  </w:num>
  <w:num w:numId="7" w16cid:durableId="307631370">
    <w:abstractNumId w:val="57"/>
  </w:num>
  <w:num w:numId="8" w16cid:durableId="349989734">
    <w:abstractNumId w:val="66"/>
  </w:num>
  <w:num w:numId="9" w16cid:durableId="1392001558">
    <w:abstractNumId w:val="9"/>
  </w:num>
  <w:num w:numId="10" w16cid:durableId="706102911">
    <w:abstractNumId w:val="45"/>
  </w:num>
  <w:num w:numId="11" w16cid:durableId="769400353">
    <w:abstractNumId w:val="18"/>
  </w:num>
  <w:num w:numId="12" w16cid:durableId="1086656177">
    <w:abstractNumId w:val="54"/>
  </w:num>
  <w:num w:numId="13" w16cid:durableId="561216615">
    <w:abstractNumId w:val="37"/>
  </w:num>
  <w:num w:numId="14" w16cid:durableId="670378188">
    <w:abstractNumId w:val="46"/>
  </w:num>
  <w:num w:numId="15" w16cid:durableId="624196921">
    <w:abstractNumId w:val="53"/>
  </w:num>
  <w:num w:numId="16" w16cid:durableId="1662006384">
    <w:abstractNumId w:val="58"/>
  </w:num>
  <w:num w:numId="17" w16cid:durableId="318728485">
    <w:abstractNumId w:val="6"/>
  </w:num>
  <w:num w:numId="18" w16cid:durableId="1052577053">
    <w:abstractNumId w:val="41"/>
  </w:num>
  <w:num w:numId="19" w16cid:durableId="844174938">
    <w:abstractNumId w:val="22"/>
  </w:num>
  <w:num w:numId="20" w16cid:durableId="1765101939">
    <w:abstractNumId w:val="59"/>
  </w:num>
  <w:num w:numId="21" w16cid:durableId="1341128738">
    <w:abstractNumId w:val="33"/>
  </w:num>
  <w:num w:numId="22" w16cid:durableId="1537768439">
    <w:abstractNumId w:val="72"/>
  </w:num>
  <w:num w:numId="23" w16cid:durableId="686712949">
    <w:abstractNumId w:val="7"/>
  </w:num>
  <w:num w:numId="24" w16cid:durableId="2074040645">
    <w:abstractNumId w:val="0"/>
  </w:num>
  <w:num w:numId="25" w16cid:durableId="1246915393">
    <w:abstractNumId w:val="63"/>
  </w:num>
  <w:num w:numId="26" w16cid:durableId="1515074102">
    <w:abstractNumId w:val="79"/>
  </w:num>
  <w:num w:numId="27" w16cid:durableId="630786336">
    <w:abstractNumId w:val="52"/>
  </w:num>
  <w:num w:numId="28" w16cid:durableId="766728080">
    <w:abstractNumId w:val="74"/>
  </w:num>
  <w:num w:numId="29" w16cid:durableId="1979259380">
    <w:abstractNumId w:val="47"/>
  </w:num>
  <w:num w:numId="30" w16cid:durableId="1369988059">
    <w:abstractNumId w:val="30"/>
  </w:num>
  <w:num w:numId="31" w16cid:durableId="1966307377">
    <w:abstractNumId w:val="27"/>
  </w:num>
  <w:num w:numId="32" w16cid:durableId="1279334484">
    <w:abstractNumId w:val="8"/>
  </w:num>
  <w:num w:numId="33" w16cid:durableId="1109005768">
    <w:abstractNumId w:val="44"/>
  </w:num>
  <w:num w:numId="34" w16cid:durableId="191967206">
    <w:abstractNumId w:val="32"/>
  </w:num>
  <w:num w:numId="35" w16cid:durableId="296690285">
    <w:abstractNumId w:val="62"/>
  </w:num>
  <w:num w:numId="36" w16cid:durableId="585917938">
    <w:abstractNumId w:val="31"/>
  </w:num>
  <w:num w:numId="37" w16cid:durableId="579339748">
    <w:abstractNumId w:val="23"/>
  </w:num>
  <w:num w:numId="38" w16cid:durableId="1253976788">
    <w:abstractNumId w:val="42"/>
  </w:num>
  <w:num w:numId="39" w16cid:durableId="288127464">
    <w:abstractNumId w:val="11"/>
  </w:num>
  <w:num w:numId="40" w16cid:durableId="299458159">
    <w:abstractNumId w:val="13"/>
  </w:num>
  <w:num w:numId="41" w16cid:durableId="1807771970">
    <w:abstractNumId w:val="61"/>
  </w:num>
  <w:num w:numId="42" w16cid:durableId="1158419183">
    <w:abstractNumId w:val="78"/>
  </w:num>
  <w:num w:numId="43" w16cid:durableId="1967199822">
    <w:abstractNumId w:val="68"/>
  </w:num>
  <w:num w:numId="44" w16cid:durableId="734666722">
    <w:abstractNumId w:val="48"/>
  </w:num>
  <w:num w:numId="45" w16cid:durableId="1576238870">
    <w:abstractNumId w:val="38"/>
  </w:num>
  <w:num w:numId="46" w16cid:durableId="1684093161">
    <w:abstractNumId w:val="10"/>
  </w:num>
  <w:num w:numId="47" w16cid:durableId="998190355">
    <w:abstractNumId w:val="64"/>
  </w:num>
  <w:num w:numId="48" w16cid:durableId="1285307538">
    <w:abstractNumId w:val="77"/>
  </w:num>
  <w:num w:numId="49" w16cid:durableId="1557355081">
    <w:abstractNumId w:val="56"/>
  </w:num>
  <w:num w:numId="50" w16cid:durableId="834538534">
    <w:abstractNumId w:val="26"/>
  </w:num>
  <w:num w:numId="51" w16cid:durableId="371079931">
    <w:abstractNumId w:val="70"/>
  </w:num>
  <w:num w:numId="52" w16cid:durableId="1646354106">
    <w:abstractNumId w:val="55"/>
  </w:num>
  <w:num w:numId="53" w16cid:durableId="1387290576">
    <w:abstractNumId w:val="4"/>
  </w:num>
  <w:num w:numId="54" w16cid:durableId="2001274314">
    <w:abstractNumId w:val="21"/>
  </w:num>
  <w:num w:numId="55" w16cid:durableId="1187333152">
    <w:abstractNumId w:val="17"/>
  </w:num>
  <w:num w:numId="56" w16cid:durableId="813722690">
    <w:abstractNumId w:val="16"/>
  </w:num>
  <w:num w:numId="57" w16cid:durableId="2081443018">
    <w:abstractNumId w:val="24"/>
  </w:num>
  <w:num w:numId="58" w16cid:durableId="1536699187">
    <w:abstractNumId w:val="1"/>
  </w:num>
  <w:num w:numId="59" w16cid:durableId="145242139">
    <w:abstractNumId w:val="49"/>
  </w:num>
  <w:num w:numId="60" w16cid:durableId="273902049">
    <w:abstractNumId w:val="51"/>
  </w:num>
  <w:num w:numId="61" w16cid:durableId="764769140">
    <w:abstractNumId w:val="40"/>
  </w:num>
  <w:num w:numId="62" w16cid:durableId="858086168">
    <w:abstractNumId w:val="65"/>
  </w:num>
  <w:num w:numId="63" w16cid:durableId="961766748">
    <w:abstractNumId w:val="25"/>
  </w:num>
  <w:num w:numId="64" w16cid:durableId="257374330">
    <w:abstractNumId w:val="50"/>
  </w:num>
  <w:num w:numId="65" w16cid:durableId="514153571">
    <w:abstractNumId w:val="15"/>
  </w:num>
  <w:num w:numId="66" w16cid:durableId="1002662722">
    <w:abstractNumId w:val="20"/>
  </w:num>
  <w:num w:numId="67" w16cid:durableId="745302142">
    <w:abstractNumId w:val="76"/>
  </w:num>
  <w:num w:numId="68" w16cid:durableId="1031565555">
    <w:abstractNumId w:val="14"/>
  </w:num>
  <w:num w:numId="69" w16cid:durableId="761339960">
    <w:abstractNumId w:val="2"/>
  </w:num>
  <w:num w:numId="70" w16cid:durableId="990133078">
    <w:abstractNumId w:val="67"/>
  </w:num>
  <w:num w:numId="71" w16cid:durableId="1877304081">
    <w:abstractNumId w:val="3"/>
  </w:num>
  <w:num w:numId="72" w16cid:durableId="181668310">
    <w:abstractNumId w:val="29"/>
  </w:num>
  <w:num w:numId="73" w16cid:durableId="494953644">
    <w:abstractNumId w:val="73"/>
  </w:num>
  <w:num w:numId="74" w16cid:durableId="484124058">
    <w:abstractNumId w:val="60"/>
  </w:num>
  <w:num w:numId="75" w16cid:durableId="923220086">
    <w:abstractNumId w:val="69"/>
  </w:num>
  <w:num w:numId="76" w16cid:durableId="1266573826">
    <w:abstractNumId w:val="28"/>
  </w:num>
  <w:num w:numId="77" w16cid:durableId="1132166806">
    <w:abstractNumId w:val="12"/>
  </w:num>
  <w:num w:numId="78" w16cid:durableId="360670771">
    <w:abstractNumId w:val="19"/>
  </w:num>
  <w:num w:numId="79" w16cid:durableId="1329014557">
    <w:abstractNumId w:val="34"/>
  </w:num>
  <w:num w:numId="80" w16cid:durableId="2076077483">
    <w:abstractNumId w:val="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50370"/>
    <w:rsid w:val="00053A6E"/>
    <w:rsid w:val="00067A1C"/>
    <w:rsid w:val="00067A61"/>
    <w:rsid w:val="00080DDD"/>
    <w:rsid w:val="00085EF8"/>
    <w:rsid w:val="0008656F"/>
    <w:rsid w:val="0009322C"/>
    <w:rsid w:val="000956B0"/>
    <w:rsid w:val="000C6D0C"/>
    <w:rsid w:val="000E5B3A"/>
    <w:rsid w:val="000F3A65"/>
    <w:rsid w:val="000F6CF1"/>
    <w:rsid w:val="00111B27"/>
    <w:rsid w:val="00121335"/>
    <w:rsid w:val="0013022B"/>
    <w:rsid w:val="00147092"/>
    <w:rsid w:val="001666EC"/>
    <w:rsid w:val="00166B36"/>
    <w:rsid w:val="00196BF4"/>
    <w:rsid w:val="001A02DC"/>
    <w:rsid w:val="001A4974"/>
    <w:rsid w:val="001B6BD6"/>
    <w:rsid w:val="001D7A85"/>
    <w:rsid w:val="001E7C21"/>
    <w:rsid w:val="002178B4"/>
    <w:rsid w:val="0022736A"/>
    <w:rsid w:val="00231EC0"/>
    <w:rsid w:val="002454E8"/>
    <w:rsid w:val="00270CF7"/>
    <w:rsid w:val="002A00E5"/>
    <w:rsid w:val="002A343B"/>
    <w:rsid w:val="002B24B2"/>
    <w:rsid w:val="002F36B3"/>
    <w:rsid w:val="00306E3D"/>
    <w:rsid w:val="00330086"/>
    <w:rsid w:val="00350927"/>
    <w:rsid w:val="00350E2B"/>
    <w:rsid w:val="00367F22"/>
    <w:rsid w:val="00371BA6"/>
    <w:rsid w:val="003878E0"/>
    <w:rsid w:val="003A4F4A"/>
    <w:rsid w:val="003E21AB"/>
    <w:rsid w:val="003E58BE"/>
    <w:rsid w:val="003F6BE1"/>
    <w:rsid w:val="00403FF0"/>
    <w:rsid w:val="004144A9"/>
    <w:rsid w:val="00417D8D"/>
    <w:rsid w:val="00422FCB"/>
    <w:rsid w:val="00432017"/>
    <w:rsid w:val="00451864"/>
    <w:rsid w:val="00451BCC"/>
    <w:rsid w:val="0045315A"/>
    <w:rsid w:val="00477055"/>
    <w:rsid w:val="00481DDA"/>
    <w:rsid w:val="0049574B"/>
    <w:rsid w:val="004B1718"/>
    <w:rsid w:val="004B6C18"/>
    <w:rsid w:val="004C1208"/>
    <w:rsid w:val="004C5CEA"/>
    <w:rsid w:val="004E7407"/>
    <w:rsid w:val="00514136"/>
    <w:rsid w:val="005147D4"/>
    <w:rsid w:val="00514A61"/>
    <w:rsid w:val="0051753E"/>
    <w:rsid w:val="00520CA6"/>
    <w:rsid w:val="00523982"/>
    <w:rsid w:val="00536BF0"/>
    <w:rsid w:val="00537789"/>
    <w:rsid w:val="00545411"/>
    <w:rsid w:val="0055440A"/>
    <w:rsid w:val="005702DE"/>
    <w:rsid w:val="005722CA"/>
    <w:rsid w:val="00576336"/>
    <w:rsid w:val="00587FEA"/>
    <w:rsid w:val="005A0812"/>
    <w:rsid w:val="005A4B89"/>
    <w:rsid w:val="005A637A"/>
    <w:rsid w:val="005B43CF"/>
    <w:rsid w:val="005B7284"/>
    <w:rsid w:val="005B72A5"/>
    <w:rsid w:val="005C2B4A"/>
    <w:rsid w:val="005D281B"/>
    <w:rsid w:val="005D614D"/>
    <w:rsid w:val="006005C8"/>
    <w:rsid w:val="00606230"/>
    <w:rsid w:val="00615E82"/>
    <w:rsid w:val="00645AB6"/>
    <w:rsid w:val="006876E4"/>
    <w:rsid w:val="00690BA3"/>
    <w:rsid w:val="00696C7C"/>
    <w:rsid w:val="006C008E"/>
    <w:rsid w:val="006D34DD"/>
    <w:rsid w:val="006E1A70"/>
    <w:rsid w:val="007032CE"/>
    <w:rsid w:val="00706501"/>
    <w:rsid w:val="00710DCE"/>
    <w:rsid w:val="007435F4"/>
    <w:rsid w:val="00750B76"/>
    <w:rsid w:val="00763B4C"/>
    <w:rsid w:val="00767AEC"/>
    <w:rsid w:val="0077055A"/>
    <w:rsid w:val="00781410"/>
    <w:rsid w:val="0078154A"/>
    <w:rsid w:val="007A2FED"/>
    <w:rsid w:val="007A301E"/>
    <w:rsid w:val="007B0456"/>
    <w:rsid w:val="007C5A03"/>
    <w:rsid w:val="007D08B5"/>
    <w:rsid w:val="007D3E0C"/>
    <w:rsid w:val="007E0FA7"/>
    <w:rsid w:val="008051C5"/>
    <w:rsid w:val="00813DCE"/>
    <w:rsid w:val="00846696"/>
    <w:rsid w:val="00851A27"/>
    <w:rsid w:val="00865D09"/>
    <w:rsid w:val="0087048D"/>
    <w:rsid w:val="00874269"/>
    <w:rsid w:val="00877709"/>
    <w:rsid w:val="008A266F"/>
    <w:rsid w:val="008B01BD"/>
    <w:rsid w:val="008B187C"/>
    <w:rsid w:val="008B4A4F"/>
    <w:rsid w:val="008B761F"/>
    <w:rsid w:val="008D6D30"/>
    <w:rsid w:val="008E42CC"/>
    <w:rsid w:val="008E6419"/>
    <w:rsid w:val="008F29BE"/>
    <w:rsid w:val="008F4D17"/>
    <w:rsid w:val="008F51D6"/>
    <w:rsid w:val="00901AE1"/>
    <w:rsid w:val="00902D74"/>
    <w:rsid w:val="009257D7"/>
    <w:rsid w:val="009468A5"/>
    <w:rsid w:val="0095647C"/>
    <w:rsid w:val="00971DBF"/>
    <w:rsid w:val="00995EEA"/>
    <w:rsid w:val="009A09D1"/>
    <w:rsid w:val="009B16BE"/>
    <w:rsid w:val="009C6A27"/>
    <w:rsid w:val="009C7500"/>
    <w:rsid w:val="009D1B38"/>
    <w:rsid w:val="009E3BA3"/>
    <w:rsid w:val="009F4DBE"/>
    <w:rsid w:val="00A24740"/>
    <w:rsid w:val="00A2568A"/>
    <w:rsid w:val="00A26C3B"/>
    <w:rsid w:val="00A37FEA"/>
    <w:rsid w:val="00A53B12"/>
    <w:rsid w:val="00A6693C"/>
    <w:rsid w:val="00A723AA"/>
    <w:rsid w:val="00A72A0E"/>
    <w:rsid w:val="00A7481C"/>
    <w:rsid w:val="00A8132A"/>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4B23"/>
    <w:rsid w:val="00B84544"/>
    <w:rsid w:val="00BA5144"/>
    <w:rsid w:val="00BA777D"/>
    <w:rsid w:val="00BC0C45"/>
    <w:rsid w:val="00BD5CBF"/>
    <w:rsid w:val="00BD62B5"/>
    <w:rsid w:val="00BE35D0"/>
    <w:rsid w:val="00BF7766"/>
    <w:rsid w:val="00C010A5"/>
    <w:rsid w:val="00C111B5"/>
    <w:rsid w:val="00C3489B"/>
    <w:rsid w:val="00C44627"/>
    <w:rsid w:val="00C46A1B"/>
    <w:rsid w:val="00C52D44"/>
    <w:rsid w:val="00C55C5A"/>
    <w:rsid w:val="00C84B7B"/>
    <w:rsid w:val="00C86EEF"/>
    <w:rsid w:val="00C9553A"/>
    <w:rsid w:val="00CA3858"/>
    <w:rsid w:val="00CA649F"/>
    <w:rsid w:val="00CB3834"/>
    <w:rsid w:val="00CC41E6"/>
    <w:rsid w:val="00CD4EC8"/>
    <w:rsid w:val="00CE677B"/>
    <w:rsid w:val="00CE6E04"/>
    <w:rsid w:val="00CF571E"/>
    <w:rsid w:val="00CF62FA"/>
    <w:rsid w:val="00D03F32"/>
    <w:rsid w:val="00D071F8"/>
    <w:rsid w:val="00D13681"/>
    <w:rsid w:val="00D156CA"/>
    <w:rsid w:val="00D32D85"/>
    <w:rsid w:val="00D34AC8"/>
    <w:rsid w:val="00D36CCD"/>
    <w:rsid w:val="00D47919"/>
    <w:rsid w:val="00D52F32"/>
    <w:rsid w:val="00D55F70"/>
    <w:rsid w:val="00D603D5"/>
    <w:rsid w:val="00D6555F"/>
    <w:rsid w:val="00D72B17"/>
    <w:rsid w:val="00D74D70"/>
    <w:rsid w:val="00D77C84"/>
    <w:rsid w:val="00D808EA"/>
    <w:rsid w:val="00D97AA2"/>
    <w:rsid w:val="00DA1378"/>
    <w:rsid w:val="00DA3E6B"/>
    <w:rsid w:val="00DA4791"/>
    <w:rsid w:val="00DB6D83"/>
    <w:rsid w:val="00DC000F"/>
    <w:rsid w:val="00DC44EC"/>
    <w:rsid w:val="00DD50BE"/>
    <w:rsid w:val="00DD7936"/>
    <w:rsid w:val="00DE1478"/>
    <w:rsid w:val="00DE51E0"/>
    <w:rsid w:val="00DF2664"/>
    <w:rsid w:val="00DF7352"/>
    <w:rsid w:val="00E028C5"/>
    <w:rsid w:val="00E06942"/>
    <w:rsid w:val="00E22EB8"/>
    <w:rsid w:val="00E30AA1"/>
    <w:rsid w:val="00E438C2"/>
    <w:rsid w:val="00E439F9"/>
    <w:rsid w:val="00E44511"/>
    <w:rsid w:val="00E47FE4"/>
    <w:rsid w:val="00E5063E"/>
    <w:rsid w:val="00E53479"/>
    <w:rsid w:val="00E751A1"/>
    <w:rsid w:val="00EB2277"/>
    <w:rsid w:val="00EC1A4B"/>
    <w:rsid w:val="00EC2279"/>
    <w:rsid w:val="00EC6CB0"/>
    <w:rsid w:val="00ED0AC6"/>
    <w:rsid w:val="00EE205A"/>
    <w:rsid w:val="00F01120"/>
    <w:rsid w:val="00F11A70"/>
    <w:rsid w:val="00F142AA"/>
    <w:rsid w:val="00F30B7F"/>
    <w:rsid w:val="00F310F8"/>
    <w:rsid w:val="00F51208"/>
    <w:rsid w:val="00F5780D"/>
    <w:rsid w:val="00F64E5D"/>
    <w:rsid w:val="00F714F9"/>
    <w:rsid w:val="00F86148"/>
    <w:rsid w:val="00FA08BF"/>
    <w:rsid w:val="00FA5BEE"/>
    <w:rsid w:val="00FD11A4"/>
    <w:rsid w:val="00FE0A4E"/>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svg"/><Relationship Id="rId63" Type="http://schemas.openxmlformats.org/officeDocument/2006/relationships/image" Target="media/image56.png"/><Relationship Id="rId68" Type="http://schemas.openxmlformats.org/officeDocument/2006/relationships/image" Target="media/image61.svg"/><Relationship Id="rId84" Type="http://schemas.openxmlformats.org/officeDocument/2006/relationships/image" Target="media/image77.png"/><Relationship Id="rId89" Type="http://schemas.openxmlformats.org/officeDocument/2006/relationships/image" Target="media/image82.svg"/><Relationship Id="rId112" Type="http://schemas.openxmlformats.org/officeDocument/2006/relationships/hyperlink" Target="https://github.com/manishmawatwal/statistics_book/blob/main/5_point_summary.ipynb" TargetMode="External"/><Relationship Id="rId16" Type="http://schemas.openxmlformats.org/officeDocument/2006/relationships/image" Target="media/image9.svg"/><Relationship Id="rId107" Type="http://schemas.openxmlformats.org/officeDocument/2006/relationships/hyperlink" Target="https://github.com/manishmawatwal/statistics_book/blob/main/central_limit_theorem.ipynb"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sv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svg"/><Relationship Id="rId102" Type="http://schemas.openxmlformats.org/officeDocument/2006/relationships/image" Target="media/image95.sv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svg"/><Relationship Id="rId27" Type="http://schemas.openxmlformats.org/officeDocument/2006/relationships/image" Target="media/image20.png"/><Relationship Id="rId43" Type="http://schemas.openxmlformats.org/officeDocument/2006/relationships/image" Target="media/image36.svg"/><Relationship Id="rId48" Type="http://schemas.openxmlformats.org/officeDocument/2006/relationships/image" Target="media/image41.png"/><Relationship Id="rId64" Type="http://schemas.openxmlformats.org/officeDocument/2006/relationships/image" Target="media/image57.svg"/><Relationship Id="rId69" Type="http://schemas.openxmlformats.org/officeDocument/2006/relationships/image" Target="media/image62.png"/><Relationship Id="rId113" Type="http://schemas.openxmlformats.org/officeDocument/2006/relationships/hyperlink" Target="https://github.com/manishmawatwal/statistics_book/blob/main/correlation_covariance.ipynb" TargetMode="External"/><Relationship Id="rId80" Type="http://schemas.openxmlformats.org/officeDocument/2006/relationships/image" Target="media/image73.png"/><Relationship Id="rId85" Type="http://schemas.openxmlformats.org/officeDocument/2006/relationships/image" Target="media/image78.svg"/><Relationship Id="rId12" Type="http://schemas.openxmlformats.org/officeDocument/2006/relationships/image" Target="media/image5.svg"/><Relationship Id="rId17" Type="http://schemas.openxmlformats.org/officeDocument/2006/relationships/image" Target="media/image10.png"/><Relationship Id="rId33" Type="http://schemas.openxmlformats.org/officeDocument/2006/relationships/image" Target="media/image26.sv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github.com/manishmawatwal/statistics_book/blob/main/law_of_large_numbers.ipynb" TargetMode="External"/><Relationship Id="rId54" Type="http://schemas.openxmlformats.org/officeDocument/2006/relationships/image" Target="media/image47.svg"/><Relationship Id="rId70" Type="http://schemas.openxmlformats.org/officeDocument/2006/relationships/image" Target="media/image63.png"/><Relationship Id="rId75" Type="http://schemas.openxmlformats.org/officeDocument/2006/relationships/image" Target="media/image68.svg"/><Relationship Id="rId91" Type="http://schemas.openxmlformats.org/officeDocument/2006/relationships/image" Target="media/image84.svg"/><Relationship Id="rId96" Type="http://schemas.openxmlformats.org/officeDocument/2006/relationships/image" Target="media/image89.sv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svg"/><Relationship Id="rId49" Type="http://schemas.openxmlformats.org/officeDocument/2006/relationships/image" Target="media/image42.png"/><Relationship Id="rId114" Type="http://schemas.openxmlformats.org/officeDocument/2006/relationships/hyperlink" Target="https://github.com/manishmawatwal/statistics_book/blob/main/cherry_picking.ipynb" TargetMode="External"/><Relationship Id="rId10" Type="http://schemas.openxmlformats.org/officeDocument/2006/relationships/image" Target="media/image3.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svg"/><Relationship Id="rId60" Type="http://schemas.openxmlformats.org/officeDocument/2006/relationships/image" Target="media/image53.svg"/><Relationship Id="rId65" Type="http://schemas.openxmlformats.org/officeDocument/2006/relationships/image" Target="media/image58.png"/><Relationship Id="rId73" Type="http://schemas.openxmlformats.org/officeDocument/2006/relationships/image" Target="media/image66.svg"/><Relationship Id="rId78" Type="http://schemas.openxmlformats.org/officeDocument/2006/relationships/image" Target="media/image71.png"/><Relationship Id="rId81" Type="http://schemas.openxmlformats.org/officeDocument/2006/relationships/image" Target="media/image74.sv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109" Type="http://schemas.openxmlformats.org/officeDocument/2006/relationships/hyperlink" Target="https://github.com/manishmawatwal/statistics_book/blob/main/z_score.ipynb" TargetMode="External"/><Relationship Id="rId34" Type="http://schemas.openxmlformats.org/officeDocument/2006/relationships/image" Target="media/image27.png"/><Relationship Id="rId50" Type="http://schemas.openxmlformats.org/officeDocument/2006/relationships/image" Target="media/image43.sv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svg"/><Relationship Id="rId7" Type="http://schemas.openxmlformats.org/officeDocument/2006/relationships/endnotes" Target="endnotes.xml"/><Relationship Id="rId71" Type="http://schemas.openxmlformats.org/officeDocument/2006/relationships/image" Target="media/image64.sv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svg"/><Relationship Id="rId66" Type="http://schemas.openxmlformats.org/officeDocument/2006/relationships/image" Target="media/image59.svg"/><Relationship Id="rId87" Type="http://schemas.openxmlformats.org/officeDocument/2006/relationships/image" Target="media/image80.svg"/><Relationship Id="rId110" Type="http://schemas.openxmlformats.org/officeDocument/2006/relationships/hyperlink" Target="https://github.com/manishmawatwal/statistics_book/blob/main/significance_level_confidence_level.ipynb" TargetMode="External"/><Relationship Id="rId115"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svg"/><Relationship Id="rId100" Type="http://schemas.openxmlformats.org/officeDocument/2006/relationships/image" Target="media/image93.sv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svg"/><Relationship Id="rId98" Type="http://schemas.openxmlformats.org/officeDocument/2006/relationships/image" Target="media/image91.sv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34.svg"/><Relationship Id="rId62" Type="http://schemas.openxmlformats.org/officeDocument/2006/relationships/image" Target="media/image55.svg"/><Relationship Id="rId83" Type="http://schemas.openxmlformats.org/officeDocument/2006/relationships/image" Target="media/image76.svg"/><Relationship Id="rId88" Type="http://schemas.openxmlformats.org/officeDocument/2006/relationships/image" Target="media/image81.png"/><Relationship Id="rId111" Type="http://schemas.openxmlformats.org/officeDocument/2006/relationships/hyperlink" Target="https://github.com/manishmawatwal/statistics_book/blob/main/expectation_discrete_continuous.ipynb"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svg"/><Relationship Id="rId106" Type="http://schemas.openxmlformats.org/officeDocument/2006/relationships/image" Target="media/image9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5148</TotalTime>
  <Pages>136</Pages>
  <Words>29942</Words>
  <Characters>170673</Characters>
  <Application>Microsoft Office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Manish Mawatwal</cp:lastModifiedBy>
  <cp:revision>131</cp:revision>
  <dcterms:created xsi:type="dcterms:W3CDTF">2023-08-22T13:23:00Z</dcterms:created>
  <dcterms:modified xsi:type="dcterms:W3CDTF">2023-08-31T06:03:00Z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