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 xml:space="preserve">*Array </w:t>
      </w:r>
      <w:r>
        <w:rPr>
          <w:rFonts w:hint="default"/>
          <w:sz w:val="44"/>
          <w:szCs w:val="40"/>
          <w:lang w:val="en-IN"/>
        </w:rPr>
        <w:t>: -  It will store multiple data in one variable .</w:t>
      </w:r>
    </w:p>
    <w:p w14:paraId="6E9C2EB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r>
        <w:rPr>
          <w:rFonts w:hint="default"/>
          <w:sz w:val="44"/>
          <w:szCs w:val="40"/>
          <w:lang w:val="en-IN"/>
        </w:rPr>
        <w:t xml:space="preserve"> </w:t>
      </w:r>
    </w:p>
    <w:p w14:paraId="3C17207F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IN"/>
        </w:rPr>
        <w:t xml:space="preserve">-- </w:t>
      </w:r>
      <w:bookmarkStart w:id="0" w:name="_GoBack"/>
      <w:bookmarkEnd w:id="0"/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.Synchronous  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</w:t>
      </w:r>
      <w:r>
        <w:rPr>
          <w:rFonts w:hint="default"/>
          <w:sz w:val="40"/>
          <w:szCs w:val="32"/>
          <w:lang w:val="en-US"/>
        </w:rPr>
        <w:t>Asynchronous</w:t>
      </w:r>
      <w:r>
        <w:rPr>
          <w:rFonts w:hint="default"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1F2C38D">
      <w:pPr>
        <w:numPr>
          <w:ilvl w:val="0"/>
          <w:numId w:val="0"/>
        </w:numPr>
        <w:ind w:left="108" w:leftChars="0"/>
      </w:pPr>
      <w:r>
        <w:rPr>
          <w:rFonts w:hint="default"/>
          <w:b/>
          <w:bCs/>
          <w:sz w:val="40"/>
          <w:szCs w:val="32"/>
          <w:lang w:val="en-US"/>
        </w:rPr>
        <w:t>2.npm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CD46C4"/>
    <w:rsid w:val="00D0678B"/>
    <w:rsid w:val="00DC3444"/>
    <w:rsid w:val="00F94924"/>
    <w:rsid w:val="03650166"/>
    <w:rsid w:val="0BD252A2"/>
    <w:rsid w:val="0E767E67"/>
    <w:rsid w:val="11181AA6"/>
    <w:rsid w:val="145211A7"/>
    <w:rsid w:val="1C6D572C"/>
    <w:rsid w:val="232358D6"/>
    <w:rsid w:val="24514139"/>
    <w:rsid w:val="27405174"/>
    <w:rsid w:val="27D51126"/>
    <w:rsid w:val="3059164E"/>
    <w:rsid w:val="340547D2"/>
    <w:rsid w:val="3BE9666A"/>
    <w:rsid w:val="4476708E"/>
    <w:rsid w:val="4DF5585A"/>
    <w:rsid w:val="506B15DC"/>
    <w:rsid w:val="570C5C72"/>
    <w:rsid w:val="601711C1"/>
    <w:rsid w:val="63DF79DF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122</Words>
  <Characters>698</Characters>
  <Lines>5</Lines>
  <Paragraphs>1</Paragraphs>
  <TotalTime>244</TotalTime>
  <ScaleCrop>false</ScaleCrop>
  <LinksUpToDate>false</LinksUpToDate>
  <CharactersWithSpaces>819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2025-03-19T14:01:51Z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47CCE277F4014FC8BE289B00A452F224_12</vt:lpwstr>
  </property>
</Properties>
</file>