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BE8B" w14:textId="77777777" w:rsidR="001011C3" w:rsidRDefault="00000000">
      <w:pPr>
        <w:pStyle w:val="Heading1"/>
      </w:pPr>
      <w:bookmarkStart w:id="0" w:name="Xc9a9a30eb4c08130db2e9eff5060179d4359fb0"/>
      <w:r>
        <w:t>Generic ERP Integration Solution – AWS Native Architecture</w:t>
      </w:r>
    </w:p>
    <w:p w14:paraId="3F6E8FD8" w14:textId="77777777" w:rsidR="001011C3" w:rsidRDefault="00000000">
      <w:pPr>
        <w:pStyle w:val="Heading2"/>
      </w:pPr>
      <w:bookmarkStart w:id="1" w:name="executive-summary"/>
      <w:r>
        <w:t>Executive Summary</w:t>
      </w:r>
    </w:p>
    <w:p w14:paraId="0F9137E7" w14:textId="77777777" w:rsidR="001011C3" w:rsidRDefault="00000000">
      <w:pPr>
        <w:pStyle w:val="FirstParagraph"/>
      </w:pPr>
      <w:r>
        <w:t>The proposed Generic ERP Integration Solution is a modern, cloud-native integration platform built entirely on Amazon Web Services (AWS). The platform is designed to replace legacy Windows server-based schedulers, desktop services, and tightly coupled ERP integrations with a scalable, secure, highly available, and operationally efficient architecture.</w:t>
      </w:r>
    </w:p>
    <w:p w14:paraId="511A48A6" w14:textId="77777777" w:rsidR="001011C3" w:rsidRDefault="00000000">
      <w:pPr>
        <w:pStyle w:val="BodyText"/>
      </w:pPr>
      <w:r>
        <w:t>The solution enables automated and manual invoice posting, feed downloads, document processing, image handling, retry management, monitoring, and audit tracking for multiple ERP systems and client-specific integrations.</w:t>
      </w:r>
    </w:p>
    <w:p w14:paraId="7861D6D4" w14:textId="77777777" w:rsidR="001011C3" w:rsidRDefault="00000000">
      <w:pPr>
        <w:pStyle w:val="BodyText"/>
      </w:pPr>
      <w:r>
        <w:t>The architecture is designed around reusable components, centralized orchestration, client-specific plugins, and serverless execution models to support both current and future ERP integrations with minimal infrastructure overhead.</w:t>
      </w:r>
    </w:p>
    <w:p w14:paraId="5C7B6AA4" w14:textId="77777777" w:rsidR="001011C3" w:rsidRDefault="00000000">
      <w:pPr>
        <w:pStyle w:val="BodyText"/>
      </w:pPr>
      <w:r>
        <w:t>The platform follows AWS Well-Architected best practices across:</w:t>
      </w:r>
    </w:p>
    <w:p w14:paraId="05B6F783" w14:textId="77777777" w:rsidR="001011C3" w:rsidRDefault="00000000">
      <w:pPr>
        <w:pStyle w:val="Compact"/>
        <w:numPr>
          <w:ilvl w:val="0"/>
          <w:numId w:val="2"/>
        </w:numPr>
      </w:pPr>
      <w:r>
        <w:t>Security</w:t>
      </w:r>
    </w:p>
    <w:p w14:paraId="57421F93" w14:textId="77777777" w:rsidR="001011C3" w:rsidRDefault="00000000">
      <w:pPr>
        <w:pStyle w:val="Compact"/>
        <w:numPr>
          <w:ilvl w:val="0"/>
          <w:numId w:val="2"/>
        </w:numPr>
      </w:pPr>
      <w:r>
        <w:t>Reliability</w:t>
      </w:r>
    </w:p>
    <w:p w14:paraId="1EC23314" w14:textId="77777777" w:rsidR="001011C3" w:rsidRDefault="00000000">
      <w:pPr>
        <w:pStyle w:val="Compact"/>
        <w:numPr>
          <w:ilvl w:val="0"/>
          <w:numId w:val="2"/>
        </w:numPr>
      </w:pPr>
      <w:r>
        <w:t>Operational Excellence</w:t>
      </w:r>
    </w:p>
    <w:p w14:paraId="1B2E5697" w14:textId="77777777" w:rsidR="001011C3" w:rsidRDefault="00000000">
      <w:pPr>
        <w:pStyle w:val="Compact"/>
        <w:numPr>
          <w:ilvl w:val="0"/>
          <w:numId w:val="2"/>
        </w:numPr>
      </w:pPr>
      <w:r>
        <w:t>Performance Efficiency</w:t>
      </w:r>
    </w:p>
    <w:p w14:paraId="5BBCADE7" w14:textId="77777777" w:rsidR="001011C3" w:rsidRDefault="00000000">
      <w:pPr>
        <w:pStyle w:val="Compact"/>
        <w:numPr>
          <w:ilvl w:val="0"/>
          <w:numId w:val="2"/>
        </w:numPr>
      </w:pPr>
      <w:r>
        <w:t>Cost Optimization</w:t>
      </w:r>
    </w:p>
    <w:p w14:paraId="706868F5" w14:textId="77777777" w:rsidR="001011C3" w:rsidRDefault="00000000">
      <w:pPr>
        <w:pStyle w:val="Compact"/>
        <w:numPr>
          <w:ilvl w:val="0"/>
          <w:numId w:val="2"/>
        </w:numPr>
      </w:pPr>
      <w:r>
        <w:t>Scalability</w:t>
      </w:r>
    </w:p>
    <w:p w14:paraId="708F6A60" w14:textId="77777777" w:rsidR="001011C3" w:rsidRDefault="00000000">
      <w:pPr>
        <w:pStyle w:val="FirstParagraph"/>
      </w:pPr>
      <w:r>
        <w:t>The solution is fully Infrastructure-as-Code (IaC) driven, CI/CD enabled, and supports multi-client onboarding through configuration-driven execution.</w:t>
      </w:r>
    </w:p>
    <w:p w14:paraId="3B24F908" w14:textId="21348E21" w:rsidR="00CE6CF9" w:rsidRPr="00CE6CF9" w:rsidRDefault="00CE6CF9" w:rsidP="00CE6CF9">
      <w:pPr>
        <w:pStyle w:val="BodyText"/>
      </w:pPr>
      <w:r w:rsidRPr="00CE6CF9">
        <w:lastRenderedPageBreak/>
        <w:drawing>
          <wp:inline distT="0" distB="0" distL="0" distR="0" wp14:anchorId="4BB007B8" wp14:editId="70A5A8A2">
            <wp:extent cx="5943600" cy="3962400"/>
            <wp:effectExtent l="0" t="0" r="0" b="0"/>
            <wp:docPr id="44397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EB5F1" w14:textId="77777777" w:rsidR="00CE6CF9" w:rsidRPr="00CE6CF9" w:rsidRDefault="00CE6CF9" w:rsidP="00CE6CF9">
      <w:pPr>
        <w:pStyle w:val="BodyText"/>
      </w:pPr>
    </w:p>
    <w:p w14:paraId="48F0C9F4" w14:textId="77777777" w:rsidR="001011C3" w:rsidRDefault="00000000">
      <w:r>
        <w:pict w14:anchorId="24771CD4">
          <v:rect id="_x0000_i1025" style="width:0;height:1.5pt" o:hralign="center" o:hrstd="t" o:hr="t"/>
        </w:pict>
      </w:r>
    </w:p>
    <w:p w14:paraId="588070D4" w14:textId="77777777" w:rsidR="001011C3" w:rsidRDefault="00000000">
      <w:pPr>
        <w:pStyle w:val="Heading1"/>
      </w:pPr>
      <w:bookmarkStart w:id="2" w:name="solution-objectives"/>
      <w:bookmarkEnd w:id="0"/>
      <w:bookmarkEnd w:id="1"/>
      <w:r>
        <w:t>1. Solution Objectives</w:t>
      </w:r>
    </w:p>
    <w:p w14:paraId="52755107" w14:textId="77777777" w:rsidR="001011C3" w:rsidRDefault="00000000">
      <w:pPr>
        <w:pStyle w:val="FirstParagraph"/>
      </w:pPr>
      <w:r>
        <w:t>The Generic ERP Integration Solution is intended to achieve the following objectives:</w:t>
      </w:r>
    </w:p>
    <w:p w14:paraId="79B2557A" w14:textId="77777777" w:rsidR="001011C3" w:rsidRDefault="00000000">
      <w:pPr>
        <w:pStyle w:val="Compact"/>
        <w:numPr>
          <w:ilvl w:val="0"/>
          <w:numId w:val="3"/>
        </w:numPr>
      </w:pPr>
      <w:r>
        <w:t>Modernize legacy integration processes currently dependent on Windows services and on-premise infrastructure</w:t>
      </w:r>
    </w:p>
    <w:p w14:paraId="498624A7" w14:textId="77777777" w:rsidR="001011C3" w:rsidRDefault="00000000">
      <w:pPr>
        <w:pStyle w:val="Compact"/>
        <w:numPr>
          <w:ilvl w:val="0"/>
          <w:numId w:val="3"/>
        </w:numPr>
      </w:pPr>
      <w:r>
        <w:t>Provide a reusable framework for integrating multiple ERP platforms</w:t>
      </w:r>
    </w:p>
    <w:p w14:paraId="3A38F3E9" w14:textId="77777777" w:rsidR="001011C3" w:rsidRDefault="00000000">
      <w:pPr>
        <w:pStyle w:val="Compact"/>
        <w:numPr>
          <w:ilvl w:val="0"/>
          <w:numId w:val="3"/>
        </w:numPr>
      </w:pPr>
      <w:r>
        <w:t>Reduce operational dependency on always-on servers</w:t>
      </w:r>
    </w:p>
    <w:p w14:paraId="35F1F1EF" w14:textId="77777777" w:rsidR="001011C3" w:rsidRDefault="00000000">
      <w:pPr>
        <w:pStyle w:val="Compact"/>
        <w:numPr>
          <w:ilvl w:val="0"/>
          <w:numId w:val="3"/>
        </w:numPr>
      </w:pPr>
      <w:r>
        <w:t>Improve scalability for high-volume invoice and feed processing</w:t>
      </w:r>
    </w:p>
    <w:p w14:paraId="1DDB31D2" w14:textId="77777777" w:rsidR="001011C3" w:rsidRDefault="00000000">
      <w:pPr>
        <w:pStyle w:val="Compact"/>
        <w:numPr>
          <w:ilvl w:val="0"/>
          <w:numId w:val="3"/>
        </w:numPr>
      </w:pPr>
      <w:r>
        <w:t>Enable secure handling of credentials and sensitive business data</w:t>
      </w:r>
    </w:p>
    <w:p w14:paraId="7D131083" w14:textId="77777777" w:rsidR="001011C3" w:rsidRDefault="00000000">
      <w:pPr>
        <w:pStyle w:val="Compact"/>
        <w:numPr>
          <w:ilvl w:val="0"/>
          <w:numId w:val="3"/>
        </w:numPr>
      </w:pPr>
      <w:r>
        <w:t>Centralize logging, monitoring, alerting, and operational visibility</w:t>
      </w:r>
    </w:p>
    <w:p w14:paraId="5F6D7FE1" w14:textId="77777777" w:rsidR="001011C3" w:rsidRDefault="00000000">
      <w:pPr>
        <w:pStyle w:val="Compact"/>
        <w:numPr>
          <w:ilvl w:val="0"/>
          <w:numId w:val="3"/>
        </w:numPr>
      </w:pPr>
      <w:r>
        <w:t>Support both scheduled and manual execution models</w:t>
      </w:r>
    </w:p>
    <w:p w14:paraId="06CFB22F" w14:textId="77777777" w:rsidR="001011C3" w:rsidRDefault="00000000">
      <w:pPr>
        <w:pStyle w:val="Compact"/>
        <w:numPr>
          <w:ilvl w:val="0"/>
          <w:numId w:val="3"/>
        </w:numPr>
      </w:pPr>
      <w:r>
        <w:t>Minimize infrastructure cost using pay-per-use AWS services</w:t>
      </w:r>
    </w:p>
    <w:p w14:paraId="68F36793" w14:textId="77777777" w:rsidR="001011C3" w:rsidRDefault="00000000">
      <w:pPr>
        <w:pStyle w:val="Compact"/>
        <w:numPr>
          <w:ilvl w:val="0"/>
          <w:numId w:val="3"/>
        </w:numPr>
      </w:pPr>
      <w:r>
        <w:t>Provide fault isolation and retry capabilities</w:t>
      </w:r>
    </w:p>
    <w:p w14:paraId="5CD95C93" w14:textId="77777777" w:rsidR="001011C3" w:rsidRDefault="00000000">
      <w:pPr>
        <w:pStyle w:val="Compact"/>
        <w:numPr>
          <w:ilvl w:val="0"/>
          <w:numId w:val="3"/>
        </w:numPr>
      </w:pPr>
      <w:r>
        <w:t>Standardize deployment and operational processes across all integrations</w:t>
      </w:r>
    </w:p>
    <w:p w14:paraId="19C15C01" w14:textId="77777777" w:rsidR="001011C3" w:rsidRDefault="00000000">
      <w:r>
        <w:pict w14:anchorId="0899C46A">
          <v:rect id="_x0000_i1026" style="width:0;height:1.5pt" o:hralign="center" o:hrstd="t" o:hr="t"/>
        </w:pict>
      </w:r>
    </w:p>
    <w:p w14:paraId="29F35BB8" w14:textId="77777777" w:rsidR="001011C3" w:rsidRDefault="00000000">
      <w:pPr>
        <w:pStyle w:val="Heading1"/>
      </w:pPr>
      <w:bookmarkStart w:id="3" w:name="solution-overview"/>
      <w:bookmarkEnd w:id="2"/>
      <w:r>
        <w:lastRenderedPageBreak/>
        <w:t>2. Solution Overview</w:t>
      </w:r>
    </w:p>
    <w:p w14:paraId="78127503" w14:textId="77777777" w:rsidR="001011C3" w:rsidRDefault="00000000">
      <w:pPr>
        <w:pStyle w:val="FirstParagraph"/>
      </w:pPr>
      <w:r>
        <w:t>The architecture is designed as a hybrid execution platform using:</w:t>
      </w:r>
    </w:p>
    <w:p w14:paraId="771FE5C1" w14:textId="77777777" w:rsidR="001011C3" w:rsidRDefault="00000000">
      <w:pPr>
        <w:pStyle w:val="Compact"/>
        <w:numPr>
          <w:ilvl w:val="0"/>
          <w:numId w:val="4"/>
        </w:numPr>
      </w:pPr>
      <w:r>
        <w:t>AWS Lambda for serverless processing</w:t>
      </w:r>
    </w:p>
    <w:p w14:paraId="1DBE0C16" w14:textId="77777777" w:rsidR="001011C3" w:rsidRDefault="00000000">
      <w:pPr>
        <w:pStyle w:val="Compact"/>
        <w:numPr>
          <w:ilvl w:val="0"/>
          <w:numId w:val="4"/>
        </w:numPr>
      </w:pPr>
      <w:r>
        <w:t>AWS Step Functions for workflow orchestration</w:t>
      </w:r>
    </w:p>
    <w:p w14:paraId="1EE25BEB" w14:textId="77777777" w:rsidR="001011C3" w:rsidRDefault="00000000">
      <w:pPr>
        <w:pStyle w:val="Compact"/>
        <w:numPr>
          <w:ilvl w:val="0"/>
          <w:numId w:val="4"/>
        </w:numPr>
      </w:pPr>
      <w:r>
        <w:t>Amazon ECS Fargate for long-running workloads</w:t>
      </w:r>
    </w:p>
    <w:p w14:paraId="6CED1B7D" w14:textId="77777777" w:rsidR="001011C3" w:rsidRDefault="00000000">
      <w:pPr>
        <w:pStyle w:val="Compact"/>
        <w:numPr>
          <w:ilvl w:val="0"/>
          <w:numId w:val="4"/>
        </w:numPr>
      </w:pPr>
      <w:r>
        <w:t>Amazon EventBridge Scheduler for job scheduling</w:t>
      </w:r>
    </w:p>
    <w:p w14:paraId="5F44716F" w14:textId="77777777" w:rsidR="001011C3" w:rsidRDefault="00000000">
      <w:pPr>
        <w:pStyle w:val="Compact"/>
        <w:numPr>
          <w:ilvl w:val="0"/>
          <w:numId w:val="4"/>
        </w:numPr>
      </w:pPr>
      <w:r>
        <w:t>Amazon SQS for asynchronous queue-based processing</w:t>
      </w:r>
    </w:p>
    <w:p w14:paraId="5FC0A63C" w14:textId="77777777" w:rsidR="001011C3" w:rsidRDefault="00000000">
      <w:pPr>
        <w:pStyle w:val="Compact"/>
        <w:numPr>
          <w:ilvl w:val="0"/>
          <w:numId w:val="4"/>
        </w:numPr>
      </w:pPr>
      <w:r>
        <w:t>Amazon RDS SQL Server for transactional data storage</w:t>
      </w:r>
    </w:p>
    <w:p w14:paraId="7CB62FBF" w14:textId="77777777" w:rsidR="001011C3" w:rsidRDefault="00000000">
      <w:pPr>
        <w:pStyle w:val="Compact"/>
        <w:numPr>
          <w:ilvl w:val="0"/>
          <w:numId w:val="4"/>
        </w:numPr>
      </w:pPr>
      <w:r>
        <w:t>Amazon S3 for file and image storage</w:t>
      </w:r>
    </w:p>
    <w:p w14:paraId="7452BE6D" w14:textId="77777777" w:rsidR="001011C3" w:rsidRDefault="00000000">
      <w:pPr>
        <w:pStyle w:val="Compact"/>
        <w:numPr>
          <w:ilvl w:val="0"/>
          <w:numId w:val="4"/>
        </w:numPr>
      </w:pPr>
      <w:r>
        <w:t>AWS Secrets Manager for secure credential management</w:t>
      </w:r>
    </w:p>
    <w:p w14:paraId="2560482C" w14:textId="77777777" w:rsidR="001011C3" w:rsidRDefault="00000000">
      <w:pPr>
        <w:pStyle w:val="Compact"/>
        <w:numPr>
          <w:ilvl w:val="0"/>
          <w:numId w:val="4"/>
        </w:numPr>
      </w:pPr>
      <w:r>
        <w:t>Amazon CloudWatch and X-Ray for observability and tracing</w:t>
      </w:r>
    </w:p>
    <w:p w14:paraId="79BD7B19" w14:textId="77777777" w:rsidR="001011C3" w:rsidRDefault="00000000">
      <w:pPr>
        <w:pStyle w:val="FirstParagraph"/>
      </w:pPr>
      <w:r>
        <w:t>The platform supports:</w:t>
      </w:r>
    </w:p>
    <w:p w14:paraId="75287A58" w14:textId="77777777" w:rsidR="001011C3" w:rsidRDefault="00000000">
      <w:pPr>
        <w:pStyle w:val="Compact"/>
        <w:numPr>
          <w:ilvl w:val="0"/>
          <w:numId w:val="5"/>
        </w:numPr>
      </w:pPr>
      <w:r>
        <w:t>Invoice posting integrations</w:t>
      </w:r>
    </w:p>
    <w:p w14:paraId="2CEA835F" w14:textId="77777777" w:rsidR="001011C3" w:rsidRDefault="00000000">
      <w:pPr>
        <w:pStyle w:val="Compact"/>
        <w:numPr>
          <w:ilvl w:val="0"/>
          <w:numId w:val="5"/>
        </w:numPr>
      </w:pPr>
      <w:r>
        <w:t>Feed download integrations</w:t>
      </w:r>
    </w:p>
    <w:p w14:paraId="3BBEA1AA" w14:textId="77777777" w:rsidR="001011C3" w:rsidRDefault="00000000">
      <w:pPr>
        <w:pStyle w:val="Compact"/>
        <w:numPr>
          <w:ilvl w:val="0"/>
          <w:numId w:val="5"/>
        </w:numPr>
      </w:pPr>
      <w:r>
        <w:t>ERP synchronization</w:t>
      </w:r>
    </w:p>
    <w:p w14:paraId="1B4CBB8B" w14:textId="77777777" w:rsidR="001011C3" w:rsidRDefault="00000000">
      <w:pPr>
        <w:pStyle w:val="Compact"/>
        <w:numPr>
          <w:ilvl w:val="0"/>
          <w:numId w:val="5"/>
        </w:numPr>
      </w:pPr>
      <w:r>
        <w:t>Image/document handling</w:t>
      </w:r>
    </w:p>
    <w:p w14:paraId="69C39398" w14:textId="77777777" w:rsidR="001011C3" w:rsidRDefault="00000000">
      <w:pPr>
        <w:pStyle w:val="Compact"/>
        <w:numPr>
          <w:ilvl w:val="0"/>
          <w:numId w:val="5"/>
        </w:numPr>
      </w:pPr>
      <w:r>
        <w:t>Retry workflows</w:t>
      </w:r>
    </w:p>
    <w:p w14:paraId="0F020EBB" w14:textId="77777777" w:rsidR="001011C3" w:rsidRDefault="00000000">
      <w:pPr>
        <w:pStyle w:val="Compact"/>
        <w:numPr>
          <w:ilvl w:val="0"/>
          <w:numId w:val="5"/>
        </w:numPr>
      </w:pPr>
      <w:r>
        <w:t>Batch processing</w:t>
      </w:r>
    </w:p>
    <w:p w14:paraId="5CFBCD9C" w14:textId="77777777" w:rsidR="001011C3" w:rsidRDefault="00000000">
      <w:pPr>
        <w:pStyle w:val="Compact"/>
        <w:numPr>
          <w:ilvl w:val="0"/>
          <w:numId w:val="5"/>
        </w:numPr>
      </w:pPr>
      <w:r>
        <w:t>Manual operational triggers</w:t>
      </w:r>
    </w:p>
    <w:p w14:paraId="430BC3EC" w14:textId="77777777" w:rsidR="001011C3" w:rsidRDefault="00000000">
      <w:pPr>
        <w:pStyle w:val="Compact"/>
        <w:numPr>
          <w:ilvl w:val="0"/>
          <w:numId w:val="5"/>
        </w:numPr>
      </w:pPr>
      <w:r>
        <w:t>Audit and execution history tracking</w:t>
      </w:r>
    </w:p>
    <w:p w14:paraId="3567FDF1" w14:textId="77777777" w:rsidR="001011C3" w:rsidRDefault="00000000">
      <w:r>
        <w:pict w14:anchorId="0E10D05B">
          <v:rect id="_x0000_i1027" style="width:0;height:1.5pt" o:hralign="center" o:hrstd="t" o:hr="t"/>
        </w:pict>
      </w:r>
    </w:p>
    <w:p w14:paraId="7185CBC8" w14:textId="77777777" w:rsidR="001011C3" w:rsidRDefault="00000000">
      <w:pPr>
        <w:pStyle w:val="Heading1"/>
      </w:pPr>
      <w:bookmarkStart w:id="4" w:name="architectural-design-principles"/>
      <w:bookmarkEnd w:id="3"/>
      <w:r>
        <w:t>3. Architectural Design Principles</w:t>
      </w:r>
    </w:p>
    <w:p w14:paraId="34E7B191" w14:textId="77777777" w:rsidR="001011C3" w:rsidRDefault="00000000">
      <w:pPr>
        <w:pStyle w:val="FirstParagraph"/>
      </w:pPr>
      <w:r>
        <w:t>The platform is designed around the following principles:</w:t>
      </w:r>
    </w:p>
    <w:p w14:paraId="3793CF88" w14:textId="77777777" w:rsidR="001011C3" w:rsidRDefault="00000000">
      <w:pPr>
        <w:pStyle w:val="Heading2"/>
      </w:pPr>
      <w:bookmarkStart w:id="5" w:name="aws-native-first"/>
      <w:r>
        <w:t>3.1 AWS Native First</w:t>
      </w:r>
    </w:p>
    <w:p w14:paraId="3C8D75AA" w14:textId="77777777" w:rsidR="001011C3" w:rsidRDefault="00000000">
      <w:pPr>
        <w:pStyle w:val="FirstParagraph"/>
      </w:pPr>
      <w:r>
        <w:t>The solution prioritizes managed AWS services over self-managed infrastructure to reduce operational overhead and improve reliability.</w:t>
      </w:r>
    </w:p>
    <w:p w14:paraId="19E7CBC2" w14:textId="77777777" w:rsidR="001011C3" w:rsidRDefault="00000000">
      <w:pPr>
        <w:pStyle w:val="Heading2"/>
      </w:pPr>
      <w:bookmarkStart w:id="6" w:name="serverless-by-default"/>
      <w:bookmarkEnd w:id="5"/>
      <w:r>
        <w:t>3.2 Serverless by Default</w:t>
      </w:r>
    </w:p>
    <w:p w14:paraId="6C809283" w14:textId="77777777" w:rsidR="001011C3" w:rsidRDefault="00000000">
      <w:pPr>
        <w:pStyle w:val="FirstParagraph"/>
      </w:pPr>
      <w:r>
        <w:t>Invoice posting and orchestration workloads use serverless execution wherever possible to minimize idle infrastructure costs.</w:t>
      </w:r>
    </w:p>
    <w:p w14:paraId="1B819EE8" w14:textId="77777777" w:rsidR="001011C3" w:rsidRDefault="00000000">
      <w:pPr>
        <w:pStyle w:val="Heading2"/>
      </w:pPr>
      <w:bookmarkStart w:id="7" w:name="configuration-driven-execution"/>
      <w:bookmarkEnd w:id="6"/>
      <w:r>
        <w:lastRenderedPageBreak/>
        <w:t>3.3 Configuration-Driven Execution</w:t>
      </w:r>
    </w:p>
    <w:p w14:paraId="56B9F2BC" w14:textId="77777777" w:rsidR="001011C3" w:rsidRDefault="00000000">
      <w:pPr>
        <w:pStyle w:val="FirstParagraph"/>
      </w:pPr>
      <w:r>
        <w:t>Schedules, routing logic, authentication settings, and client-specific behavior are configuration-based rather than hardcoded.</w:t>
      </w:r>
    </w:p>
    <w:p w14:paraId="36A208F0" w14:textId="77777777" w:rsidR="001011C3" w:rsidRDefault="00000000">
      <w:pPr>
        <w:pStyle w:val="Heading2"/>
      </w:pPr>
      <w:bookmarkStart w:id="8" w:name="plugin-based-integration-model"/>
      <w:bookmarkEnd w:id="7"/>
      <w:r>
        <w:t>3.4 Plugin-Based Integration Model</w:t>
      </w:r>
    </w:p>
    <w:p w14:paraId="013DB595" w14:textId="77777777" w:rsidR="001011C3" w:rsidRDefault="00000000">
      <w:pPr>
        <w:pStyle w:val="FirstParagraph"/>
      </w:pPr>
      <w:r>
        <w:t>Each ERP/client integration is implemented as a reusable plugin while leveraging a shared orchestration and execution framework.</w:t>
      </w:r>
    </w:p>
    <w:p w14:paraId="376BD92A" w14:textId="77777777" w:rsidR="001011C3" w:rsidRDefault="00000000">
      <w:pPr>
        <w:pStyle w:val="Heading2"/>
      </w:pPr>
      <w:bookmarkStart w:id="9" w:name="fault-isolation"/>
      <w:bookmarkEnd w:id="8"/>
      <w:r>
        <w:t>3.5 Fault Isolation</w:t>
      </w:r>
    </w:p>
    <w:p w14:paraId="3F76F767" w14:textId="77777777" w:rsidR="001011C3" w:rsidRDefault="00000000">
      <w:pPr>
        <w:pStyle w:val="FirstParagraph"/>
      </w:pPr>
      <w:r>
        <w:t>Failures in one client integration do not impact other clients or workflows.</w:t>
      </w:r>
    </w:p>
    <w:p w14:paraId="51FDF2DF" w14:textId="77777777" w:rsidR="001011C3" w:rsidRDefault="00000000">
      <w:pPr>
        <w:pStyle w:val="Heading2"/>
      </w:pPr>
      <w:bookmarkStart w:id="10" w:name="scale-on-demand"/>
      <w:bookmarkEnd w:id="9"/>
      <w:r>
        <w:t>3.6 Scale-on-Demand</w:t>
      </w:r>
    </w:p>
    <w:p w14:paraId="165B47A8" w14:textId="77777777" w:rsidR="001011C3" w:rsidRDefault="00000000">
      <w:pPr>
        <w:pStyle w:val="FirstParagraph"/>
      </w:pPr>
      <w:r>
        <w:t>The platform automatically scales based on workload volume and queue depth.</w:t>
      </w:r>
    </w:p>
    <w:p w14:paraId="46D8A80F" w14:textId="77777777" w:rsidR="001011C3" w:rsidRDefault="00000000">
      <w:pPr>
        <w:pStyle w:val="Heading2"/>
      </w:pPr>
      <w:bookmarkStart w:id="11" w:name="security-by-design"/>
      <w:bookmarkEnd w:id="10"/>
      <w:r>
        <w:t>3.7 Security by Design</w:t>
      </w:r>
    </w:p>
    <w:p w14:paraId="00B431DA" w14:textId="77777777" w:rsidR="001011C3" w:rsidRDefault="00000000">
      <w:pPr>
        <w:pStyle w:val="FirstParagraph"/>
      </w:pPr>
      <w:r>
        <w:t>All credentials, network access, and resource permissions follow least-privilege principles and encrypted communication.</w:t>
      </w:r>
    </w:p>
    <w:p w14:paraId="1BE928FA" w14:textId="77777777" w:rsidR="001011C3" w:rsidRDefault="00000000">
      <w:r>
        <w:pict w14:anchorId="3615EF3A">
          <v:rect id="_x0000_i1028" style="width:0;height:1.5pt" o:hralign="center" o:hrstd="t" o:hr="t"/>
        </w:pict>
      </w:r>
    </w:p>
    <w:p w14:paraId="5AD5BBD0" w14:textId="77777777" w:rsidR="001011C3" w:rsidRDefault="00000000">
      <w:pPr>
        <w:pStyle w:val="Heading1"/>
      </w:pPr>
      <w:bookmarkStart w:id="12" w:name="core-aws-services-used"/>
      <w:bookmarkEnd w:id="4"/>
      <w:bookmarkEnd w:id="11"/>
      <w:r>
        <w:t>4. Core AWS Services Used</w:t>
      </w:r>
    </w:p>
    <w:p w14:paraId="5492FA5B" w14:textId="77777777" w:rsidR="001011C3" w:rsidRDefault="00000000">
      <w:pPr>
        <w:pStyle w:val="Heading2"/>
      </w:pPr>
      <w:bookmarkStart w:id="13" w:name="amazon-eventbridge-scheduler"/>
      <w:r>
        <w:t>4.1 Amazon EventBridge Scheduler</w:t>
      </w:r>
    </w:p>
    <w:p w14:paraId="259B6AD9" w14:textId="77777777" w:rsidR="001011C3" w:rsidRDefault="00000000">
      <w:pPr>
        <w:pStyle w:val="FirstParagraph"/>
      </w:pPr>
      <w:r>
        <w:t>EventBridge Scheduler acts as the centralized scheduling engine for all automated integration jobs.</w:t>
      </w:r>
    </w:p>
    <w:p w14:paraId="565ECEFD" w14:textId="77777777" w:rsidR="001011C3" w:rsidRDefault="00000000">
      <w:pPr>
        <w:pStyle w:val="BodyText"/>
      </w:pPr>
      <w:r>
        <w:t>Responsibilities:</w:t>
      </w:r>
    </w:p>
    <w:p w14:paraId="0E3796AE" w14:textId="77777777" w:rsidR="001011C3" w:rsidRDefault="00000000">
      <w:pPr>
        <w:pStyle w:val="Compact"/>
        <w:numPr>
          <w:ilvl w:val="0"/>
          <w:numId w:val="6"/>
        </w:numPr>
      </w:pPr>
      <w:r>
        <w:t>Trigger scheduled invoice posting</w:t>
      </w:r>
    </w:p>
    <w:p w14:paraId="059C51BA" w14:textId="77777777" w:rsidR="001011C3" w:rsidRDefault="00000000">
      <w:pPr>
        <w:pStyle w:val="Compact"/>
        <w:numPr>
          <w:ilvl w:val="0"/>
          <w:numId w:val="6"/>
        </w:numPr>
      </w:pPr>
      <w:r>
        <w:t>Trigger feed downloads</w:t>
      </w:r>
    </w:p>
    <w:p w14:paraId="58F80F1B" w14:textId="77777777" w:rsidR="001011C3" w:rsidRDefault="00000000">
      <w:pPr>
        <w:pStyle w:val="Compact"/>
        <w:numPr>
          <w:ilvl w:val="0"/>
          <w:numId w:val="6"/>
        </w:numPr>
      </w:pPr>
      <w:r>
        <w:t>Support cron-based and interval-based execution</w:t>
      </w:r>
    </w:p>
    <w:p w14:paraId="3F686409" w14:textId="77777777" w:rsidR="001011C3" w:rsidRDefault="00000000">
      <w:pPr>
        <w:pStyle w:val="Compact"/>
        <w:numPr>
          <w:ilvl w:val="0"/>
          <w:numId w:val="6"/>
        </w:numPr>
      </w:pPr>
      <w:r>
        <w:t>Support timezone-aware scheduling</w:t>
      </w:r>
    </w:p>
    <w:p w14:paraId="22D29652" w14:textId="77777777" w:rsidR="001011C3" w:rsidRDefault="00000000">
      <w:pPr>
        <w:pStyle w:val="Compact"/>
        <w:numPr>
          <w:ilvl w:val="0"/>
          <w:numId w:val="6"/>
        </w:numPr>
      </w:pPr>
      <w:r>
        <w:t>Eliminate dependency on Windows Task Scheduler</w:t>
      </w:r>
    </w:p>
    <w:p w14:paraId="03DD9498" w14:textId="77777777" w:rsidR="001011C3" w:rsidRDefault="00000000">
      <w:pPr>
        <w:pStyle w:val="FirstParagraph"/>
      </w:pPr>
      <w:r>
        <w:t>Benefits:</w:t>
      </w:r>
    </w:p>
    <w:p w14:paraId="669A45A9" w14:textId="77777777" w:rsidR="001011C3" w:rsidRDefault="00000000">
      <w:pPr>
        <w:pStyle w:val="Compact"/>
        <w:numPr>
          <w:ilvl w:val="0"/>
          <w:numId w:val="7"/>
        </w:numPr>
      </w:pPr>
      <w:r>
        <w:t>Fully managed scheduling</w:t>
      </w:r>
    </w:p>
    <w:p w14:paraId="476F584F" w14:textId="77777777" w:rsidR="001011C3" w:rsidRDefault="00000000">
      <w:pPr>
        <w:pStyle w:val="Compact"/>
        <w:numPr>
          <w:ilvl w:val="0"/>
          <w:numId w:val="7"/>
        </w:numPr>
      </w:pPr>
      <w:r>
        <w:t>Zero infrastructure management</w:t>
      </w:r>
    </w:p>
    <w:p w14:paraId="159BA877" w14:textId="77777777" w:rsidR="001011C3" w:rsidRDefault="00000000">
      <w:pPr>
        <w:pStyle w:val="Compact"/>
        <w:numPr>
          <w:ilvl w:val="0"/>
          <w:numId w:val="7"/>
        </w:numPr>
      </w:pPr>
      <w:r>
        <w:t>High reliability</w:t>
      </w:r>
    </w:p>
    <w:p w14:paraId="0F9AA7F0" w14:textId="77777777" w:rsidR="001011C3" w:rsidRDefault="00000000">
      <w:pPr>
        <w:pStyle w:val="Compact"/>
        <w:numPr>
          <w:ilvl w:val="0"/>
          <w:numId w:val="7"/>
        </w:numPr>
      </w:pPr>
      <w:r>
        <w:t>Very low operational cost</w:t>
      </w:r>
    </w:p>
    <w:p w14:paraId="3B295956" w14:textId="77777777" w:rsidR="001011C3" w:rsidRDefault="00000000">
      <w:pPr>
        <w:pStyle w:val="Compact"/>
        <w:numPr>
          <w:ilvl w:val="0"/>
          <w:numId w:val="7"/>
        </w:numPr>
      </w:pPr>
      <w:r>
        <w:lastRenderedPageBreak/>
        <w:t>Per-client scheduling flexibility</w:t>
      </w:r>
    </w:p>
    <w:p w14:paraId="3C550618" w14:textId="77777777" w:rsidR="001011C3" w:rsidRDefault="00000000">
      <w:r>
        <w:pict w14:anchorId="02875872">
          <v:rect id="_x0000_i1029" style="width:0;height:1.5pt" o:hralign="center" o:hrstd="t" o:hr="t"/>
        </w:pict>
      </w:r>
    </w:p>
    <w:p w14:paraId="24D795FF" w14:textId="77777777" w:rsidR="001011C3" w:rsidRDefault="00000000">
      <w:pPr>
        <w:pStyle w:val="Heading2"/>
      </w:pPr>
      <w:bookmarkStart w:id="14" w:name="aws-lambda"/>
      <w:bookmarkEnd w:id="13"/>
      <w:r>
        <w:t>4.2 AWS Lambda</w:t>
      </w:r>
    </w:p>
    <w:p w14:paraId="7DA211DA" w14:textId="77777777" w:rsidR="001011C3" w:rsidRDefault="00000000">
      <w:pPr>
        <w:pStyle w:val="FirstParagraph"/>
      </w:pPr>
      <w:r>
        <w:t>AWS Lambda hosts the serverless processing components for invoice posting and orchestration.</w:t>
      </w:r>
    </w:p>
    <w:p w14:paraId="4D93DD91" w14:textId="77777777" w:rsidR="001011C3" w:rsidRDefault="00000000">
      <w:pPr>
        <w:pStyle w:val="BodyText"/>
      </w:pPr>
      <w:r>
        <w:t>Responsibilities:</w:t>
      </w:r>
    </w:p>
    <w:p w14:paraId="3CA7E9CE" w14:textId="77777777" w:rsidR="001011C3" w:rsidRDefault="00000000">
      <w:pPr>
        <w:pStyle w:val="Compact"/>
        <w:numPr>
          <w:ilvl w:val="0"/>
          <w:numId w:val="8"/>
        </w:numPr>
      </w:pPr>
      <w:r>
        <w:t>Configuration loading</w:t>
      </w:r>
    </w:p>
    <w:p w14:paraId="10C14D6B" w14:textId="77777777" w:rsidR="001011C3" w:rsidRDefault="00000000">
      <w:pPr>
        <w:pStyle w:val="Compact"/>
        <w:numPr>
          <w:ilvl w:val="0"/>
          <w:numId w:val="8"/>
        </w:numPr>
      </w:pPr>
      <w:r>
        <w:t>Work item retrieval</w:t>
      </w:r>
    </w:p>
    <w:p w14:paraId="62C3C395" w14:textId="77777777" w:rsidR="001011C3" w:rsidRDefault="00000000">
      <w:pPr>
        <w:pStyle w:val="Compact"/>
        <w:numPr>
          <w:ilvl w:val="0"/>
          <w:numId w:val="8"/>
        </w:numPr>
      </w:pPr>
      <w:r>
        <w:t>Batch execution</w:t>
      </w:r>
    </w:p>
    <w:p w14:paraId="0B33106F" w14:textId="77777777" w:rsidR="001011C3" w:rsidRDefault="00000000">
      <w:pPr>
        <w:pStyle w:val="Compact"/>
        <w:numPr>
          <w:ilvl w:val="0"/>
          <w:numId w:val="8"/>
        </w:numPr>
      </w:pPr>
      <w:r>
        <w:t>Result aggregation</w:t>
      </w:r>
    </w:p>
    <w:p w14:paraId="410A3BFB" w14:textId="77777777" w:rsidR="001011C3" w:rsidRDefault="00000000">
      <w:pPr>
        <w:pStyle w:val="Compact"/>
        <w:numPr>
          <w:ilvl w:val="0"/>
          <w:numId w:val="8"/>
        </w:numPr>
      </w:pPr>
      <w:r>
        <w:t>Retry processing</w:t>
      </w:r>
    </w:p>
    <w:p w14:paraId="40ABD4DD" w14:textId="77777777" w:rsidR="001011C3" w:rsidRDefault="00000000">
      <w:pPr>
        <w:pStyle w:val="Compact"/>
        <w:numPr>
          <w:ilvl w:val="0"/>
          <w:numId w:val="8"/>
        </w:numPr>
      </w:pPr>
      <w:r>
        <w:t>Manual trigger handling</w:t>
      </w:r>
    </w:p>
    <w:p w14:paraId="1B120378" w14:textId="77777777" w:rsidR="001011C3" w:rsidRDefault="00000000">
      <w:pPr>
        <w:pStyle w:val="FirstParagraph"/>
      </w:pPr>
      <w:r>
        <w:t>Benefits:</w:t>
      </w:r>
    </w:p>
    <w:p w14:paraId="1D1BDCA0" w14:textId="77777777" w:rsidR="001011C3" w:rsidRDefault="00000000">
      <w:pPr>
        <w:pStyle w:val="Compact"/>
        <w:numPr>
          <w:ilvl w:val="0"/>
          <w:numId w:val="9"/>
        </w:numPr>
      </w:pPr>
      <w:r>
        <w:t>Pay-per-use execution model</w:t>
      </w:r>
    </w:p>
    <w:p w14:paraId="50EBAB48" w14:textId="77777777" w:rsidR="001011C3" w:rsidRDefault="00000000">
      <w:pPr>
        <w:pStyle w:val="Compact"/>
        <w:numPr>
          <w:ilvl w:val="0"/>
          <w:numId w:val="9"/>
        </w:numPr>
      </w:pPr>
      <w:r>
        <w:t>Automatic scaling</w:t>
      </w:r>
    </w:p>
    <w:p w14:paraId="7C16DC18" w14:textId="77777777" w:rsidR="001011C3" w:rsidRDefault="00000000">
      <w:pPr>
        <w:pStyle w:val="Compact"/>
        <w:numPr>
          <w:ilvl w:val="0"/>
          <w:numId w:val="9"/>
        </w:numPr>
      </w:pPr>
      <w:r>
        <w:t>No server management</w:t>
      </w:r>
    </w:p>
    <w:p w14:paraId="140676FD" w14:textId="77777777" w:rsidR="001011C3" w:rsidRDefault="00000000">
      <w:pPr>
        <w:pStyle w:val="Compact"/>
        <w:numPr>
          <w:ilvl w:val="0"/>
          <w:numId w:val="9"/>
        </w:numPr>
      </w:pPr>
      <w:r>
        <w:t>Fast deployment cycles</w:t>
      </w:r>
    </w:p>
    <w:p w14:paraId="570F7B89" w14:textId="77777777" w:rsidR="001011C3" w:rsidRDefault="00000000">
      <w:pPr>
        <w:pStyle w:val="Compact"/>
        <w:numPr>
          <w:ilvl w:val="0"/>
          <w:numId w:val="9"/>
        </w:numPr>
      </w:pPr>
      <w:r>
        <w:t>Reduced operational overhead</w:t>
      </w:r>
    </w:p>
    <w:p w14:paraId="08031662" w14:textId="77777777" w:rsidR="001011C3" w:rsidRDefault="00000000">
      <w:r>
        <w:pict w14:anchorId="1D58AEC2">
          <v:rect id="_x0000_i1030" style="width:0;height:1.5pt" o:hralign="center" o:hrstd="t" o:hr="t"/>
        </w:pict>
      </w:r>
    </w:p>
    <w:p w14:paraId="797E5862" w14:textId="77777777" w:rsidR="001011C3" w:rsidRDefault="00000000">
      <w:pPr>
        <w:pStyle w:val="Heading2"/>
      </w:pPr>
      <w:bookmarkStart w:id="15" w:name="aws-step-functions"/>
      <w:bookmarkEnd w:id="14"/>
      <w:r>
        <w:t>4.3 AWS Step Functions</w:t>
      </w:r>
    </w:p>
    <w:p w14:paraId="7F119CF0" w14:textId="77777777" w:rsidR="001011C3" w:rsidRDefault="00000000">
      <w:pPr>
        <w:pStyle w:val="FirstParagraph"/>
      </w:pPr>
      <w:r>
        <w:t>Step Functions provides workflow orchestration for invoice posting processes.</w:t>
      </w:r>
    </w:p>
    <w:p w14:paraId="61BE8E68" w14:textId="77777777" w:rsidR="001011C3" w:rsidRDefault="00000000">
      <w:pPr>
        <w:pStyle w:val="BodyText"/>
      </w:pPr>
      <w:r>
        <w:t>Responsibilities:</w:t>
      </w:r>
    </w:p>
    <w:p w14:paraId="666A2949" w14:textId="77777777" w:rsidR="001011C3" w:rsidRDefault="00000000">
      <w:pPr>
        <w:pStyle w:val="Compact"/>
        <w:numPr>
          <w:ilvl w:val="0"/>
          <w:numId w:val="10"/>
        </w:numPr>
      </w:pPr>
      <w:r>
        <w:t>Coordinate Lambda execution flow</w:t>
      </w:r>
    </w:p>
    <w:p w14:paraId="11BEB8E1" w14:textId="77777777" w:rsidR="001011C3" w:rsidRDefault="00000000">
      <w:pPr>
        <w:pStyle w:val="Compact"/>
        <w:numPr>
          <w:ilvl w:val="0"/>
          <w:numId w:val="10"/>
        </w:numPr>
      </w:pPr>
      <w:r>
        <w:t>Execute parallel batch processing</w:t>
      </w:r>
    </w:p>
    <w:p w14:paraId="5CC73DAB" w14:textId="77777777" w:rsidR="001011C3" w:rsidRDefault="00000000">
      <w:pPr>
        <w:pStyle w:val="Compact"/>
        <w:numPr>
          <w:ilvl w:val="0"/>
          <w:numId w:val="10"/>
        </w:numPr>
      </w:pPr>
      <w:r>
        <w:t>Handle retries and failure scenarios</w:t>
      </w:r>
    </w:p>
    <w:p w14:paraId="6295B038" w14:textId="77777777" w:rsidR="001011C3" w:rsidRDefault="00000000">
      <w:pPr>
        <w:pStyle w:val="Compact"/>
        <w:numPr>
          <w:ilvl w:val="0"/>
          <w:numId w:val="10"/>
        </w:numPr>
      </w:pPr>
      <w:r>
        <w:t>Maintain execution state</w:t>
      </w:r>
    </w:p>
    <w:p w14:paraId="23965227" w14:textId="77777777" w:rsidR="001011C3" w:rsidRDefault="00000000">
      <w:pPr>
        <w:pStyle w:val="Compact"/>
        <w:numPr>
          <w:ilvl w:val="0"/>
          <w:numId w:val="10"/>
        </w:numPr>
      </w:pPr>
      <w:r>
        <w:t>Provide workflow visibility</w:t>
      </w:r>
    </w:p>
    <w:p w14:paraId="58DA54AB" w14:textId="77777777" w:rsidR="001011C3" w:rsidRDefault="00000000">
      <w:pPr>
        <w:pStyle w:val="FirstParagraph"/>
      </w:pPr>
      <w:r>
        <w:t>Benefits:</w:t>
      </w:r>
    </w:p>
    <w:p w14:paraId="4AEF0E4B" w14:textId="77777777" w:rsidR="001011C3" w:rsidRDefault="00000000">
      <w:pPr>
        <w:pStyle w:val="Compact"/>
        <w:numPr>
          <w:ilvl w:val="0"/>
          <w:numId w:val="11"/>
        </w:numPr>
      </w:pPr>
      <w:r>
        <w:t>Visual workflow management</w:t>
      </w:r>
    </w:p>
    <w:p w14:paraId="50043BD8" w14:textId="77777777" w:rsidR="001011C3" w:rsidRDefault="00000000">
      <w:pPr>
        <w:pStyle w:val="Compact"/>
        <w:numPr>
          <w:ilvl w:val="0"/>
          <w:numId w:val="11"/>
        </w:numPr>
      </w:pPr>
      <w:r>
        <w:t>Built-in retry handling</w:t>
      </w:r>
    </w:p>
    <w:p w14:paraId="4D78BD30" w14:textId="77777777" w:rsidR="001011C3" w:rsidRDefault="00000000">
      <w:pPr>
        <w:pStyle w:val="Compact"/>
        <w:numPr>
          <w:ilvl w:val="0"/>
          <w:numId w:val="11"/>
        </w:numPr>
      </w:pPr>
      <w:r>
        <w:t>Improved operational visibility</w:t>
      </w:r>
    </w:p>
    <w:p w14:paraId="2BFEAD9C" w14:textId="77777777" w:rsidR="001011C3" w:rsidRDefault="00000000">
      <w:pPr>
        <w:pStyle w:val="Compact"/>
        <w:numPr>
          <w:ilvl w:val="0"/>
          <w:numId w:val="11"/>
        </w:numPr>
      </w:pPr>
      <w:r>
        <w:t>Simplified orchestration logic</w:t>
      </w:r>
    </w:p>
    <w:p w14:paraId="645704F9" w14:textId="77777777" w:rsidR="001011C3" w:rsidRDefault="00000000">
      <w:pPr>
        <w:pStyle w:val="Compact"/>
        <w:numPr>
          <w:ilvl w:val="0"/>
          <w:numId w:val="11"/>
        </w:numPr>
      </w:pPr>
      <w:r>
        <w:lastRenderedPageBreak/>
        <w:t>Fault-tolerant processing</w:t>
      </w:r>
    </w:p>
    <w:p w14:paraId="7966B359" w14:textId="77777777" w:rsidR="001011C3" w:rsidRDefault="00000000">
      <w:r>
        <w:pict w14:anchorId="6E351BCC">
          <v:rect id="_x0000_i1031" style="width:0;height:1.5pt" o:hralign="center" o:hrstd="t" o:hr="t"/>
        </w:pict>
      </w:r>
    </w:p>
    <w:p w14:paraId="73FB56F0" w14:textId="77777777" w:rsidR="001011C3" w:rsidRDefault="00000000">
      <w:pPr>
        <w:pStyle w:val="Heading2"/>
      </w:pPr>
      <w:bookmarkStart w:id="16" w:name="amazon-ecs-fargate"/>
      <w:bookmarkEnd w:id="15"/>
      <w:r>
        <w:t>4.4 Amazon ECS Fargate</w:t>
      </w:r>
    </w:p>
    <w:p w14:paraId="0C432DE7" w14:textId="77777777" w:rsidR="001011C3" w:rsidRDefault="00000000">
      <w:pPr>
        <w:pStyle w:val="FirstParagraph"/>
      </w:pPr>
      <w:r>
        <w:t>ECS Fargate is used for workloads that exceed Lambda runtime limitations or require specialized runtime dependencies.</w:t>
      </w:r>
    </w:p>
    <w:p w14:paraId="08449C03" w14:textId="77777777" w:rsidR="001011C3" w:rsidRDefault="00000000">
      <w:pPr>
        <w:pStyle w:val="BodyText"/>
      </w:pPr>
      <w:r>
        <w:t>Responsibilities:</w:t>
      </w:r>
    </w:p>
    <w:p w14:paraId="4B21CF32" w14:textId="77777777" w:rsidR="001011C3" w:rsidRDefault="00000000">
      <w:pPr>
        <w:pStyle w:val="Compact"/>
        <w:numPr>
          <w:ilvl w:val="0"/>
          <w:numId w:val="12"/>
        </w:numPr>
      </w:pPr>
      <w:r>
        <w:t>Long-running feed downloads</w:t>
      </w:r>
    </w:p>
    <w:p w14:paraId="6B167C2A" w14:textId="77777777" w:rsidR="001011C3" w:rsidRDefault="00000000">
      <w:pPr>
        <w:pStyle w:val="Compact"/>
        <w:numPr>
          <w:ilvl w:val="0"/>
          <w:numId w:val="12"/>
        </w:numPr>
      </w:pPr>
      <w:r>
        <w:t>Large file processing</w:t>
      </w:r>
    </w:p>
    <w:p w14:paraId="58A650A4" w14:textId="77777777" w:rsidR="001011C3" w:rsidRDefault="00000000">
      <w:pPr>
        <w:pStyle w:val="Compact"/>
        <w:numPr>
          <w:ilvl w:val="0"/>
          <w:numId w:val="12"/>
        </w:numPr>
      </w:pPr>
      <w:r>
        <w:t>TIFF/image processing</w:t>
      </w:r>
    </w:p>
    <w:p w14:paraId="7F70874E" w14:textId="77777777" w:rsidR="001011C3" w:rsidRDefault="00000000">
      <w:pPr>
        <w:pStyle w:val="Compact"/>
        <w:numPr>
          <w:ilvl w:val="0"/>
          <w:numId w:val="12"/>
        </w:numPr>
      </w:pPr>
      <w:r>
        <w:t>Extended ERP synchronization jobs</w:t>
      </w:r>
    </w:p>
    <w:p w14:paraId="1B03B279" w14:textId="77777777" w:rsidR="001011C3" w:rsidRDefault="00000000">
      <w:pPr>
        <w:pStyle w:val="FirstParagraph"/>
      </w:pPr>
      <w:r>
        <w:t>Benefits:</w:t>
      </w:r>
    </w:p>
    <w:p w14:paraId="77E29E9A" w14:textId="77777777" w:rsidR="001011C3" w:rsidRDefault="00000000">
      <w:pPr>
        <w:pStyle w:val="Compact"/>
        <w:numPr>
          <w:ilvl w:val="0"/>
          <w:numId w:val="13"/>
        </w:numPr>
      </w:pPr>
      <w:r>
        <w:t>No server management</w:t>
      </w:r>
    </w:p>
    <w:p w14:paraId="4BEB6132" w14:textId="77777777" w:rsidR="001011C3" w:rsidRDefault="00000000">
      <w:pPr>
        <w:pStyle w:val="Compact"/>
        <w:numPr>
          <w:ilvl w:val="0"/>
          <w:numId w:val="13"/>
        </w:numPr>
      </w:pPr>
      <w:r>
        <w:t>Scale-to-zero architecture</w:t>
      </w:r>
    </w:p>
    <w:p w14:paraId="1FFCA0B2" w14:textId="77777777" w:rsidR="001011C3" w:rsidRDefault="00000000">
      <w:pPr>
        <w:pStyle w:val="Compact"/>
        <w:numPr>
          <w:ilvl w:val="0"/>
          <w:numId w:val="13"/>
        </w:numPr>
      </w:pPr>
      <w:r>
        <w:t>Support for long-running processes</w:t>
      </w:r>
    </w:p>
    <w:p w14:paraId="39AD84DC" w14:textId="77777777" w:rsidR="001011C3" w:rsidRDefault="00000000">
      <w:pPr>
        <w:pStyle w:val="Compact"/>
        <w:numPr>
          <w:ilvl w:val="0"/>
          <w:numId w:val="13"/>
        </w:numPr>
      </w:pPr>
      <w:r>
        <w:t>Containerized deployment model</w:t>
      </w:r>
    </w:p>
    <w:p w14:paraId="50CECE9A" w14:textId="77777777" w:rsidR="001011C3" w:rsidRDefault="00000000">
      <w:pPr>
        <w:pStyle w:val="Compact"/>
        <w:numPr>
          <w:ilvl w:val="0"/>
          <w:numId w:val="13"/>
        </w:numPr>
      </w:pPr>
      <w:r>
        <w:t>Efficient compute scaling</w:t>
      </w:r>
    </w:p>
    <w:p w14:paraId="28D8CC41" w14:textId="77777777" w:rsidR="001011C3" w:rsidRDefault="00000000">
      <w:r>
        <w:pict w14:anchorId="0678515B">
          <v:rect id="_x0000_i1032" style="width:0;height:1.5pt" o:hralign="center" o:hrstd="t" o:hr="t"/>
        </w:pict>
      </w:r>
    </w:p>
    <w:p w14:paraId="20209914" w14:textId="77777777" w:rsidR="001011C3" w:rsidRDefault="00000000">
      <w:pPr>
        <w:pStyle w:val="Heading2"/>
      </w:pPr>
      <w:bookmarkStart w:id="17" w:name="amazon-sqs"/>
      <w:bookmarkEnd w:id="16"/>
      <w:r>
        <w:t>4.5 Amazon SQS</w:t>
      </w:r>
    </w:p>
    <w:p w14:paraId="1D9D6856" w14:textId="77777777" w:rsidR="001011C3" w:rsidRDefault="00000000">
      <w:pPr>
        <w:pStyle w:val="FirstParagraph"/>
      </w:pPr>
      <w:r>
        <w:t>Amazon SQS provides asynchronous decoupling between services.</w:t>
      </w:r>
    </w:p>
    <w:p w14:paraId="3AB87D70" w14:textId="77777777" w:rsidR="001011C3" w:rsidRDefault="00000000">
      <w:pPr>
        <w:pStyle w:val="BodyText"/>
      </w:pPr>
      <w:r>
        <w:t>Responsibilities:</w:t>
      </w:r>
    </w:p>
    <w:p w14:paraId="52B1157E" w14:textId="77777777" w:rsidR="001011C3" w:rsidRDefault="00000000">
      <w:pPr>
        <w:pStyle w:val="Compact"/>
        <w:numPr>
          <w:ilvl w:val="0"/>
          <w:numId w:val="14"/>
        </w:numPr>
      </w:pPr>
      <w:r>
        <w:t>Queue-based workload distribution</w:t>
      </w:r>
    </w:p>
    <w:p w14:paraId="6E925A83" w14:textId="77777777" w:rsidR="001011C3" w:rsidRDefault="00000000">
      <w:pPr>
        <w:pStyle w:val="Compact"/>
        <w:numPr>
          <w:ilvl w:val="0"/>
          <w:numId w:val="14"/>
        </w:numPr>
      </w:pPr>
      <w:r>
        <w:t>Dedicated posting queue per client/integration</w:t>
      </w:r>
    </w:p>
    <w:p w14:paraId="7FA74853" w14:textId="77777777" w:rsidR="001011C3" w:rsidRDefault="00000000">
      <w:pPr>
        <w:pStyle w:val="Compact"/>
        <w:numPr>
          <w:ilvl w:val="0"/>
          <w:numId w:val="14"/>
        </w:numPr>
      </w:pPr>
      <w:r>
        <w:t>Retry handling</w:t>
      </w:r>
    </w:p>
    <w:p w14:paraId="4F8E985B" w14:textId="77777777" w:rsidR="001011C3" w:rsidRDefault="00000000">
      <w:pPr>
        <w:pStyle w:val="Compact"/>
        <w:numPr>
          <w:ilvl w:val="0"/>
          <w:numId w:val="14"/>
        </w:numPr>
      </w:pPr>
      <w:r>
        <w:t>Dead-letter processing</w:t>
      </w:r>
    </w:p>
    <w:p w14:paraId="2C77ACCF" w14:textId="77777777" w:rsidR="001011C3" w:rsidRDefault="00000000">
      <w:pPr>
        <w:pStyle w:val="Compact"/>
        <w:numPr>
          <w:ilvl w:val="0"/>
          <w:numId w:val="14"/>
        </w:numPr>
      </w:pPr>
      <w:r>
        <w:t>Long-running job orchestration</w:t>
      </w:r>
    </w:p>
    <w:p w14:paraId="062D3B33" w14:textId="77777777" w:rsidR="001011C3" w:rsidRDefault="00000000">
      <w:pPr>
        <w:pStyle w:val="Compact"/>
        <w:numPr>
          <w:ilvl w:val="0"/>
          <w:numId w:val="14"/>
        </w:numPr>
      </w:pPr>
      <w:r>
        <w:t>Manual posting request processing</w:t>
      </w:r>
    </w:p>
    <w:p w14:paraId="1044B745" w14:textId="77777777" w:rsidR="001011C3" w:rsidRDefault="00000000">
      <w:pPr>
        <w:pStyle w:val="Compact"/>
        <w:numPr>
          <w:ilvl w:val="0"/>
          <w:numId w:val="14"/>
        </w:numPr>
      </w:pPr>
      <w:r>
        <w:t>Background asynchronous execution</w:t>
      </w:r>
    </w:p>
    <w:p w14:paraId="37379E32" w14:textId="77777777" w:rsidR="001011C3" w:rsidRDefault="00000000">
      <w:pPr>
        <w:pStyle w:val="FirstParagraph"/>
      </w:pPr>
      <w:r>
        <w:t>Dedicated Queue Architecture:</w:t>
      </w:r>
    </w:p>
    <w:p w14:paraId="6BBCAC9E" w14:textId="77777777" w:rsidR="001011C3" w:rsidRDefault="00000000">
      <w:pPr>
        <w:pStyle w:val="BodyText"/>
      </w:pPr>
      <w:r>
        <w:t>Each ERP/client integration has its own isolated SQS queue.</w:t>
      </w:r>
    </w:p>
    <w:p w14:paraId="40371C0A" w14:textId="77777777" w:rsidR="001011C3" w:rsidRDefault="00000000">
      <w:pPr>
        <w:pStyle w:val="BodyText"/>
      </w:pPr>
      <w:r>
        <w:t>Examples:</w:t>
      </w:r>
    </w:p>
    <w:p w14:paraId="1D3B822D" w14:textId="77777777" w:rsidR="001011C3" w:rsidRDefault="00000000">
      <w:pPr>
        <w:pStyle w:val="Compact"/>
        <w:numPr>
          <w:ilvl w:val="0"/>
          <w:numId w:val="15"/>
        </w:numPr>
      </w:pPr>
      <w:r>
        <w:t>ips-post-invitedclub-queue</w:t>
      </w:r>
    </w:p>
    <w:p w14:paraId="0EFDCA53" w14:textId="77777777" w:rsidR="001011C3" w:rsidRDefault="00000000">
      <w:pPr>
        <w:pStyle w:val="Compact"/>
        <w:numPr>
          <w:ilvl w:val="0"/>
          <w:numId w:val="15"/>
        </w:numPr>
      </w:pPr>
      <w:r>
        <w:lastRenderedPageBreak/>
        <w:t>ips-post-media-queue</w:t>
      </w:r>
    </w:p>
    <w:p w14:paraId="39477AB0" w14:textId="77777777" w:rsidR="001011C3" w:rsidRDefault="00000000">
      <w:pPr>
        <w:pStyle w:val="Compact"/>
        <w:numPr>
          <w:ilvl w:val="0"/>
          <w:numId w:val="15"/>
        </w:numPr>
      </w:pPr>
      <w:r>
        <w:t>ips-post-greenthal-queue</w:t>
      </w:r>
    </w:p>
    <w:p w14:paraId="063A960C" w14:textId="77777777" w:rsidR="001011C3" w:rsidRDefault="00000000">
      <w:pPr>
        <w:pStyle w:val="Compact"/>
        <w:numPr>
          <w:ilvl w:val="0"/>
          <w:numId w:val="15"/>
        </w:numPr>
      </w:pPr>
      <w:r>
        <w:t>ips-post-mds-queue</w:t>
      </w:r>
    </w:p>
    <w:p w14:paraId="109AF140" w14:textId="77777777" w:rsidR="001011C3" w:rsidRDefault="00000000">
      <w:pPr>
        <w:pStyle w:val="FirstParagraph"/>
      </w:pPr>
      <w:r>
        <w:t>Each queue also has a dedicated Dead Letter Queue (DLQ).</w:t>
      </w:r>
    </w:p>
    <w:p w14:paraId="2325E225" w14:textId="77777777" w:rsidR="001011C3" w:rsidRDefault="00000000">
      <w:pPr>
        <w:pStyle w:val="BodyText"/>
      </w:pPr>
      <w:r>
        <w:t>Benefits of dedicated client queues:</w:t>
      </w:r>
    </w:p>
    <w:p w14:paraId="7F615A43" w14:textId="77777777" w:rsidR="001011C3" w:rsidRDefault="00000000">
      <w:pPr>
        <w:pStyle w:val="Compact"/>
        <w:numPr>
          <w:ilvl w:val="0"/>
          <w:numId w:val="16"/>
        </w:numPr>
      </w:pPr>
      <w:r>
        <w:t>Complete client isolation</w:t>
      </w:r>
    </w:p>
    <w:p w14:paraId="54D0BEB7" w14:textId="77777777" w:rsidR="001011C3" w:rsidRDefault="00000000">
      <w:pPr>
        <w:pStyle w:val="Compact"/>
        <w:numPr>
          <w:ilvl w:val="0"/>
          <w:numId w:val="16"/>
        </w:numPr>
      </w:pPr>
      <w:r>
        <w:t>Independent retry handling</w:t>
      </w:r>
    </w:p>
    <w:p w14:paraId="67314E6A" w14:textId="77777777" w:rsidR="001011C3" w:rsidRDefault="00000000">
      <w:pPr>
        <w:pStyle w:val="Compact"/>
        <w:numPr>
          <w:ilvl w:val="0"/>
          <w:numId w:val="16"/>
        </w:numPr>
      </w:pPr>
      <w:r>
        <w:t>No cross-client processing impact</w:t>
      </w:r>
    </w:p>
    <w:p w14:paraId="699A33D6" w14:textId="77777777" w:rsidR="001011C3" w:rsidRDefault="00000000">
      <w:pPr>
        <w:pStyle w:val="Compact"/>
        <w:numPr>
          <w:ilvl w:val="0"/>
          <w:numId w:val="16"/>
        </w:numPr>
      </w:pPr>
      <w:r>
        <w:t>Better operational visibility</w:t>
      </w:r>
    </w:p>
    <w:p w14:paraId="5BC39832" w14:textId="77777777" w:rsidR="001011C3" w:rsidRDefault="00000000">
      <w:pPr>
        <w:pStyle w:val="Compact"/>
        <w:numPr>
          <w:ilvl w:val="0"/>
          <w:numId w:val="16"/>
        </w:numPr>
      </w:pPr>
      <w:r>
        <w:t>Easier troubleshooting</w:t>
      </w:r>
    </w:p>
    <w:p w14:paraId="79B28EE0" w14:textId="77777777" w:rsidR="001011C3" w:rsidRDefault="00000000">
      <w:pPr>
        <w:pStyle w:val="Compact"/>
        <w:numPr>
          <w:ilvl w:val="0"/>
          <w:numId w:val="16"/>
        </w:numPr>
      </w:pPr>
      <w:r>
        <w:t>Client-level scaling control</w:t>
      </w:r>
    </w:p>
    <w:p w14:paraId="522029F9" w14:textId="77777777" w:rsidR="001011C3" w:rsidRDefault="00000000">
      <w:pPr>
        <w:pStyle w:val="Compact"/>
        <w:numPr>
          <w:ilvl w:val="0"/>
          <w:numId w:val="16"/>
        </w:numPr>
      </w:pPr>
      <w:r>
        <w:t>Independent SLA management</w:t>
      </w:r>
    </w:p>
    <w:p w14:paraId="36F72660" w14:textId="77777777" w:rsidR="001011C3" w:rsidRDefault="00000000">
      <w:pPr>
        <w:pStyle w:val="Compact"/>
        <w:numPr>
          <w:ilvl w:val="0"/>
          <w:numId w:val="16"/>
        </w:numPr>
      </w:pPr>
      <w:r>
        <w:t>Simplified cost attribution</w:t>
      </w:r>
    </w:p>
    <w:p w14:paraId="42880073" w14:textId="77777777" w:rsidR="001011C3" w:rsidRDefault="00000000">
      <w:pPr>
        <w:pStyle w:val="FirstParagraph"/>
      </w:pPr>
      <w:r>
        <w:t>Benefits:</w:t>
      </w:r>
    </w:p>
    <w:p w14:paraId="768611DE" w14:textId="77777777" w:rsidR="001011C3" w:rsidRDefault="00000000">
      <w:pPr>
        <w:pStyle w:val="Compact"/>
        <w:numPr>
          <w:ilvl w:val="0"/>
          <w:numId w:val="17"/>
        </w:numPr>
      </w:pPr>
      <w:r>
        <w:t>Reliable message delivery</w:t>
      </w:r>
    </w:p>
    <w:p w14:paraId="1068668A" w14:textId="77777777" w:rsidR="001011C3" w:rsidRDefault="00000000">
      <w:pPr>
        <w:pStyle w:val="Compact"/>
        <w:numPr>
          <w:ilvl w:val="0"/>
          <w:numId w:val="17"/>
        </w:numPr>
      </w:pPr>
      <w:r>
        <w:t>Automatic retry support</w:t>
      </w:r>
    </w:p>
    <w:p w14:paraId="10327D66" w14:textId="77777777" w:rsidR="001011C3" w:rsidRDefault="00000000">
      <w:pPr>
        <w:pStyle w:val="Compact"/>
        <w:numPr>
          <w:ilvl w:val="0"/>
          <w:numId w:val="17"/>
        </w:numPr>
      </w:pPr>
      <w:r>
        <w:t>Failure isolation</w:t>
      </w:r>
    </w:p>
    <w:p w14:paraId="7C016D8B" w14:textId="77777777" w:rsidR="001011C3" w:rsidRDefault="00000000">
      <w:pPr>
        <w:pStyle w:val="Compact"/>
        <w:numPr>
          <w:ilvl w:val="0"/>
          <w:numId w:val="17"/>
        </w:numPr>
      </w:pPr>
      <w:r>
        <w:t>Improved scalability</w:t>
      </w:r>
    </w:p>
    <w:p w14:paraId="5DD4763D" w14:textId="77777777" w:rsidR="001011C3" w:rsidRDefault="00000000">
      <w:pPr>
        <w:pStyle w:val="Compact"/>
        <w:numPr>
          <w:ilvl w:val="0"/>
          <w:numId w:val="17"/>
        </w:numPr>
      </w:pPr>
      <w:r>
        <w:t>Backpressure handling</w:t>
      </w:r>
    </w:p>
    <w:p w14:paraId="3AC8EF08" w14:textId="77777777" w:rsidR="001011C3" w:rsidRDefault="00000000">
      <w:pPr>
        <w:pStyle w:val="Compact"/>
        <w:numPr>
          <w:ilvl w:val="0"/>
          <w:numId w:val="17"/>
        </w:numPr>
      </w:pPr>
      <w:r>
        <w:t>Asynchronous processing support</w:t>
      </w:r>
    </w:p>
    <w:p w14:paraId="4986DCD3" w14:textId="77777777" w:rsidR="001011C3" w:rsidRDefault="00000000">
      <w:pPr>
        <w:pStyle w:val="Compact"/>
        <w:numPr>
          <w:ilvl w:val="0"/>
          <w:numId w:val="17"/>
        </w:numPr>
      </w:pPr>
      <w:r>
        <w:t>Improved UI responsiveness</w:t>
      </w:r>
    </w:p>
    <w:p w14:paraId="55D2591A" w14:textId="77777777" w:rsidR="001011C3" w:rsidRDefault="00000000">
      <w:r>
        <w:pict w14:anchorId="50D5C76E">
          <v:rect id="_x0000_i1033" style="width:0;height:1.5pt" o:hralign="center" o:hrstd="t" o:hr="t"/>
        </w:pict>
      </w:r>
    </w:p>
    <w:p w14:paraId="01B11B1B" w14:textId="77777777" w:rsidR="001011C3" w:rsidRDefault="00000000">
      <w:pPr>
        <w:pStyle w:val="Heading2"/>
      </w:pPr>
      <w:bookmarkStart w:id="18" w:name="amazon-api-gateway"/>
      <w:bookmarkEnd w:id="17"/>
      <w:r>
        <w:t>4.6 Amazon API Gateway</w:t>
      </w:r>
    </w:p>
    <w:p w14:paraId="02699A6D" w14:textId="77777777" w:rsidR="001011C3" w:rsidRDefault="00000000">
      <w:pPr>
        <w:pStyle w:val="FirstParagraph"/>
      </w:pPr>
      <w:r>
        <w:t>API Gateway exposes secure APIs for manual operational actions.</w:t>
      </w:r>
    </w:p>
    <w:p w14:paraId="2856033F" w14:textId="77777777" w:rsidR="001011C3" w:rsidRDefault="00000000">
      <w:pPr>
        <w:pStyle w:val="BodyText"/>
      </w:pPr>
      <w:r>
        <w:t>Responsibilities:</w:t>
      </w:r>
    </w:p>
    <w:p w14:paraId="06C7427B" w14:textId="77777777" w:rsidR="001011C3" w:rsidRDefault="00000000">
      <w:pPr>
        <w:pStyle w:val="Compact"/>
        <w:numPr>
          <w:ilvl w:val="0"/>
          <w:numId w:val="18"/>
        </w:numPr>
      </w:pPr>
      <w:r>
        <w:t>Manual invoice posting</w:t>
      </w:r>
    </w:p>
    <w:p w14:paraId="254E162B" w14:textId="77777777" w:rsidR="001011C3" w:rsidRDefault="00000000">
      <w:pPr>
        <w:pStyle w:val="Compact"/>
        <w:numPr>
          <w:ilvl w:val="0"/>
          <w:numId w:val="18"/>
        </w:numPr>
      </w:pPr>
      <w:r>
        <w:t>Feed refresh requests</w:t>
      </w:r>
    </w:p>
    <w:p w14:paraId="3FB52CEA" w14:textId="77777777" w:rsidR="001011C3" w:rsidRDefault="00000000">
      <w:pPr>
        <w:pStyle w:val="Compact"/>
        <w:numPr>
          <w:ilvl w:val="0"/>
          <w:numId w:val="18"/>
        </w:numPr>
      </w:pPr>
      <w:r>
        <w:t>Operational API endpoints</w:t>
      </w:r>
    </w:p>
    <w:p w14:paraId="2488D6D0" w14:textId="77777777" w:rsidR="001011C3" w:rsidRDefault="00000000">
      <w:pPr>
        <w:pStyle w:val="Compact"/>
        <w:numPr>
          <w:ilvl w:val="0"/>
          <w:numId w:val="18"/>
        </w:numPr>
      </w:pPr>
      <w:r>
        <w:t>API authentication and throttling</w:t>
      </w:r>
    </w:p>
    <w:p w14:paraId="30A5C02E" w14:textId="77777777" w:rsidR="001011C3" w:rsidRDefault="00000000">
      <w:pPr>
        <w:pStyle w:val="FirstParagraph"/>
      </w:pPr>
      <w:r>
        <w:t>Benefits:</w:t>
      </w:r>
    </w:p>
    <w:p w14:paraId="61CA7DA6" w14:textId="77777777" w:rsidR="001011C3" w:rsidRDefault="00000000">
      <w:pPr>
        <w:pStyle w:val="Compact"/>
        <w:numPr>
          <w:ilvl w:val="0"/>
          <w:numId w:val="19"/>
        </w:numPr>
      </w:pPr>
      <w:r>
        <w:t>Secure HTTPS endpoints</w:t>
      </w:r>
    </w:p>
    <w:p w14:paraId="30433A73" w14:textId="77777777" w:rsidR="001011C3" w:rsidRDefault="00000000">
      <w:pPr>
        <w:pStyle w:val="Compact"/>
        <w:numPr>
          <w:ilvl w:val="0"/>
          <w:numId w:val="19"/>
        </w:numPr>
      </w:pPr>
      <w:r>
        <w:t>API key support</w:t>
      </w:r>
    </w:p>
    <w:p w14:paraId="1E260BE5" w14:textId="77777777" w:rsidR="001011C3" w:rsidRDefault="00000000">
      <w:pPr>
        <w:pStyle w:val="Compact"/>
        <w:numPr>
          <w:ilvl w:val="0"/>
          <w:numId w:val="19"/>
        </w:numPr>
      </w:pPr>
      <w:r>
        <w:t>Rate limiting</w:t>
      </w:r>
    </w:p>
    <w:p w14:paraId="34A319EC" w14:textId="77777777" w:rsidR="001011C3" w:rsidRDefault="00000000">
      <w:pPr>
        <w:pStyle w:val="Compact"/>
        <w:numPr>
          <w:ilvl w:val="0"/>
          <w:numId w:val="19"/>
        </w:numPr>
      </w:pPr>
      <w:r>
        <w:lastRenderedPageBreak/>
        <w:t>Centralized API management</w:t>
      </w:r>
    </w:p>
    <w:p w14:paraId="70264261" w14:textId="77777777" w:rsidR="001011C3" w:rsidRDefault="00000000">
      <w:r>
        <w:pict w14:anchorId="3450A9B8">
          <v:rect id="_x0000_i1034" style="width:0;height:1.5pt" o:hralign="center" o:hrstd="t" o:hr="t"/>
        </w:pict>
      </w:r>
    </w:p>
    <w:p w14:paraId="06CD86AB" w14:textId="77777777" w:rsidR="001011C3" w:rsidRDefault="00000000">
      <w:pPr>
        <w:pStyle w:val="Heading2"/>
      </w:pPr>
      <w:bookmarkStart w:id="19" w:name="amazon-s3"/>
      <w:bookmarkEnd w:id="18"/>
      <w:r>
        <w:t>4.7 Amazon S3</w:t>
      </w:r>
    </w:p>
    <w:p w14:paraId="15B3F250" w14:textId="77777777" w:rsidR="001011C3" w:rsidRDefault="00000000">
      <w:pPr>
        <w:pStyle w:val="FirstParagraph"/>
      </w:pPr>
      <w:r>
        <w:t>Amazon S3 provides centralized cloud storage for integration artifacts.</w:t>
      </w:r>
    </w:p>
    <w:p w14:paraId="3363B6A3" w14:textId="77777777" w:rsidR="001011C3" w:rsidRDefault="00000000">
      <w:pPr>
        <w:pStyle w:val="BodyText"/>
      </w:pPr>
      <w:r>
        <w:t>Responsibilities:</w:t>
      </w:r>
    </w:p>
    <w:p w14:paraId="1362614F" w14:textId="77777777" w:rsidR="001011C3" w:rsidRDefault="00000000">
      <w:pPr>
        <w:pStyle w:val="Compact"/>
        <w:numPr>
          <w:ilvl w:val="0"/>
          <w:numId w:val="20"/>
        </w:numPr>
      </w:pPr>
      <w:r>
        <w:t>Invoice image storage</w:t>
      </w:r>
    </w:p>
    <w:p w14:paraId="403BE239" w14:textId="77777777" w:rsidR="001011C3" w:rsidRDefault="00000000">
      <w:pPr>
        <w:pStyle w:val="Compact"/>
        <w:numPr>
          <w:ilvl w:val="0"/>
          <w:numId w:val="20"/>
        </w:numPr>
      </w:pPr>
      <w:r>
        <w:t>Feed archive storage</w:t>
      </w:r>
    </w:p>
    <w:p w14:paraId="54628C55" w14:textId="77777777" w:rsidR="001011C3" w:rsidRDefault="00000000">
      <w:pPr>
        <w:pStyle w:val="Compact"/>
        <w:numPr>
          <w:ilvl w:val="0"/>
          <w:numId w:val="20"/>
        </w:numPr>
      </w:pPr>
      <w:r>
        <w:t>Generated output files</w:t>
      </w:r>
    </w:p>
    <w:p w14:paraId="63AE7ABC" w14:textId="77777777" w:rsidR="001011C3" w:rsidRDefault="00000000">
      <w:pPr>
        <w:pStyle w:val="Compact"/>
        <w:numPr>
          <w:ilvl w:val="0"/>
          <w:numId w:val="20"/>
        </w:numPr>
      </w:pPr>
      <w:r>
        <w:t>Document retention</w:t>
      </w:r>
    </w:p>
    <w:p w14:paraId="37A760AE" w14:textId="77777777" w:rsidR="001011C3" w:rsidRDefault="00000000">
      <w:pPr>
        <w:pStyle w:val="FirstParagraph"/>
      </w:pPr>
      <w:r>
        <w:t>Benefits:</w:t>
      </w:r>
    </w:p>
    <w:p w14:paraId="2B34B9A5" w14:textId="77777777" w:rsidR="001011C3" w:rsidRDefault="00000000">
      <w:pPr>
        <w:pStyle w:val="Compact"/>
        <w:numPr>
          <w:ilvl w:val="0"/>
          <w:numId w:val="21"/>
        </w:numPr>
      </w:pPr>
      <w:r>
        <w:t>Highly durable storage</w:t>
      </w:r>
    </w:p>
    <w:p w14:paraId="20C2BEE4" w14:textId="77777777" w:rsidR="001011C3" w:rsidRDefault="00000000">
      <w:pPr>
        <w:pStyle w:val="Compact"/>
        <w:numPr>
          <w:ilvl w:val="0"/>
          <w:numId w:val="21"/>
        </w:numPr>
      </w:pPr>
      <w:r>
        <w:t>Lifecycle management</w:t>
      </w:r>
    </w:p>
    <w:p w14:paraId="6A220366" w14:textId="77777777" w:rsidR="001011C3" w:rsidRDefault="00000000">
      <w:pPr>
        <w:pStyle w:val="Compact"/>
        <w:numPr>
          <w:ilvl w:val="0"/>
          <w:numId w:val="21"/>
        </w:numPr>
      </w:pPr>
      <w:r>
        <w:t>Shared access across services</w:t>
      </w:r>
    </w:p>
    <w:p w14:paraId="35E94057" w14:textId="77777777" w:rsidR="001011C3" w:rsidRDefault="00000000">
      <w:pPr>
        <w:pStyle w:val="Compact"/>
        <w:numPr>
          <w:ilvl w:val="0"/>
          <w:numId w:val="21"/>
        </w:numPr>
      </w:pPr>
      <w:r>
        <w:t>Low storage cost</w:t>
      </w:r>
    </w:p>
    <w:p w14:paraId="50560CBE" w14:textId="77777777" w:rsidR="001011C3" w:rsidRDefault="00000000">
      <w:pPr>
        <w:pStyle w:val="Compact"/>
        <w:numPr>
          <w:ilvl w:val="0"/>
          <w:numId w:val="21"/>
        </w:numPr>
      </w:pPr>
      <w:r>
        <w:t>Scalable file management</w:t>
      </w:r>
    </w:p>
    <w:p w14:paraId="1033A546" w14:textId="77777777" w:rsidR="001011C3" w:rsidRDefault="00000000">
      <w:r>
        <w:pict w14:anchorId="158BBAC2">
          <v:rect id="_x0000_i1035" style="width:0;height:1.5pt" o:hralign="center" o:hrstd="t" o:hr="t"/>
        </w:pict>
      </w:r>
    </w:p>
    <w:p w14:paraId="28583683" w14:textId="77777777" w:rsidR="001011C3" w:rsidRDefault="00000000">
      <w:pPr>
        <w:pStyle w:val="Heading2"/>
      </w:pPr>
      <w:bookmarkStart w:id="20" w:name="aws-secrets-manager"/>
      <w:bookmarkEnd w:id="19"/>
      <w:r>
        <w:t>4.8 AWS Secrets Manager</w:t>
      </w:r>
    </w:p>
    <w:p w14:paraId="5B300F63" w14:textId="77777777" w:rsidR="001011C3" w:rsidRDefault="00000000">
      <w:pPr>
        <w:pStyle w:val="FirstParagraph"/>
      </w:pPr>
      <w:r>
        <w:t>Secrets Manager securely stores and manages credentials.</w:t>
      </w:r>
    </w:p>
    <w:p w14:paraId="5DCB33F6" w14:textId="77777777" w:rsidR="001011C3" w:rsidRDefault="00000000">
      <w:pPr>
        <w:pStyle w:val="BodyText"/>
      </w:pPr>
      <w:r>
        <w:t>Responsibilities:</w:t>
      </w:r>
    </w:p>
    <w:p w14:paraId="57954CE4" w14:textId="77777777" w:rsidR="001011C3" w:rsidRDefault="00000000">
      <w:pPr>
        <w:pStyle w:val="Compact"/>
        <w:numPr>
          <w:ilvl w:val="0"/>
          <w:numId w:val="22"/>
        </w:numPr>
      </w:pPr>
      <w:r>
        <w:t>Database credentials</w:t>
      </w:r>
    </w:p>
    <w:p w14:paraId="15B3AF95" w14:textId="77777777" w:rsidR="001011C3" w:rsidRDefault="00000000">
      <w:pPr>
        <w:pStyle w:val="Compact"/>
        <w:numPr>
          <w:ilvl w:val="0"/>
          <w:numId w:val="22"/>
        </w:numPr>
      </w:pPr>
      <w:r>
        <w:t>ERP API credentials</w:t>
      </w:r>
    </w:p>
    <w:p w14:paraId="2963980F" w14:textId="77777777" w:rsidR="001011C3" w:rsidRDefault="00000000">
      <w:pPr>
        <w:pStyle w:val="Compact"/>
        <w:numPr>
          <w:ilvl w:val="0"/>
          <w:numId w:val="22"/>
        </w:numPr>
      </w:pPr>
      <w:r>
        <w:t>SMTP credentials</w:t>
      </w:r>
    </w:p>
    <w:p w14:paraId="6CCD4260" w14:textId="77777777" w:rsidR="001011C3" w:rsidRDefault="00000000">
      <w:pPr>
        <w:pStyle w:val="Compact"/>
        <w:numPr>
          <w:ilvl w:val="0"/>
          <w:numId w:val="22"/>
        </w:numPr>
      </w:pPr>
      <w:r>
        <w:t>Feed authentication secrets</w:t>
      </w:r>
    </w:p>
    <w:p w14:paraId="19784F4B" w14:textId="77777777" w:rsidR="001011C3" w:rsidRDefault="00000000">
      <w:pPr>
        <w:pStyle w:val="FirstParagraph"/>
      </w:pPr>
      <w:r>
        <w:t>Benefits:</w:t>
      </w:r>
    </w:p>
    <w:p w14:paraId="3786B1CF" w14:textId="77777777" w:rsidR="001011C3" w:rsidRDefault="00000000">
      <w:pPr>
        <w:pStyle w:val="Compact"/>
        <w:numPr>
          <w:ilvl w:val="0"/>
          <w:numId w:val="23"/>
        </w:numPr>
      </w:pPr>
      <w:r>
        <w:t>Encrypted secret storage</w:t>
      </w:r>
    </w:p>
    <w:p w14:paraId="45602991" w14:textId="77777777" w:rsidR="001011C3" w:rsidRDefault="00000000">
      <w:pPr>
        <w:pStyle w:val="Compact"/>
        <w:numPr>
          <w:ilvl w:val="0"/>
          <w:numId w:val="23"/>
        </w:numPr>
      </w:pPr>
      <w:r>
        <w:t>Runtime secret retrieval</w:t>
      </w:r>
    </w:p>
    <w:p w14:paraId="15277193" w14:textId="77777777" w:rsidR="001011C3" w:rsidRDefault="00000000">
      <w:pPr>
        <w:pStyle w:val="Compact"/>
        <w:numPr>
          <w:ilvl w:val="0"/>
          <w:numId w:val="23"/>
        </w:numPr>
      </w:pPr>
      <w:r>
        <w:t>Auditability</w:t>
      </w:r>
    </w:p>
    <w:p w14:paraId="253CDC56" w14:textId="77777777" w:rsidR="001011C3" w:rsidRDefault="00000000">
      <w:pPr>
        <w:pStyle w:val="Compact"/>
        <w:numPr>
          <w:ilvl w:val="0"/>
          <w:numId w:val="23"/>
        </w:numPr>
      </w:pPr>
      <w:r>
        <w:t>IAM-based access control</w:t>
      </w:r>
    </w:p>
    <w:p w14:paraId="2ADD911B" w14:textId="77777777" w:rsidR="001011C3" w:rsidRDefault="00000000">
      <w:pPr>
        <w:pStyle w:val="Compact"/>
        <w:numPr>
          <w:ilvl w:val="0"/>
          <w:numId w:val="23"/>
        </w:numPr>
      </w:pPr>
      <w:r>
        <w:t>Elimination of credentials in source code</w:t>
      </w:r>
    </w:p>
    <w:p w14:paraId="111485B0" w14:textId="77777777" w:rsidR="001011C3" w:rsidRDefault="00000000">
      <w:r>
        <w:pict w14:anchorId="2C885FD2">
          <v:rect id="_x0000_i1036" style="width:0;height:1.5pt" o:hralign="center" o:hrstd="t" o:hr="t"/>
        </w:pict>
      </w:r>
    </w:p>
    <w:p w14:paraId="5B597259" w14:textId="77777777" w:rsidR="001011C3" w:rsidRDefault="00000000">
      <w:pPr>
        <w:pStyle w:val="Heading2"/>
      </w:pPr>
      <w:bookmarkStart w:id="21" w:name="amazon-cloudwatch"/>
      <w:bookmarkEnd w:id="20"/>
      <w:r>
        <w:lastRenderedPageBreak/>
        <w:t>4.9 Amazon CloudWatch</w:t>
      </w:r>
    </w:p>
    <w:p w14:paraId="1184B021" w14:textId="77777777" w:rsidR="001011C3" w:rsidRDefault="00000000">
      <w:pPr>
        <w:pStyle w:val="FirstParagraph"/>
      </w:pPr>
      <w:r>
        <w:t>CloudWatch provides centralized monitoring, logging, metrics, and alerting.</w:t>
      </w:r>
    </w:p>
    <w:p w14:paraId="2A6595C4" w14:textId="77777777" w:rsidR="001011C3" w:rsidRDefault="00000000">
      <w:pPr>
        <w:pStyle w:val="BodyText"/>
      </w:pPr>
      <w:r>
        <w:t>Responsibilities:</w:t>
      </w:r>
    </w:p>
    <w:p w14:paraId="162F4763" w14:textId="77777777" w:rsidR="001011C3" w:rsidRDefault="00000000">
      <w:pPr>
        <w:pStyle w:val="Compact"/>
        <w:numPr>
          <w:ilvl w:val="0"/>
          <w:numId w:val="24"/>
        </w:numPr>
      </w:pPr>
      <w:r>
        <w:t>Centralized application logs</w:t>
      </w:r>
    </w:p>
    <w:p w14:paraId="2ED269DF" w14:textId="77777777" w:rsidR="001011C3" w:rsidRDefault="00000000">
      <w:pPr>
        <w:pStyle w:val="Compact"/>
        <w:numPr>
          <w:ilvl w:val="0"/>
          <w:numId w:val="24"/>
        </w:numPr>
      </w:pPr>
      <w:r>
        <w:t>Operational dashboards</w:t>
      </w:r>
    </w:p>
    <w:p w14:paraId="59345FBC" w14:textId="77777777" w:rsidR="001011C3" w:rsidRDefault="00000000">
      <w:pPr>
        <w:pStyle w:val="Compact"/>
        <w:numPr>
          <w:ilvl w:val="0"/>
          <w:numId w:val="24"/>
        </w:numPr>
      </w:pPr>
      <w:r>
        <w:t>Execution metrics</w:t>
      </w:r>
    </w:p>
    <w:p w14:paraId="49499353" w14:textId="77777777" w:rsidR="001011C3" w:rsidRDefault="00000000">
      <w:pPr>
        <w:pStyle w:val="Compact"/>
        <w:numPr>
          <w:ilvl w:val="0"/>
          <w:numId w:val="24"/>
        </w:numPr>
      </w:pPr>
      <w:r>
        <w:t>Alert generation</w:t>
      </w:r>
    </w:p>
    <w:p w14:paraId="26A5C3CD" w14:textId="77777777" w:rsidR="001011C3" w:rsidRDefault="00000000">
      <w:pPr>
        <w:pStyle w:val="Compact"/>
        <w:numPr>
          <w:ilvl w:val="0"/>
          <w:numId w:val="24"/>
        </w:numPr>
      </w:pPr>
      <w:r>
        <w:t>Performance monitoring</w:t>
      </w:r>
    </w:p>
    <w:p w14:paraId="4055517C" w14:textId="77777777" w:rsidR="001011C3" w:rsidRDefault="00000000">
      <w:pPr>
        <w:pStyle w:val="FirstParagraph"/>
      </w:pPr>
      <w:r>
        <w:t>Benefits:</w:t>
      </w:r>
    </w:p>
    <w:p w14:paraId="2423DCDD" w14:textId="77777777" w:rsidR="001011C3" w:rsidRDefault="00000000">
      <w:pPr>
        <w:pStyle w:val="Compact"/>
        <w:numPr>
          <w:ilvl w:val="0"/>
          <w:numId w:val="25"/>
        </w:numPr>
      </w:pPr>
      <w:r>
        <w:t>Centralized observability</w:t>
      </w:r>
    </w:p>
    <w:p w14:paraId="0EDCC375" w14:textId="77777777" w:rsidR="001011C3" w:rsidRDefault="00000000">
      <w:pPr>
        <w:pStyle w:val="Compact"/>
        <w:numPr>
          <w:ilvl w:val="0"/>
          <w:numId w:val="25"/>
        </w:numPr>
      </w:pPr>
      <w:r>
        <w:t>Real-time operational visibility</w:t>
      </w:r>
    </w:p>
    <w:p w14:paraId="464329AF" w14:textId="77777777" w:rsidR="001011C3" w:rsidRDefault="00000000">
      <w:pPr>
        <w:pStyle w:val="Compact"/>
        <w:numPr>
          <w:ilvl w:val="0"/>
          <w:numId w:val="25"/>
        </w:numPr>
      </w:pPr>
      <w:r>
        <w:t>Searchable logs</w:t>
      </w:r>
    </w:p>
    <w:p w14:paraId="19A2F1AC" w14:textId="77777777" w:rsidR="001011C3" w:rsidRDefault="00000000">
      <w:pPr>
        <w:pStyle w:val="Compact"/>
        <w:numPr>
          <w:ilvl w:val="0"/>
          <w:numId w:val="25"/>
        </w:numPr>
      </w:pPr>
      <w:r>
        <w:t>Automated alerting</w:t>
      </w:r>
    </w:p>
    <w:p w14:paraId="1B1E17D2" w14:textId="77777777" w:rsidR="001011C3" w:rsidRDefault="00000000">
      <w:pPr>
        <w:pStyle w:val="Compact"/>
        <w:numPr>
          <w:ilvl w:val="0"/>
          <w:numId w:val="25"/>
        </w:numPr>
      </w:pPr>
      <w:r>
        <w:t>Simplified troubleshooting</w:t>
      </w:r>
    </w:p>
    <w:p w14:paraId="6C849FF0" w14:textId="77777777" w:rsidR="001011C3" w:rsidRDefault="00000000">
      <w:r>
        <w:pict w14:anchorId="06D0CFBD">
          <v:rect id="_x0000_i1037" style="width:0;height:1.5pt" o:hralign="center" o:hrstd="t" o:hr="t"/>
        </w:pict>
      </w:r>
    </w:p>
    <w:p w14:paraId="36F8B36C" w14:textId="77777777" w:rsidR="001011C3" w:rsidRDefault="00000000">
      <w:pPr>
        <w:pStyle w:val="Heading2"/>
      </w:pPr>
      <w:bookmarkStart w:id="22" w:name="aws-x-ray"/>
      <w:bookmarkEnd w:id="21"/>
      <w:r>
        <w:t>4.10 AWS X-Ray</w:t>
      </w:r>
    </w:p>
    <w:p w14:paraId="7E080C2C" w14:textId="77777777" w:rsidR="001011C3" w:rsidRDefault="00000000">
      <w:pPr>
        <w:pStyle w:val="FirstParagraph"/>
      </w:pPr>
      <w:r>
        <w:t>X-Ray provides distributed tracing and performance analysis.</w:t>
      </w:r>
    </w:p>
    <w:p w14:paraId="15C8014D" w14:textId="77777777" w:rsidR="001011C3" w:rsidRDefault="00000000">
      <w:pPr>
        <w:pStyle w:val="BodyText"/>
      </w:pPr>
      <w:r>
        <w:t>Responsibilities:</w:t>
      </w:r>
    </w:p>
    <w:p w14:paraId="34E6B0A1" w14:textId="77777777" w:rsidR="001011C3" w:rsidRDefault="00000000">
      <w:pPr>
        <w:pStyle w:val="Compact"/>
        <w:numPr>
          <w:ilvl w:val="0"/>
          <w:numId w:val="26"/>
        </w:numPr>
      </w:pPr>
      <w:r>
        <w:t>Request tracing</w:t>
      </w:r>
    </w:p>
    <w:p w14:paraId="1112D92C" w14:textId="77777777" w:rsidR="001011C3" w:rsidRDefault="00000000">
      <w:pPr>
        <w:pStyle w:val="Compact"/>
        <w:numPr>
          <w:ilvl w:val="0"/>
          <w:numId w:val="26"/>
        </w:numPr>
      </w:pPr>
      <w:r>
        <w:t>Dependency analysis</w:t>
      </w:r>
    </w:p>
    <w:p w14:paraId="1B2227CE" w14:textId="77777777" w:rsidR="001011C3" w:rsidRDefault="00000000">
      <w:pPr>
        <w:pStyle w:val="Compact"/>
        <w:numPr>
          <w:ilvl w:val="0"/>
          <w:numId w:val="26"/>
        </w:numPr>
      </w:pPr>
      <w:r>
        <w:t>Performance bottleneck identification</w:t>
      </w:r>
    </w:p>
    <w:p w14:paraId="085DD3DE" w14:textId="77777777" w:rsidR="001011C3" w:rsidRDefault="00000000">
      <w:pPr>
        <w:pStyle w:val="Compact"/>
        <w:numPr>
          <w:ilvl w:val="0"/>
          <w:numId w:val="26"/>
        </w:numPr>
      </w:pPr>
      <w:r>
        <w:t>Execution latency analysis</w:t>
      </w:r>
    </w:p>
    <w:p w14:paraId="1295B0CF" w14:textId="77777777" w:rsidR="001011C3" w:rsidRDefault="00000000">
      <w:pPr>
        <w:pStyle w:val="FirstParagraph"/>
      </w:pPr>
      <w:r>
        <w:t>Benefits:</w:t>
      </w:r>
    </w:p>
    <w:p w14:paraId="13ACC1C7" w14:textId="77777777" w:rsidR="001011C3" w:rsidRDefault="00000000">
      <w:pPr>
        <w:pStyle w:val="Compact"/>
        <w:numPr>
          <w:ilvl w:val="0"/>
          <w:numId w:val="27"/>
        </w:numPr>
      </w:pPr>
      <w:r>
        <w:t>Faster troubleshooting</w:t>
      </w:r>
    </w:p>
    <w:p w14:paraId="6592BB32" w14:textId="77777777" w:rsidR="001011C3" w:rsidRDefault="00000000">
      <w:pPr>
        <w:pStyle w:val="Compact"/>
        <w:numPr>
          <w:ilvl w:val="0"/>
          <w:numId w:val="27"/>
        </w:numPr>
      </w:pPr>
      <w:r>
        <w:t>Improved performance visibility</w:t>
      </w:r>
    </w:p>
    <w:p w14:paraId="49244714" w14:textId="77777777" w:rsidR="001011C3" w:rsidRDefault="00000000">
      <w:pPr>
        <w:pStyle w:val="Compact"/>
        <w:numPr>
          <w:ilvl w:val="0"/>
          <w:numId w:val="27"/>
        </w:numPr>
      </w:pPr>
      <w:r>
        <w:t>Root-cause analysis</w:t>
      </w:r>
    </w:p>
    <w:p w14:paraId="0FC7A2E9" w14:textId="77777777" w:rsidR="001011C3" w:rsidRDefault="00000000">
      <w:pPr>
        <w:pStyle w:val="Compact"/>
        <w:numPr>
          <w:ilvl w:val="0"/>
          <w:numId w:val="27"/>
        </w:numPr>
      </w:pPr>
      <w:r>
        <w:t>End-to-end tracing</w:t>
      </w:r>
    </w:p>
    <w:p w14:paraId="78C1738C" w14:textId="77777777" w:rsidR="001011C3" w:rsidRDefault="00000000">
      <w:r>
        <w:pict w14:anchorId="13BE2DFA">
          <v:rect id="_x0000_i1038" style="width:0;height:1.5pt" o:hralign="center" o:hrstd="t" o:hr="t"/>
        </w:pict>
      </w:r>
    </w:p>
    <w:p w14:paraId="307AB6D3" w14:textId="77777777" w:rsidR="001011C3" w:rsidRDefault="00000000">
      <w:pPr>
        <w:pStyle w:val="Heading1"/>
      </w:pPr>
      <w:bookmarkStart w:id="23" w:name="high-level-execution-flow"/>
      <w:bookmarkEnd w:id="12"/>
      <w:bookmarkEnd w:id="22"/>
      <w:r>
        <w:lastRenderedPageBreak/>
        <w:t>5. High-Level Execution Flow</w:t>
      </w:r>
    </w:p>
    <w:p w14:paraId="6EC484F5" w14:textId="77777777" w:rsidR="001011C3" w:rsidRDefault="00000000">
      <w:pPr>
        <w:pStyle w:val="Heading2"/>
      </w:pPr>
      <w:bookmarkStart w:id="24" w:name="scheduled-processing-flow"/>
      <w:r>
        <w:t>Scheduled Processing Flow</w:t>
      </w:r>
    </w:p>
    <w:p w14:paraId="042D8FB6" w14:textId="77777777" w:rsidR="001011C3" w:rsidRDefault="00000000">
      <w:pPr>
        <w:pStyle w:val="Compact"/>
        <w:numPr>
          <w:ilvl w:val="0"/>
          <w:numId w:val="28"/>
        </w:numPr>
      </w:pPr>
      <w:r>
        <w:t>EventBridge Scheduler triggers execution based on configured schedule.</w:t>
      </w:r>
    </w:p>
    <w:p w14:paraId="62EEF163" w14:textId="77777777" w:rsidR="001011C3" w:rsidRDefault="00000000">
      <w:pPr>
        <w:pStyle w:val="Compact"/>
        <w:numPr>
          <w:ilvl w:val="0"/>
          <w:numId w:val="28"/>
        </w:numPr>
      </w:pPr>
      <w:r>
        <w:t>AWS Step Functions initiates workflow orchestration.</w:t>
      </w:r>
    </w:p>
    <w:p w14:paraId="03AF4C9E" w14:textId="77777777" w:rsidR="001011C3" w:rsidRDefault="00000000">
      <w:pPr>
        <w:pStyle w:val="Compact"/>
        <w:numPr>
          <w:ilvl w:val="0"/>
          <w:numId w:val="28"/>
        </w:numPr>
      </w:pPr>
      <w:r>
        <w:t>Lambda loads configuration and retrieves credentials.</w:t>
      </w:r>
    </w:p>
    <w:p w14:paraId="771B0138" w14:textId="77777777" w:rsidR="001011C3" w:rsidRDefault="00000000">
      <w:pPr>
        <w:pStyle w:val="Compact"/>
        <w:numPr>
          <w:ilvl w:val="0"/>
          <w:numId w:val="28"/>
        </w:numPr>
      </w:pPr>
      <w:r>
        <w:t>Pending work items are retrieved from RDS.</w:t>
      </w:r>
    </w:p>
    <w:p w14:paraId="620AA78B" w14:textId="77777777" w:rsidR="001011C3" w:rsidRDefault="00000000">
      <w:pPr>
        <w:pStyle w:val="Compact"/>
        <w:numPr>
          <w:ilvl w:val="0"/>
          <w:numId w:val="28"/>
        </w:numPr>
      </w:pPr>
      <w:r>
        <w:t>Processing batches are generated.</w:t>
      </w:r>
    </w:p>
    <w:p w14:paraId="4DCA7668" w14:textId="77777777" w:rsidR="001011C3" w:rsidRDefault="00000000">
      <w:pPr>
        <w:pStyle w:val="Compact"/>
        <w:numPr>
          <w:ilvl w:val="0"/>
          <w:numId w:val="28"/>
        </w:numPr>
      </w:pPr>
      <w:r>
        <w:t>ERP-specific plugins execute posting logic.</w:t>
      </w:r>
    </w:p>
    <w:p w14:paraId="6B2D57BC" w14:textId="77777777" w:rsidR="001011C3" w:rsidRDefault="00000000">
      <w:pPr>
        <w:pStyle w:val="Compact"/>
        <w:numPr>
          <w:ilvl w:val="0"/>
          <w:numId w:val="28"/>
        </w:numPr>
      </w:pPr>
      <w:r>
        <w:t>Results are aggregated and persisted.</w:t>
      </w:r>
    </w:p>
    <w:p w14:paraId="458BACF9" w14:textId="77777777" w:rsidR="001011C3" w:rsidRDefault="00000000">
      <w:pPr>
        <w:pStyle w:val="Compact"/>
        <w:numPr>
          <w:ilvl w:val="0"/>
          <w:numId w:val="28"/>
        </w:numPr>
      </w:pPr>
      <w:r>
        <w:t>Metrics and logs are published to CloudWatch.</w:t>
      </w:r>
    </w:p>
    <w:p w14:paraId="1A77B908" w14:textId="77777777" w:rsidR="001011C3" w:rsidRDefault="00000000">
      <w:pPr>
        <w:pStyle w:val="Compact"/>
        <w:numPr>
          <w:ilvl w:val="0"/>
          <w:numId w:val="28"/>
        </w:numPr>
      </w:pPr>
      <w:r>
        <w:t>Failures are retried or routed to dead-letter queues.</w:t>
      </w:r>
    </w:p>
    <w:p w14:paraId="7E0222F2" w14:textId="77777777" w:rsidR="001011C3" w:rsidRDefault="00000000">
      <w:pPr>
        <w:pStyle w:val="Compact"/>
        <w:numPr>
          <w:ilvl w:val="0"/>
          <w:numId w:val="28"/>
        </w:numPr>
      </w:pPr>
      <w:r>
        <w:t>Notifications are generated when required.</w:t>
      </w:r>
    </w:p>
    <w:p w14:paraId="3303A336" w14:textId="77777777" w:rsidR="001011C3" w:rsidRDefault="00000000">
      <w:r>
        <w:pict w14:anchorId="01F678A9">
          <v:rect id="_x0000_i1039" style="width:0;height:1.5pt" o:hralign="center" o:hrstd="t" o:hr="t"/>
        </w:pict>
      </w:r>
    </w:p>
    <w:p w14:paraId="2D992DDA" w14:textId="77777777" w:rsidR="001011C3" w:rsidRDefault="00000000">
      <w:pPr>
        <w:pStyle w:val="Heading2"/>
      </w:pPr>
      <w:bookmarkStart w:id="25" w:name="manual-processing-flow"/>
      <w:bookmarkEnd w:id="24"/>
      <w:r>
        <w:t>Manual Processing Flow</w:t>
      </w:r>
    </w:p>
    <w:p w14:paraId="6880D8DD" w14:textId="77777777" w:rsidR="001011C3" w:rsidRDefault="00000000">
      <w:pPr>
        <w:pStyle w:val="FirstParagraph"/>
      </w:pPr>
      <w:r>
        <w:t>The manual posting architecture is designed as a fully asynchronous workflow to improve UI responsiveness, scalability, and operational reliability.</w:t>
      </w:r>
    </w:p>
    <w:p w14:paraId="320C79DE" w14:textId="77777777" w:rsidR="001011C3" w:rsidRDefault="00000000">
      <w:pPr>
        <w:pStyle w:val="Compact"/>
        <w:numPr>
          <w:ilvl w:val="0"/>
          <w:numId w:val="29"/>
        </w:numPr>
      </w:pPr>
      <w:r>
        <w:t>User initiates manual execution from the Workflow UI.</w:t>
      </w:r>
    </w:p>
    <w:p w14:paraId="23ABFC7D" w14:textId="77777777" w:rsidR="001011C3" w:rsidRDefault="00000000">
      <w:pPr>
        <w:pStyle w:val="Compact"/>
        <w:numPr>
          <w:ilvl w:val="0"/>
          <w:numId w:val="29"/>
        </w:numPr>
      </w:pPr>
      <w:r>
        <w:t>API Gateway validates the request and forwards it to the orchestration layer.</w:t>
      </w:r>
    </w:p>
    <w:p w14:paraId="1801FBCA" w14:textId="77777777" w:rsidR="001011C3" w:rsidRDefault="00000000">
      <w:pPr>
        <w:pStyle w:val="Compact"/>
        <w:numPr>
          <w:ilvl w:val="0"/>
          <w:numId w:val="29"/>
        </w:numPr>
      </w:pPr>
      <w:r>
        <w:t>A message containing JobId, ClientType, UserContext, and selected WorkItemIds is published to a dedicated client-specific SQS queue.</w:t>
      </w:r>
    </w:p>
    <w:p w14:paraId="1F252696" w14:textId="77777777" w:rsidR="001011C3" w:rsidRDefault="00000000">
      <w:pPr>
        <w:pStyle w:val="Compact"/>
        <w:numPr>
          <w:ilvl w:val="0"/>
          <w:numId w:val="29"/>
        </w:numPr>
      </w:pPr>
      <w:r>
        <w:t>The UI immediately receives an acknowledgment response with tracking information instead of waiting for processing to complete.</w:t>
      </w:r>
    </w:p>
    <w:p w14:paraId="6F4616CA" w14:textId="77777777" w:rsidR="001011C3" w:rsidRDefault="00000000">
      <w:pPr>
        <w:pStyle w:val="Compact"/>
        <w:numPr>
          <w:ilvl w:val="0"/>
          <w:numId w:val="29"/>
        </w:numPr>
      </w:pPr>
      <w:r>
        <w:t>AWS Step Functions and Lambda workers consume the message asynchronously.</w:t>
      </w:r>
    </w:p>
    <w:p w14:paraId="6EE53C77" w14:textId="77777777" w:rsidR="001011C3" w:rsidRDefault="00000000">
      <w:pPr>
        <w:pStyle w:val="Compact"/>
        <w:numPr>
          <w:ilvl w:val="0"/>
          <w:numId w:val="29"/>
        </w:numPr>
      </w:pPr>
      <w:r>
        <w:t>Invoice posting and ERP integration processing execute in the background.</w:t>
      </w:r>
    </w:p>
    <w:p w14:paraId="6B4D8F73" w14:textId="77777777" w:rsidR="001011C3" w:rsidRDefault="00000000">
      <w:pPr>
        <w:pStyle w:val="Compact"/>
        <w:numPr>
          <w:ilvl w:val="0"/>
          <w:numId w:val="29"/>
        </w:numPr>
      </w:pPr>
      <w:r>
        <w:t>Execution status, logs, and progress updates are persisted to the database.</w:t>
      </w:r>
    </w:p>
    <w:p w14:paraId="1985101D" w14:textId="77777777" w:rsidR="001011C3" w:rsidRDefault="00000000">
      <w:pPr>
        <w:pStyle w:val="Compact"/>
        <w:numPr>
          <w:ilvl w:val="0"/>
          <w:numId w:val="29"/>
        </w:numPr>
      </w:pPr>
      <w:r>
        <w:t>Once processing completes, completion status and results are pushed back to the Workflow UI through notification APIs, WebSocket mechanisms, or polling endpoints.</w:t>
      </w:r>
    </w:p>
    <w:p w14:paraId="20C7DA37" w14:textId="77777777" w:rsidR="001011C3" w:rsidRDefault="00000000">
      <w:pPr>
        <w:pStyle w:val="Compact"/>
        <w:numPr>
          <w:ilvl w:val="0"/>
          <w:numId w:val="29"/>
        </w:numPr>
      </w:pPr>
      <w:r>
        <w:t>Users can monitor execution progress and retrieve final processing results directly from the UI.</w:t>
      </w:r>
    </w:p>
    <w:p w14:paraId="2E0B33DE" w14:textId="77777777" w:rsidR="001011C3" w:rsidRDefault="00000000">
      <w:pPr>
        <w:pStyle w:val="FirstParagraph"/>
      </w:pPr>
      <w:r>
        <w:t>Benefits of the asynchronous manual processing model:</w:t>
      </w:r>
    </w:p>
    <w:p w14:paraId="7ED194DA" w14:textId="77777777" w:rsidR="001011C3" w:rsidRDefault="00000000">
      <w:pPr>
        <w:pStyle w:val="Compact"/>
        <w:numPr>
          <w:ilvl w:val="0"/>
          <w:numId w:val="30"/>
        </w:numPr>
      </w:pPr>
      <w:r>
        <w:t>Prevents long-running UI requests and browser timeouts</w:t>
      </w:r>
    </w:p>
    <w:p w14:paraId="49485ACB" w14:textId="77777777" w:rsidR="001011C3" w:rsidRDefault="00000000">
      <w:pPr>
        <w:pStyle w:val="Compact"/>
        <w:numPr>
          <w:ilvl w:val="0"/>
          <w:numId w:val="30"/>
        </w:numPr>
      </w:pPr>
      <w:r>
        <w:t>Improves user experience and responsiveness</w:t>
      </w:r>
    </w:p>
    <w:p w14:paraId="77CFF14A" w14:textId="77777777" w:rsidR="001011C3" w:rsidRDefault="00000000">
      <w:pPr>
        <w:pStyle w:val="Compact"/>
        <w:numPr>
          <w:ilvl w:val="0"/>
          <w:numId w:val="30"/>
        </w:numPr>
      </w:pPr>
      <w:r>
        <w:t>Supports large-volume manual posting requests</w:t>
      </w:r>
    </w:p>
    <w:p w14:paraId="7F689206" w14:textId="77777777" w:rsidR="001011C3" w:rsidRDefault="00000000">
      <w:pPr>
        <w:pStyle w:val="Compact"/>
        <w:numPr>
          <w:ilvl w:val="0"/>
          <w:numId w:val="30"/>
        </w:numPr>
      </w:pPr>
      <w:r>
        <w:t>Enables reliable retry and recovery mechanisms</w:t>
      </w:r>
    </w:p>
    <w:p w14:paraId="69B6F0FB" w14:textId="77777777" w:rsidR="001011C3" w:rsidRDefault="00000000">
      <w:pPr>
        <w:pStyle w:val="Compact"/>
        <w:numPr>
          <w:ilvl w:val="0"/>
          <w:numId w:val="30"/>
        </w:numPr>
      </w:pPr>
      <w:r>
        <w:lastRenderedPageBreak/>
        <w:t>Decouples UI operations from backend processing</w:t>
      </w:r>
    </w:p>
    <w:p w14:paraId="2A47B051" w14:textId="77777777" w:rsidR="001011C3" w:rsidRDefault="00000000">
      <w:pPr>
        <w:pStyle w:val="Compact"/>
        <w:numPr>
          <w:ilvl w:val="0"/>
          <w:numId w:val="30"/>
        </w:numPr>
      </w:pPr>
      <w:r>
        <w:t>Improves scalability during peak operational periods</w:t>
      </w:r>
    </w:p>
    <w:p w14:paraId="1B43D2D1" w14:textId="77777777" w:rsidR="001011C3" w:rsidRDefault="00000000">
      <w:r>
        <w:pict w14:anchorId="677F9EA5">
          <v:rect id="_x0000_i1040" style="width:0;height:1.5pt" o:hralign="center" o:hrstd="t" o:hr="t"/>
        </w:pict>
      </w:r>
    </w:p>
    <w:p w14:paraId="13FB6908" w14:textId="77777777" w:rsidR="001011C3" w:rsidRDefault="00000000">
      <w:pPr>
        <w:pStyle w:val="Heading2"/>
      </w:pPr>
      <w:bookmarkStart w:id="26" w:name="long-running-processing-flow"/>
      <w:bookmarkEnd w:id="25"/>
      <w:r>
        <w:t>Long-Running Processing Flow</w:t>
      </w:r>
    </w:p>
    <w:p w14:paraId="2EF907DD" w14:textId="77777777" w:rsidR="001011C3" w:rsidRDefault="00000000">
      <w:pPr>
        <w:pStyle w:val="Compact"/>
        <w:numPr>
          <w:ilvl w:val="0"/>
          <w:numId w:val="31"/>
        </w:numPr>
      </w:pPr>
      <w:r>
        <w:t>EventBridge publishes execution message to SQS.</w:t>
      </w:r>
    </w:p>
    <w:p w14:paraId="22AF665B" w14:textId="77777777" w:rsidR="001011C3" w:rsidRDefault="00000000">
      <w:pPr>
        <w:pStyle w:val="Compact"/>
        <w:numPr>
          <w:ilvl w:val="0"/>
          <w:numId w:val="31"/>
        </w:numPr>
      </w:pPr>
      <w:r>
        <w:t>ECS Fargate auto-scales based on queue depth.</w:t>
      </w:r>
    </w:p>
    <w:p w14:paraId="3DF665F5" w14:textId="77777777" w:rsidR="001011C3" w:rsidRDefault="00000000">
      <w:pPr>
        <w:pStyle w:val="Compact"/>
        <w:numPr>
          <w:ilvl w:val="0"/>
          <w:numId w:val="31"/>
        </w:numPr>
      </w:pPr>
      <w:r>
        <w:t>Worker containers process long-running jobs.</w:t>
      </w:r>
    </w:p>
    <w:p w14:paraId="30B24AFC" w14:textId="77777777" w:rsidR="001011C3" w:rsidRDefault="00000000">
      <w:pPr>
        <w:pStyle w:val="Compact"/>
        <w:numPr>
          <w:ilvl w:val="0"/>
          <w:numId w:val="31"/>
        </w:numPr>
      </w:pPr>
      <w:r>
        <w:t>Output files and archives are stored in S3.</w:t>
      </w:r>
    </w:p>
    <w:p w14:paraId="42F37D5D" w14:textId="77777777" w:rsidR="001011C3" w:rsidRDefault="00000000">
      <w:pPr>
        <w:pStyle w:val="Compact"/>
        <w:numPr>
          <w:ilvl w:val="0"/>
          <w:numId w:val="31"/>
        </w:numPr>
      </w:pPr>
      <w:r>
        <w:t>Execution results are logged and monitored.</w:t>
      </w:r>
    </w:p>
    <w:p w14:paraId="121D2E22" w14:textId="77777777" w:rsidR="001011C3" w:rsidRDefault="00000000">
      <w:r>
        <w:pict w14:anchorId="25F60313">
          <v:rect id="_x0000_i1041" style="width:0;height:1.5pt" o:hralign="center" o:hrstd="t" o:hr="t"/>
        </w:pict>
      </w:r>
    </w:p>
    <w:p w14:paraId="047F7D8F" w14:textId="77777777" w:rsidR="001011C3" w:rsidRDefault="00000000">
      <w:pPr>
        <w:pStyle w:val="Heading1"/>
      </w:pPr>
      <w:bookmarkStart w:id="27" w:name="security-architecture"/>
      <w:bookmarkEnd w:id="23"/>
      <w:bookmarkEnd w:id="26"/>
      <w:r>
        <w:t>6. Security Architecture</w:t>
      </w:r>
    </w:p>
    <w:p w14:paraId="2A009B10" w14:textId="77777777" w:rsidR="001011C3" w:rsidRDefault="00000000">
      <w:pPr>
        <w:pStyle w:val="FirstParagraph"/>
      </w:pPr>
      <w:r>
        <w:t>The solution follows enterprise-grade AWS security practices.</w:t>
      </w:r>
    </w:p>
    <w:p w14:paraId="74496C8E" w14:textId="77777777" w:rsidR="001011C3" w:rsidRDefault="00000000">
      <w:pPr>
        <w:pStyle w:val="Heading2"/>
      </w:pPr>
      <w:bookmarkStart w:id="28" w:name="iam-least-privilege-model"/>
      <w:r>
        <w:t>6.1 IAM Least Privilege Model</w:t>
      </w:r>
    </w:p>
    <w:p w14:paraId="3FD6892F" w14:textId="77777777" w:rsidR="001011C3" w:rsidRDefault="00000000">
      <w:pPr>
        <w:pStyle w:val="FirstParagraph"/>
      </w:pPr>
      <w:r>
        <w:t>Every AWS service receives a dedicated IAM role with only the permissions required for execution.</w:t>
      </w:r>
    </w:p>
    <w:p w14:paraId="2459A4D2" w14:textId="77777777" w:rsidR="001011C3" w:rsidRDefault="00000000">
      <w:pPr>
        <w:pStyle w:val="BodyText"/>
      </w:pPr>
      <w:r>
        <w:t>Key principles:</w:t>
      </w:r>
    </w:p>
    <w:p w14:paraId="1E14D07A" w14:textId="77777777" w:rsidR="001011C3" w:rsidRDefault="00000000">
      <w:pPr>
        <w:pStyle w:val="Compact"/>
        <w:numPr>
          <w:ilvl w:val="0"/>
          <w:numId w:val="32"/>
        </w:numPr>
      </w:pPr>
      <w:r>
        <w:t>No shared admin credentials</w:t>
      </w:r>
    </w:p>
    <w:p w14:paraId="1F8E970A" w14:textId="77777777" w:rsidR="001011C3" w:rsidRDefault="00000000">
      <w:pPr>
        <w:pStyle w:val="Compact"/>
        <w:numPr>
          <w:ilvl w:val="0"/>
          <w:numId w:val="32"/>
        </w:numPr>
      </w:pPr>
      <w:r>
        <w:t>Service-specific IAM roles</w:t>
      </w:r>
    </w:p>
    <w:p w14:paraId="3C450F62" w14:textId="77777777" w:rsidR="001011C3" w:rsidRDefault="00000000">
      <w:pPr>
        <w:pStyle w:val="Compact"/>
        <w:numPr>
          <w:ilvl w:val="0"/>
          <w:numId w:val="32"/>
        </w:numPr>
      </w:pPr>
      <w:r>
        <w:t>Restricted resource access</w:t>
      </w:r>
    </w:p>
    <w:p w14:paraId="406BF7A5" w14:textId="77777777" w:rsidR="001011C3" w:rsidRDefault="00000000">
      <w:pPr>
        <w:pStyle w:val="Compact"/>
        <w:numPr>
          <w:ilvl w:val="0"/>
          <w:numId w:val="32"/>
        </w:numPr>
      </w:pPr>
      <w:r>
        <w:t>Principle of least privilege</w:t>
      </w:r>
    </w:p>
    <w:p w14:paraId="09085501" w14:textId="77777777" w:rsidR="001011C3" w:rsidRDefault="00000000">
      <w:r>
        <w:pict w14:anchorId="69E0C64B">
          <v:rect id="_x0000_i1042" style="width:0;height:1.5pt" o:hralign="center" o:hrstd="t" o:hr="t"/>
        </w:pict>
      </w:r>
    </w:p>
    <w:p w14:paraId="1FB1B599" w14:textId="77777777" w:rsidR="001011C3" w:rsidRDefault="00000000">
      <w:pPr>
        <w:pStyle w:val="Heading2"/>
      </w:pPr>
      <w:bookmarkStart w:id="29" w:name="network-security"/>
      <w:bookmarkEnd w:id="28"/>
      <w:r>
        <w:t>6.2 Network Security</w:t>
      </w:r>
    </w:p>
    <w:p w14:paraId="7F9064D4" w14:textId="77777777" w:rsidR="001011C3" w:rsidRDefault="00000000">
      <w:pPr>
        <w:pStyle w:val="FirstParagraph"/>
      </w:pPr>
      <w:r>
        <w:t>The platform is deployed inside a private AWS VPC.</w:t>
      </w:r>
    </w:p>
    <w:p w14:paraId="61790656" w14:textId="77777777" w:rsidR="001011C3" w:rsidRDefault="00000000">
      <w:pPr>
        <w:pStyle w:val="BodyText"/>
      </w:pPr>
      <w:r>
        <w:t>Security controls include:</w:t>
      </w:r>
    </w:p>
    <w:p w14:paraId="7AF4EBAD" w14:textId="77777777" w:rsidR="001011C3" w:rsidRDefault="00000000">
      <w:pPr>
        <w:pStyle w:val="Compact"/>
        <w:numPr>
          <w:ilvl w:val="0"/>
          <w:numId w:val="33"/>
        </w:numPr>
      </w:pPr>
      <w:r>
        <w:t>Private subnets for compute workloads</w:t>
      </w:r>
    </w:p>
    <w:p w14:paraId="21025545" w14:textId="77777777" w:rsidR="001011C3" w:rsidRDefault="00000000">
      <w:pPr>
        <w:pStyle w:val="Compact"/>
        <w:numPr>
          <w:ilvl w:val="0"/>
          <w:numId w:val="33"/>
        </w:numPr>
      </w:pPr>
      <w:r>
        <w:t>Security-group-based firewall rules</w:t>
      </w:r>
    </w:p>
    <w:p w14:paraId="718DF0A2" w14:textId="77777777" w:rsidR="001011C3" w:rsidRDefault="00000000">
      <w:pPr>
        <w:pStyle w:val="Compact"/>
        <w:numPr>
          <w:ilvl w:val="0"/>
          <w:numId w:val="33"/>
        </w:numPr>
      </w:pPr>
      <w:r>
        <w:t>Restricted database access</w:t>
      </w:r>
    </w:p>
    <w:p w14:paraId="6D557C5F" w14:textId="77777777" w:rsidR="001011C3" w:rsidRDefault="00000000">
      <w:pPr>
        <w:pStyle w:val="Compact"/>
        <w:numPr>
          <w:ilvl w:val="0"/>
          <w:numId w:val="33"/>
        </w:numPr>
      </w:pPr>
      <w:r>
        <w:t>NAT Gateway for controlled outbound traffic</w:t>
      </w:r>
    </w:p>
    <w:p w14:paraId="03913CBB" w14:textId="77777777" w:rsidR="001011C3" w:rsidRDefault="00000000">
      <w:pPr>
        <w:pStyle w:val="Compact"/>
        <w:numPr>
          <w:ilvl w:val="0"/>
          <w:numId w:val="33"/>
        </w:numPr>
      </w:pPr>
      <w:r>
        <w:t>VPC Endpoints for private AWS service communication</w:t>
      </w:r>
    </w:p>
    <w:p w14:paraId="75D37AEB" w14:textId="77777777" w:rsidR="001011C3" w:rsidRDefault="00000000">
      <w:r>
        <w:pict w14:anchorId="6F2415A4">
          <v:rect id="_x0000_i1043" style="width:0;height:1.5pt" o:hralign="center" o:hrstd="t" o:hr="t"/>
        </w:pict>
      </w:r>
    </w:p>
    <w:p w14:paraId="4D1F70EC" w14:textId="77777777" w:rsidR="001011C3" w:rsidRDefault="00000000">
      <w:pPr>
        <w:pStyle w:val="Heading2"/>
      </w:pPr>
      <w:bookmarkStart w:id="30" w:name="encryption"/>
      <w:bookmarkEnd w:id="29"/>
      <w:r>
        <w:lastRenderedPageBreak/>
        <w:t>6.3 Encryption</w:t>
      </w:r>
    </w:p>
    <w:p w14:paraId="4A3BE8C6" w14:textId="77777777" w:rsidR="001011C3" w:rsidRDefault="00000000">
      <w:pPr>
        <w:pStyle w:val="FirstParagraph"/>
      </w:pPr>
      <w:r>
        <w:t>Encryption is enabled across all critical components.</w:t>
      </w:r>
    </w:p>
    <w:p w14:paraId="775DC200" w14:textId="77777777" w:rsidR="001011C3" w:rsidRDefault="00000000">
      <w:pPr>
        <w:pStyle w:val="BodyText"/>
      </w:pPr>
      <w:r>
        <w:t>Protected resources include:</w:t>
      </w:r>
    </w:p>
    <w:p w14:paraId="62E8848A" w14:textId="77777777" w:rsidR="001011C3" w:rsidRDefault="00000000">
      <w:pPr>
        <w:pStyle w:val="Compact"/>
        <w:numPr>
          <w:ilvl w:val="0"/>
          <w:numId w:val="34"/>
        </w:numPr>
      </w:pPr>
      <w:r>
        <w:t>RDS databases</w:t>
      </w:r>
    </w:p>
    <w:p w14:paraId="0D319CCB" w14:textId="77777777" w:rsidR="001011C3" w:rsidRDefault="00000000">
      <w:pPr>
        <w:pStyle w:val="Compact"/>
        <w:numPr>
          <w:ilvl w:val="0"/>
          <w:numId w:val="34"/>
        </w:numPr>
      </w:pPr>
      <w:r>
        <w:t>S3 buckets</w:t>
      </w:r>
    </w:p>
    <w:p w14:paraId="4358D87C" w14:textId="77777777" w:rsidR="001011C3" w:rsidRDefault="00000000">
      <w:pPr>
        <w:pStyle w:val="Compact"/>
        <w:numPr>
          <w:ilvl w:val="0"/>
          <w:numId w:val="34"/>
        </w:numPr>
      </w:pPr>
      <w:r>
        <w:t>SQS queues</w:t>
      </w:r>
    </w:p>
    <w:p w14:paraId="4275E47D" w14:textId="77777777" w:rsidR="001011C3" w:rsidRDefault="00000000">
      <w:pPr>
        <w:pStyle w:val="Compact"/>
        <w:numPr>
          <w:ilvl w:val="0"/>
          <w:numId w:val="34"/>
        </w:numPr>
      </w:pPr>
      <w:r>
        <w:t>Secrets Manager secrets</w:t>
      </w:r>
    </w:p>
    <w:p w14:paraId="3FCB6847" w14:textId="77777777" w:rsidR="001011C3" w:rsidRDefault="00000000">
      <w:pPr>
        <w:pStyle w:val="Compact"/>
        <w:numPr>
          <w:ilvl w:val="0"/>
          <w:numId w:val="34"/>
        </w:numPr>
      </w:pPr>
      <w:r>
        <w:t>Network communication</w:t>
      </w:r>
    </w:p>
    <w:p w14:paraId="796C2F9A" w14:textId="77777777" w:rsidR="001011C3" w:rsidRDefault="00000000">
      <w:pPr>
        <w:pStyle w:val="Compact"/>
        <w:numPr>
          <w:ilvl w:val="0"/>
          <w:numId w:val="34"/>
        </w:numPr>
      </w:pPr>
      <w:r>
        <w:t>Lambda environment variables</w:t>
      </w:r>
    </w:p>
    <w:p w14:paraId="466B0F8C" w14:textId="77777777" w:rsidR="001011C3" w:rsidRDefault="00000000">
      <w:pPr>
        <w:pStyle w:val="FirstParagraph"/>
      </w:pPr>
      <w:r>
        <w:t>All communication uses TLS 1.2+.</w:t>
      </w:r>
    </w:p>
    <w:p w14:paraId="14403738" w14:textId="77777777" w:rsidR="001011C3" w:rsidRDefault="00000000">
      <w:r>
        <w:pict w14:anchorId="565F3215">
          <v:rect id="_x0000_i1044" style="width:0;height:1.5pt" o:hralign="center" o:hrstd="t" o:hr="t"/>
        </w:pict>
      </w:r>
    </w:p>
    <w:p w14:paraId="7E930C26" w14:textId="77777777" w:rsidR="001011C3" w:rsidRDefault="00000000">
      <w:pPr>
        <w:pStyle w:val="Heading2"/>
      </w:pPr>
      <w:bookmarkStart w:id="31" w:name="secure-credential-handling"/>
      <w:bookmarkEnd w:id="30"/>
      <w:r>
        <w:t>6.4 Secure Credential Handling</w:t>
      </w:r>
    </w:p>
    <w:p w14:paraId="6A45FF78" w14:textId="77777777" w:rsidR="001011C3" w:rsidRDefault="00000000">
      <w:pPr>
        <w:pStyle w:val="FirstParagraph"/>
      </w:pPr>
      <w:r>
        <w:t>No credentials are stored in source code or configuration files.</w:t>
      </w:r>
    </w:p>
    <w:p w14:paraId="1A668D91" w14:textId="77777777" w:rsidR="001011C3" w:rsidRDefault="00000000">
      <w:pPr>
        <w:pStyle w:val="BodyText"/>
      </w:pPr>
      <w:r>
        <w:t>Credentials are:</w:t>
      </w:r>
    </w:p>
    <w:p w14:paraId="6B51A786" w14:textId="77777777" w:rsidR="001011C3" w:rsidRDefault="00000000">
      <w:pPr>
        <w:pStyle w:val="Compact"/>
        <w:numPr>
          <w:ilvl w:val="0"/>
          <w:numId w:val="35"/>
        </w:numPr>
      </w:pPr>
      <w:r>
        <w:t>Retrieved dynamically at runtime</w:t>
      </w:r>
    </w:p>
    <w:p w14:paraId="3694B432" w14:textId="77777777" w:rsidR="001011C3" w:rsidRDefault="00000000">
      <w:pPr>
        <w:pStyle w:val="Compact"/>
        <w:numPr>
          <w:ilvl w:val="0"/>
          <w:numId w:val="35"/>
        </w:numPr>
      </w:pPr>
      <w:r>
        <w:t>Encrypted at rest</w:t>
      </w:r>
    </w:p>
    <w:p w14:paraId="01D1A707" w14:textId="77777777" w:rsidR="001011C3" w:rsidRDefault="00000000">
      <w:pPr>
        <w:pStyle w:val="Compact"/>
        <w:numPr>
          <w:ilvl w:val="0"/>
          <w:numId w:val="35"/>
        </w:numPr>
      </w:pPr>
      <w:r>
        <w:t>Access-controlled through IAM</w:t>
      </w:r>
    </w:p>
    <w:p w14:paraId="6301683F" w14:textId="77777777" w:rsidR="001011C3" w:rsidRDefault="00000000">
      <w:pPr>
        <w:pStyle w:val="Compact"/>
        <w:numPr>
          <w:ilvl w:val="0"/>
          <w:numId w:val="35"/>
        </w:numPr>
      </w:pPr>
      <w:r>
        <w:t>Audited through AWS logging services</w:t>
      </w:r>
    </w:p>
    <w:p w14:paraId="48091547" w14:textId="77777777" w:rsidR="001011C3" w:rsidRDefault="00000000">
      <w:r>
        <w:pict w14:anchorId="1D113310">
          <v:rect id="_x0000_i1045" style="width:0;height:1.5pt" o:hralign="center" o:hrstd="t" o:hr="t"/>
        </w:pict>
      </w:r>
    </w:p>
    <w:p w14:paraId="1F820DDA" w14:textId="77777777" w:rsidR="001011C3" w:rsidRDefault="00000000">
      <w:pPr>
        <w:pStyle w:val="Heading1"/>
      </w:pPr>
      <w:bookmarkStart w:id="32" w:name="scalability-and-reliability"/>
      <w:bookmarkEnd w:id="27"/>
      <w:bookmarkEnd w:id="31"/>
      <w:r>
        <w:t>7. Scalability and Reliability</w:t>
      </w:r>
    </w:p>
    <w:p w14:paraId="5B5A1B7E" w14:textId="77777777" w:rsidR="001011C3" w:rsidRDefault="00000000">
      <w:pPr>
        <w:pStyle w:val="FirstParagraph"/>
      </w:pPr>
      <w:r>
        <w:t>The architecture is designed for horizontal scalability and high availability.</w:t>
      </w:r>
    </w:p>
    <w:p w14:paraId="2ADD8C90" w14:textId="77777777" w:rsidR="001011C3" w:rsidRDefault="00000000">
      <w:pPr>
        <w:pStyle w:val="Heading2"/>
      </w:pPr>
      <w:bookmarkStart w:id="33" w:name="scalability-features"/>
      <w:r>
        <w:t>Scalability Features</w:t>
      </w:r>
    </w:p>
    <w:p w14:paraId="10663759" w14:textId="77777777" w:rsidR="001011C3" w:rsidRDefault="00000000">
      <w:pPr>
        <w:pStyle w:val="Compact"/>
        <w:numPr>
          <w:ilvl w:val="0"/>
          <w:numId w:val="36"/>
        </w:numPr>
      </w:pPr>
      <w:r>
        <w:t>Lambda automatic concurrency scaling</w:t>
      </w:r>
    </w:p>
    <w:p w14:paraId="3C660C4D" w14:textId="77777777" w:rsidR="001011C3" w:rsidRDefault="00000000">
      <w:pPr>
        <w:pStyle w:val="Compact"/>
        <w:numPr>
          <w:ilvl w:val="0"/>
          <w:numId w:val="36"/>
        </w:numPr>
      </w:pPr>
      <w:r>
        <w:t>Parallel batch processing through Step Functions</w:t>
      </w:r>
    </w:p>
    <w:p w14:paraId="31F2BDF1" w14:textId="77777777" w:rsidR="001011C3" w:rsidRDefault="00000000">
      <w:pPr>
        <w:pStyle w:val="Compact"/>
        <w:numPr>
          <w:ilvl w:val="0"/>
          <w:numId w:val="36"/>
        </w:numPr>
      </w:pPr>
      <w:r>
        <w:t>Queue-driven ECS scaling</w:t>
      </w:r>
    </w:p>
    <w:p w14:paraId="486D8378" w14:textId="77777777" w:rsidR="001011C3" w:rsidRDefault="00000000">
      <w:pPr>
        <w:pStyle w:val="Compact"/>
        <w:numPr>
          <w:ilvl w:val="0"/>
          <w:numId w:val="36"/>
        </w:numPr>
      </w:pPr>
      <w:r>
        <w:t>Stateless execution model</w:t>
      </w:r>
    </w:p>
    <w:p w14:paraId="2C595FEC" w14:textId="77777777" w:rsidR="001011C3" w:rsidRDefault="00000000">
      <w:pPr>
        <w:pStyle w:val="Compact"/>
        <w:numPr>
          <w:ilvl w:val="0"/>
          <w:numId w:val="36"/>
        </w:numPr>
      </w:pPr>
      <w:r>
        <w:t>Multi-client parallel processing</w:t>
      </w:r>
    </w:p>
    <w:p w14:paraId="7BC1A597" w14:textId="77777777" w:rsidR="001011C3" w:rsidRDefault="00000000">
      <w:pPr>
        <w:pStyle w:val="Heading2"/>
      </w:pPr>
      <w:bookmarkStart w:id="34" w:name="reliability-features"/>
      <w:bookmarkEnd w:id="33"/>
      <w:r>
        <w:t>Reliability Features</w:t>
      </w:r>
    </w:p>
    <w:p w14:paraId="4EFA8F49" w14:textId="77777777" w:rsidR="001011C3" w:rsidRDefault="00000000">
      <w:pPr>
        <w:pStyle w:val="Compact"/>
        <w:numPr>
          <w:ilvl w:val="0"/>
          <w:numId w:val="37"/>
        </w:numPr>
      </w:pPr>
      <w:r>
        <w:t>Multi-AZ deployment model</w:t>
      </w:r>
    </w:p>
    <w:p w14:paraId="7D57C00D" w14:textId="77777777" w:rsidR="001011C3" w:rsidRDefault="00000000">
      <w:pPr>
        <w:pStyle w:val="Compact"/>
        <w:numPr>
          <w:ilvl w:val="0"/>
          <w:numId w:val="37"/>
        </w:numPr>
      </w:pPr>
      <w:r>
        <w:t>Automatic retries</w:t>
      </w:r>
    </w:p>
    <w:p w14:paraId="2A6FBF71" w14:textId="77777777" w:rsidR="001011C3" w:rsidRDefault="00000000">
      <w:pPr>
        <w:pStyle w:val="Compact"/>
        <w:numPr>
          <w:ilvl w:val="0"/>
          <w:numId w:val="37"/>
        </w:numPr>
      </w:pPr>
      <w:r>
        <w:lastRenderedPageBreak/>
        <w:t>Dead-letter queues</w:t>
      </w:r>
    </w:p>
    <w:p w14:paraId="1C100A53" w14:textId="77777777" w:rsidR="001011C3" w:rsidRDefault="00000000">
      <w:pPr>
        <w:pStyle w:val="Compact"/>
        <w:numPr>
          <w:ilvl w:val="0"/>
          <w:numId w:val="37"/>
        </w:numPr>
      </w:pPr>
      <w:r>
        <w:t>Fault isolation</w:t>
      </w:r>
    </w:p>
    <w:p w14:paraId="2E68D570" w14:textId="77777777" w:rsidR="001011C3" w:rsidRDefault="00000000">
      <w:pPr>
        <w:pStyle w:val="Compact"/>
        <w:numPr>
          <w:ilvl w:val="0"/>
          <w:numId w:val="37"/>
        </w:numPr>
      </w:pPr>
      <w:r>
        <w:t>Durable queue-based processing</w:t>
      </w:r>
    </w:p>
    <w:p w14:paraId="06D107E0" w14:textId="77777777" w:rsidR="001011C3" w:rsidRDefault="00000000">
      <w:pPr>
        <w:pStyle w:val="Compact"/>
        <w:numPr>
          <w:ilvl w:val="0"/>
          <w:numId w:val="37"/>
        </w:numPr>
      </w:pPr>
      <w:r>
        <w:t>Centralized monitoring and alerting</w:t>
      </w:r>
    </w:p>
    <w:p w14:paraId="1C27DC37" w14:textId="77777777" w:rsidR="001011C3" w:rsidRDefault="00000000">
      <w:r>
        <w:pict w14:anchorId="37E0A1B6">
          <v:rect id="_x0000_i1046" style="width:0;height:1.5pt" o:hralign="center" o:hrstd="t" o:hr="t"/>
        </w:pict>
      </w:r>
    </w:p>
    <w:p w14:paraId="4037FA87" w14:textId="77777777" w:rsidR="001011C3" w:rsidRDefault="00000000">
      <w:pPr>
        <w:pStyle w:val="Heading1"/>
      </w:pPr>
      <w:bookmarkStart w:id="35" w:name="observability-and-operations"/>
      <w:bookmarkEnd w:id="32"/>
      <w:bookmarkEnd w:id="34"/>
      <w:r>
        <w:t>8. Observability and Operations</w:t>
      </w:r>
    </w:p>
    <w:p w14:paraId="3E92F0FF" w14:textId="77777777" w:rsidR="001011C3" w:rsidRDefault="00000000">
      <w:pPr>
        <w:pStyle w:val="FirstParagraph"/>
      </w:pPr>
      <w:r>
        <w:t>The platform provides centralized operational visibility.</w:t>
      </w:r>
    </w:p>
    <w:p w14:paraId="26344C51" w14:textId="77777777" w:rsidR="001011C3" w:rsidRDefault="00000000">
      <w:pPr>
        <w:pStyle w:val="Heading2"/>
      </w:pPr>
      <w:bookmarkStart w:id="36" w:name="logging"/>
      <w:r>
        <w:t>Logging</w:t>
      </w:r>
    </w:p>
    <w:p w14:paraId="3F60858F" w14:textId="77777777" w:rsidR="001011C3" w:rsidRDefault="00000000">
      <w:pPr>
        <w:pStyle w:val="Compact"/>
        <w:numPr>
          <w:ilvl w:val="0"/>
          <w:numId w:val="38"/>
        </w:numPr>
      </w:pPr>
      <w:r>
        <w:t>Structured centralized logs in CloudWatch</w:t>
      </w:r>
    </w:p>
    <w:p w14:paraId="74F09962" w14:textId="77777777" w:rsidR="001011C3" w:rsidRDefault="00000000">
      <w:pPr>
        <w:pStyle w:val="Compact"/>
        <w:numPr>
          <w:ilvl w:val="0"/>
          <w:numId w:val="38"/>
        </w:numPr>
      </w:pPr>
      <w:r>
        <w:t>Client-specific log segregation</w:t>
      </w:r>
    </w:p>
    <w:p w14:paraId="4D394E05" w14:textId="77777777" w:rsidR="001011C3" w:rsidRDefault="00000000">
      <w:pPr>
        <w:pStyle w:val="Compact"/>
        <w:numPr>
          <w:ilvl w:val="0"/>
          <w:numId w:val="38"/>
        </w:numPr>
      </w:pPr>
      <w:r>
        <w:t>Searchable operational history</w:t>
      </w:r>
    </w:p>
    <w:p w14:paraId="2A72F4C1" w14:textId="77777777" w:rsidR="001011C3" w:rsidRDefault="00000000">
      <w:pPr>
        <w:pStyle w:val="Compact"/>
        <w:numPr>
          <w:ilvl w:val="0"/>
          <w:numId w:val="38"/>
        </w:numPr>
      </w:pPr>
      <w:r>
        <w:t>Retention management</w:t>
      </w:r>
    </w:p>
    <w:p w14:paraId="172448E9" w14:textId="77777777" w:rsidR="001011C3" w:rsidRDefault="00000000">
      <w:pPr>
        <w:pStyle w:val="Heading2"/>
      </w:pPr>
      <w:bookmarkStart w:id="37" w:name="metrics"/>
      <w:bookmarkEnd w:id="36"/>
      <w:r>
        <w:t>Metrics</w:t>
      </w:r>
    </w:p>
    <w:p w14:paraId="660DE058" w14:textId="77777777" w:rsidR="001011C3" w:rsidRDefault="00000000">
      <w:pPr>
        <w:pStyle w:val="Compact"/>
        <w:numPr>
          <w:ilvl w:val="0"/>
          <w:numId w:val="39"/>
        </w:numPr>
      </w:pPr>
      <w:r>
        <w:t>Success/failure tracking</w:t>
      </w:r>
    </w:p>
    <w:p w14:paraId="3D6477AC" w14:textId="77777777" w:rsidR="001011C3" w:rsidRDefault="00000000">
      <w:pPr>
        <w:pStyle w:val="Compact"/>
        <w:numPr>
          <w:ilvl w:val="0"/>
          <w:numId w:val="39"/>
        </w:numPr>
      </w:pPr>
      <w:r>
        <w:t>Execution duration tracking</w:t>
      </w:r>
    </w:p>
    <w:p w14:paraId="524FC3F2" w14:textId="77777777" w:rsidR="001011C3" w:rsidRDefault="00000000">
      <w:pPr>
        <w:pStyle w:val="Compact"/>
        <w:numPr>
          <w:ilvl w:val="0"/>
          <w:numId w:val="39"/>
        </w:numPr>
      </w:pPr>
      <w:r>
        <w:t>Queue depth monitoring</w:t>
      </w:r>
    </w:p>
    <w:p w14:paraId="591CF92C" w14:textId="77777777" w:rsidR="001011C3" w:rsidRDefault="00000000">
      <w:pPr>
        <w:pStyle w:val="Compact"/>
        <w:numPr>
          <w:ilvl w:val="0"/>
          <w:numId w:val="39"/>
        </w:numPr>
      </w:pPr>
      <w:r>
        <w:t>Lambda performance metrics</w:t>
      </w:r>
    </w:p>
    <w:p w14:paraId="478FFA28" w14:textId="77777777" w:rsidR="001011C3" w:rsidRDefault="00000000">
      <w:pPr>
        <w:pStyle w:val="Heading2"/>
      </w:pPr>
      <w:bookmarkStart w:id="38" w:name="alerts"/>
      <w:bookmarkEnd w:id="37"/>
      <w:r>
        <w:t>Alerts</w:t>
      </w:r>
    </w:p>
    <w:p w14:paraId="797C9CF4" w14:textId="77777777" w:rsidR="001011C3" w:rsidRDefault="00000000">
      <w:pPr>
        <w:pStyle w:val="FirstParagraph"/>
      </w:pPr>
      <w:r>
        <w:t>Automated alerts are generated for:</w:t>
      </w:r>
    </w:p>
    <w:p w14:paraId="3C9E4755" w14:textId="77777777" w:rsidR="001011C3" w:rsidRDefault="00000000">
      <w:pPr>
        <w:pStyle w:val="Compact"/>
        <w:numPr>
          <w:ilvl w:val="0"/>
          <w:numId w:val="40"/>
        </w:numPr>
      </w:pPr>
      <w:r>
        <w:t>High failure rates</w:t>
      </w:r>
    </w:p>
    <w:p w14:paraId="1F236A1D" w14:textId="77777777" w:rsidR="001011C3" w:rsidRDefault="00000000">
      <w:pPr>
        <w:pStyle w:val="Compact"/>
        <w:numPr>
          <w:ilvl w:val="0"/>
          <w:numId w:val="40"/>
        </w:numPr>
      </w:pPr>
      <w:r>
        <w:t>Lambda timeouts</w:t>
      </w:r>
    </w:p>
    <w:p w14:paraId="2CAA9308" w14:textId="77777777" w:rsidR="001011C3" w:rsidRDefault="00000000">
      <w:pPr>
        <w:pStyle w:val="Compact"/>
        <w:numPr>
          <w:ilvl w:val="0"/>
          <w:numId w:val="40"/>
        </w:numPr>
      </w:pPr>
      <w:r>
        <w:t>Queue backlogs</w:t>
      </w:r>
    </w:p>
    <w:p w14:paraId="26D77219" w14:textId="77777777" w:rsidR="001011C3" w:rsidRDefault="00000000">
      <w:pPr>
        <w:pStyle w:val="Compact"/>
        <w:numPr>
          <w:ilvl w:val="0"/>
          <w:numId w:val="40"/>
        </w:numPr>
      </w:pPr>
      <w:r>
        <w:t>Database performance issues</w:t>
      </w:r>
    </w:p>
    <w:p w14:paraId="3240FAE8" w14:textId="77777777" w:rsidR="001011C3" w:rsidRDefault="00000000">
      <w:pPr>
        <w:pStyle w:val="Compact"/>
        <w:numPr>
          <w:ilvl w:val="0"/>
          <w:numId w:val="40"/>
        </w:numPr>
      </w:pPr>
      <w:r>
        <w:t>Feed processing failures</w:t>
      </w:r>
    </w:p>
    <w:p w14:paraId="01E65740" w14:textId="77777777" w:rsidR="001011C3" w:rsidRDefault="00000000">
      <w:pPr>
        <w:pStyle w:val="Heading2"/>
      </w:pPr>
      <w:bookmarkStart w:id="39" w:name="dashboards"/>
      <w:bookmarkEnd w:id="38"/>
      <w:r>
        <w:t>Dashboards</w:t>
      </w:r>
    </w:p>
    <w:p w14:paraId="7CADD1DE" w14:textId="77777777" w:rsidR="001011C3" w:rsidRDefault="00000000">
      <w:pPr>
        <w:pStyle w:val="FirstParagraph"/>
      </w:pPr>
      <w:r>
        <w:t>Centralized operational dashboards provide:</w:t>
      </w:r>
    </w:p>
    <w:p w14:paraId="33592484" w14:textId="77777777" w:rsidR="001011C3" w:rsidRDefault="00000000">
      <w:pPr>
        <w:pStyle w:val="Compact"/>
        <w:numPr>
          <w:ilvl w:val="0"/>
          <w:numId w:val="41"/>
        </w:numPr>
      </w:pPr>
      <w:r>
        <w:t>Real-time execution visibility</w:t>
      </w:r>
    </w:p>
    <w:p w14:paraId="7DDAB7E3" w14:textId="77777777" w:rsidR="001011C3" w:rsidRDefault="00000000">
      <w:pPr>
        <w:pStyle w:val="Compact"/>
        <w:numPr>
          <w:ilvl w:val="0"/>
          <w:numId w:val="41"/>
        </w:numPr>
      </w:pPr>
      <w:r>
        <w:t>Performance trends</w:t>
      </w:r>
    </w:p>
    <w:p w14:paraId="4ACD7ACC" w14:textId="77777777" w:rsidR="001011C3" w:rsidRDefault="00000000">
      <w:pPr>
        <w:pStyle w:val="Compact"/>
        <w:numPr>
          <w:ilvl w:val="0"/>
          <w:numId w:val="41"/>
        </w:numPr>
      </w:pPr>
      <w:r>
        <w:t>Client-level monitoring</w:t>
      </w:r>
    </w:p>
    <w:p w14:paraId="47ECBD59" w14:textId="77777777" w:rsidR="001011C3" w:rsidRDefault="00000000">
      <w:pPr>
        <w:pStyle w:val="Compact"/>
        <w:numPr>
          <w:ilvl w:val="0"/>
          <w:numId w:val="41"/>
        </w:numPr>
      </w:pPr>
      <w:r>
        <w:t>Infrastructure health metrics</w:t>
      </w:r>
    </w:p>
    <w:p w14:paraId="6028E5FB" w14:textId="77777777" w:rsidR="001011C3" w:rsidRDefault="00000000">
      <w:r>
        <w:pict w14:anchorId="3FA8A619">
          <v:rect id="_x0000_i1047" style="width:0;height:1.5pt" o:hralign="center" o:hrstd="t" o:hr="t"/>
        </w:pict>
      </w:r>
    </w:p>
    <w:p w14:paraId="1C0BC88B" w14:textId="77777777" w:rsidR="001011C3" w:rsidRDefault="00000000">
      <w:pPr>
        <w:pStyle w:val="Heading1"/>
      </w:pPr>
      <w:bookmarkStart w:id="40" w:name="cost-optimization-strategy"/>
      <w:bookmarkEnd w:id="35"/>
      <w:bookmarkEnd w:id="39"/>
      <w:r>
        <w:lastRenderedPageBreak/>
        <w:t>9. Cost Optimization Strategy</w:t>
      </w:r>
    </w:p>
    <w:p w14:paraId="0B1947BA" w14:textId="77777777" w:rsidR="001011C3" w:rsidRDefault="00000000">
      <w:pPr>
        <w:pStyle w:val="FirstParagraph"/>
      </w:pPr>
      <w:r>
        <w:t>The architecture is optimized to minimize infrastructure cost.</w:t>
      </w:r>
    </w:p>
    <w:p w14:paraId="63E16C21" w14:textId="77777777" w:rsidR="001011C3" w:rsidRDefault="00000000">
      <w:pPr>
        <w:pStyle w:val="Heading2"/>
      </w:pPr>
      <w:bookmarkStart w:id="41" w:name="key-cost-optimizations"/>
      <w:r>
        <w:t>Key Cost Optimizations</w:t>
      </w:r>
    </w:p>
    <w:p w14:paraId="59FE2BB7" w14:textId="77777777" w:rsidR="001011C3" w:rsidRDefault="00000000">
      <w:pPr>
        <w:pStyle w:val="Compact"/>
        <w:numPr>
          <w:ilvl w:val="0"/>
          <w:numId w:val="42"/>
        </w:numPr>
      </w:pPr>
      <w:r>
        <w:t>Serverless execution for intermittent workloads</w:t>
      </w:r>
    </w:p>
    <w:p w14:paraId="06E003BF" w14:textId="77777777" w:rsidR="001011C3" w:rsidRDefault="00000000">
      <w:pPr>
        <w:pStyle w:val="Compact"/>
        <w:numPr>
          <w:ilvl w:val="0"/>
          <w:numId w:val="42"/>
        </w:numPr>
      </w:pPr>
      <w:r>
        <w:t>Scale-to-zero compute architecture</w:t>
      </w:r>
    </w:p>
    <w:p w14:paraId="5AFC57F4" w14:textId="77777777" w:rsidR="001011C3" w:rsidRDefault="00000000">
      <w:pPr>
        <w:pStyle w:val="Compact"/>
        <w:numPr>
          <w:ilvl w:val="0"/>
          <w:numId w:val="42"/>
        </w:numPr>
      </w:pPr>
      <w:r>
        <w:t>Managed AWS services</w:t>
      </w:r>
    </w:p>
    <w:p w14:paraId="1DC713DE" w14:textId="77777777" w:rsidR="001011C3" w:rsidRDefault="00000000">
      <w:pPr>
        <w:pStyle w:val="Compact"/>
        <w:numPr>
          <w:ilvl w:val="0"/>
          <w:numId w:val="42"/>
        </w:numPr>
      </w:pPr>
      <w:r>
        <w:t>Queue-driven scaling</w:t>
      </w:r>
    </w:p>
    <w:p w14:paraId="7951F886" w14:textId="77777777" w:rsidR="001011C3" w:rsidRDefault="00000000">
      <w:pPr>
        <w:pStyle w:val="Compact"/>
        <w:numPr>
          <w:ilvl w:val="0"/>
          <w:numId w:val="42"/>
        </w:numPr>
      </w:pPr>
      <w:r>
        <w:t>Pay-per-use execution model</w:t>
      </w:r>
    </w:p>
    <w:p w14:paraId="58B81474" w14:textId="77777777" w:rsidR="001011C3" w:rsidRDefault="00000000">
      <w:pPr>
        <w:pStyle w:val="Compact"/>
        <w:numPr>
          <w:ilvl w:val="0"/>
          <w:numId w:val="42"/>
        </w:numPr>
      </w:pPr>
      <w:r>
        <w:t>Storage lifecycle policies</w:t>
      </w:r>
    </w:p>
    <w:p w14:paraId="28F59603" w14:textId="77777777" w:rsidR="001011C3" w:rsidRDefault="00000000">
      <w:pPr>
        <w:pStyle w:val="Heading2"/>
      </w:pPr>
      <w:bookmarkStart w:id="42" w:name="financial-benefits"/>
      <w:bookmarkEnd w:id="41"/>
      <w:r>
        <w:t>Financial Benefits</w:t>
      </w:r>
    </w:p>
    <w:p w14:paraId="7088ABD5" w14:textId="77777777" w:rsidR="001011C3" w:rsidRDefault="00000000">
      <w:pPr>
        <w:pStyle w:val="FirstParagraph"/>
      </w:pPr>
      <w:r>
        <w:t>Compared to traditional always-on infrastructure:</w:t>
      </w:r>
    </w:p>
    <w:p w14:paraId="4634F3CE" w14:textId="77777777" w:rsidR="001011C3" w:rsidRDefault="00000000">
      <w:pPr>
        <w:pStyle w:val="Compact"/>
        <w:numPr>
          <w:ilvl w:val="0"/>
          <w:numId w:val="43"/>
        </w:numPr>
      </w:pPr>
      <w:r>
        <w:t>Reduced idle compute cost</w:t>
      </w:r>
    </w:p>
    <w:p w14:paraId="7879EF30" w14:textId="77777777" w:rsidR="001011C3" w:rsidRDefault="00000000">
      <w:pPr>
        <w:pStyle w:val="Compact"/>
        <w:numPr>
          <w:ilvl w:val="0"/>
          <w:numId w:val="43"/>
        </w:numPr>
      </w:pPr>
      <w:r>
        <w:t>Reduced operational overhead</w:t>
      </w:r>
    </w:p>
    <w:p w14:paraId="78D9FDF8" w14:textId="77777777" w:rsidR="001011C3" w:rsidRDefault="00000000">
      <w:pPr>
        <w:pStyle w:val="Compact"/>
        <w:numPr>
          <w:ilvl w:val="0"/>
          <w:numId w:val="43"/>
        </w:numPr>
      </w:pPr>
      <w:r>
        <w:t>Reduced infrastructure maintenance</w:t>
      </w:r>
    </w:p>
    <w:p w14:paraId="5DF104E9" w14:textId="77777777" w:rsidR="001011C3" w:rsidRDefault="00000000">
      <w:pPr>
        <w:pStyle w:val="Compact"/>
        <w:numPr>
          <w:ilvl w:val="0"/>
          <w:numId w:val="43"/>
        </w:numPr>
      </w:pPr>
      <w:r>
        <w:t>Improved resource utilization</w:t>
      </w:r>
    </w:p>
    <w:p w14:paraId="02563531" w14:textId="77777777" w:rsidR="001011C3" w:rsidRDefault="00000000">
      <w:pPr>
        <w:pStyle w:val="Compact"/>
        <w:numPr>
          <w:ilvl w:val="0"/>
          <w:numId w:val="43"/>
        </w:numPr>
      </w:pPr>
      <w:r>
        <w:t>Predictable scaling behavior</w:t>
      </w:r>
    </w:p>
    <w:p w14:paraId="40434469" w14:textId="77777777" w:rsidR="001011C3" w:rsidRDefault="00000000">
      <w:pPr>
        <w:pStyle w:val="FirstParagraph"/>
      </w:pPr>
      <w:r>
        <w:t>The estimated operational cost for the proposed architecture is significantly lower than maintaining dedicated always-on Windows servers for all workloads.</w:t>
      </w:r>
    </w:p>
    <w:p w14:paraId="6FA43F0B" w14:textId="77777777" w:rsidR="001011C3" w:rsidRDefault="00000000">
      <w:r>
        <w:pict w14:anchorId="43F8E4E6">
          <v:rect id="_x0000_i1048" style="width:0;height:1.5pt" o:hralign="center" o:hrstd="t" o:hr="t"/>
        </w:pict>
      </w:r>
    </w:p>
    <w:p w14:paraId="0B13841B" w14:textId="77777777" w:rsidR="001011C3" w:rsidRDefault="00000000">
      <w:pPr>
        <w:pStyle w:val="Heading1"/>
      </w:pPr>
      <w:bookmarkStart w:id="43" w:name="deployment-and-devops-strategy"/>
      <w:bookmarkEnd w:id="40"/>
      <w:bookmarkEnd w:id="42"/>
      <w:r>
        <w:t>10. Deployment and DevOps Strategy</w:t>
      </w:r>
    </w:p>
    <w:p w14:paraId="06BFC412" w14:textId="77777777" w:rsidR="001011C3" w:rsidRDefault="00000000">
      <w:pPr>
        <w:pStyle w:val="FirstParagraph"/>
      </w:pPr>
      <w:r>
        <w:t>The platform supports modern DevOps and CI/CD practices.</w:t>
      </w:r>
    </w:p>
    <w:p w14:paraId="05D1AC3A" w14:textId="77777777" w:rsidR="001011C3" w:rsidRDefault="00000000">
      <w:pPr>
        <w:pStyle w:val="Heading2"/>
      </w:pPr>
      <w:bookmarkStart w:id="44" w:name="cicd-pipeline"/>
      <w:r>
        <w:t>CI/CD Pipeline</w:t>
      </w:r>
    </w:p>
    <w:p w14:paraId="57C8DDB3" w14:textId="77777777" w:rsidR="001011C3" w:rsidRDefault="00000000">
      <w:pPr>
        <w:pStyle w:val="FirstParagraph"/>
      </w:pPr>
      <w:r>
        <w:t>Automated deployment pipeline includes:</w:t>
      </w:r>
    </w:p>
    <w:p w14:paraId="4FEDF172" w14:textId="77777777" w:rsidR="001011C3" w:rsidRDefault="00000000">
      <w:pPr>
        <w:pStyle w:val="Compact"/>
        <w:numPr>
          <w:ilvl w:val="0"/>
          <w:numId w:val="44"/>
        </w:numPr>
      </w:pPr>
      <w:r>
        <w:t>Source control integration</w:t>
      </w:r>
    </w:p>
    <w:p w14:paraId="76547EF3" w14:textId="77777777" w:rsidR="001011C3" w:rsidRDefault="00000000">
      <w:pPr>
        <w:pStyle w:val="Compact"/>
        <w:numPr>
          <w:ilvl w:val="0"/>
          <w:numId w:val="44"/>
        </w:numPr>
      </w:pPr>
      <w:r>
        <w:t>Automated builds</w:t>
      </w:r>
    </w:p>
    <w:p w14:paraId="229716A2" w14:textId="77777777" w:rsidR="001011C3" w:rsidRDefault="00000000">
      <w:pPr>
        <w:pStyle w:val="Compact"/>
        <w:numPr>
          <w:ilvl w:val="0"/>
          <w:numId w:val="44"/>
        </w:numPr>
      </w:pPr>
      <w:r>
        <w:t>Automated testing</w:t>
      </w:r>
    </w:p>
    <w:p w14:paraId="194BFD20" w14:textId="77777777" w:rsidR="001011C3" w:rsidRDefault="00000000">
      <w:pPr>
        <w:pStyle w:val="Compact"/>
        <w:numPr>
          <w:ilvl w:val="0"/>
          <w:numId w:val="44"/>
        </w:numPr>
      </w:pPr>
      <w:r>
        <w:t>Infrastructure deployment</w:t>
      </w:r>
    </w:p>
    <w:p w14:paraId="133A77EA" w14:textId="77777777" w:rsidR="001011C3" w:rsidRDefault="00000000">
      <w:pPr>
        <w:pStyle w:val="Compact"/>
        <w:numPr>
          <w:ilvl w:val="0"/>
          <w:numId w:val="44"/>
        </w:numPr>
      </w:pPr>
      <w:r>
        <w:t>Application deployment</w:t>
      </w:r>
    </w:p>
    <w:p w14:paraId="451703D4" w14:textId="77777777" w:rsidR="001011C3" w:rsidRDefault="00000000">
      <w:pPr>
        <w:pStyle w:val="Compact"/>
        <w:numPr>
          <w:ilvl w:val="0"/>
          <w:numId w:val="44"/>
        </w:numPr>
      </w:pPr>
      <w:r>
        <w:t>Smoke testing</w:t>
      </w:r>
    </w:p>
    <w:p w14:paraId="1EFAC238" w14:textId="77777777" w:rsidR="001011C3" w:rsidRDefault="00000000">
      <w:pPr>
        <w:pStyle w:val="Compact"/>
        <w:numPr>
          <w:ilvl w:val="0"/>
          <w:numId w:val="44"/>
        </w:numPr>
      </w:pPr>
      <w:r>
        <w:t>Rollback support</w:t>
      </w:r>
    </w:p>
    <w:p w14:paraId="14F9AEE5" w14:textId="77777777" w:rsidR="001011C3" w:rsidRDefault="00000000">
      <w:pPr>
        <w:pStyle w:val="Heading2"/>
      </w:pPr>
      <w:bookmarkStart w:id="45" w:name="infrastructure-as-code"/>
      <w:bookmarkEnd w:id="44"/>
      <w:r>
        <w:lastRenderedPageBreak/>
        <w:t>Infrastructure as Code</w:t>
      </w:r>
    </w:p>
    <w:p w14:paraId="49B744C8" w14:textId="77777777" w:rsidR="001011C3" w:rsidRDefault="00000000">
      <w:pPr>
        <w:pStyle w:val="FirstParagraph"/>
      </w:pPr>
      <w:r>
        <w:t>All infrastructure is deployed using AWS CloudFormation.</w:t>
      </w:r>
    </w:p>
    <w:p w14:paraId="16D69256" w14:textId="77777777" w:rsidR="001011C3" w:rsidRDefault="00000000">
      <w:pPr>
        <w:pStyle w:val="BodyText"/>
      </w:pPr>
      <w:r>
        <w:t>Benefits:</w:t>
      </w:r>
    </w:p>
    <w:p w14:paraId="40B8B360" w14:textId="77777777" w:rsidR="001011C3" w:rsidRDefault="00000000">
      <w:pPr>
        <w:pStyle w:val="Compact"/>
        <w:numPr>
          <w:ilvl w:val="0"/>
          <w:numId w:val="45"/>
        </w:numPr>
      </w:pPr>
      <w:r>
        <w:t>Repeatable deployments</w:t>
      </w:r>
    </w:p>
    <w:p w14:paraId="08C64451" w14:textId="77777777" w:rsidR="001011C3" w:rsidRDefault="00000000">
      <w:pPr>
        <w:pStyle w:val="Compact"/>
        <w:numPr>
          <w:ilvl w:val="0"/>
          <w:numId w:val="45"/>
        </w:numPr>
      </w:pPr>
      <w:r>
        <w:t>Environment consistency</w:t>
      </w:r>
    </w:p>
    <w:p w14:paraId="3937941E" w14:textId="77777777" w:rsidR="001011C3" w:rsidRDefault="00000000">
      <w:pPr>
        <w:pStyle w:val="Compact"/>
        <w:numPr>
          <w:ilvl w:val="0"/>
          <w:numId w:val="45"/>
        </w:numPr>
      </w:pPr>
      <w:r>
        <w:t>Automated provisioning</w:t>
      </w:r>
    </w:p>
    <w:p w14:paraId="243A21AF" w14:textId="77777777" w:rsidR="001011C3" w:rsidRDefault="00000000">
      <w:pPr>
        <w:pStyle w:val="Compact"/>
        <w:numPr>
          <w:ilvl w:val="0"/>
          <w:numId w:val="45"/>
        </w:numPr>
      </w:pPr>
      <w:r>
        <w:t>Simplified disaster recovery</w:t>
      </w:r>
    </w:p>
    <w:p w14:paraId="652B07CB" w14:textId="77777777" w:rsidR="001011C3" w:rsidRDefault="00000000">
      <w:pPr>
        <w:pStyle w:val="Compact"/>
        <w:numPr>
          <w:ilvl w:val="0"/>
          <w:numId w:val="45"/>
        </w:numPr>
      </w:pPr>
      <w:r>
        <w:t>Version-controlled infrastructure</w:t>
      </w:r>
    </w:p>
    <w:p w14:paraId="3ED6F30D" w14:textId="77777777" w:rsidR="001011C3" w:rsidRDefault="00000000">
      <w:pPr>
        <w:pStyle w:val="Heading2"/>
      </w:pPr>
      <w:bookmarkStart w:id="46" w:name="deployment-strategy"/>
      <w:bookmarkEnd w:id="45"/>
      <w:r>
        <w:t>Deployment Strategy</w:t>
      </w:r>
    </w:p>
    <w:p w14:paraId="573720AC" w14:textId="77777777" w:rsidR="001011C3" w:rsidRDefault="00000000">
      <w:pPr>
        <w:pStyle w:val="FirstParagraph"/>
      </w:pPr>
      <w:r>
        <w:t>The platform supports:</w:t>
      </w:r>
    </w:p>
    <w:p w14:paraId="78ED5659" w14:textId="77777777" w:rsidR="001011C3" w:rsidRDefault="00000000">
      <w:pPr>
        <w:pStyle w:val="Compact"/>
        <w:numPr>
          <w:ilvl w:val="0"/>
          <w:numId w:val="46"/>
        </w:numPr>
      </w:pPr>
      <w:r>
        <w:t>Blue/green deployments</w:t>
      </w:r>
    </w:p>
    <w:p w14:paraId="44169BCD" w14:textId="77777777" w:rsidR="001011C3" w:rsidRDefault="00000000">
      <w:pPr>
        <w:pStyle w:val="Compact"/>
        <w:numPr>
          <w:ilvl w:val="0"/>
          <w:numId w:val="46"/>
        </w:numPr>
      </w:pPr>
      <w:r>
        <w:t>Zero-downtime releases</w:t>
      </w:r>
    </w:p>
    <w:p w14:paraId="3263F0E6" w14:textId="77777777" w:rsidR="001011C3" w:rsidRDefault="00000000">
      <w:pPr>
        <w:pStyle w:val="Compact"/>
        <w:numPr>
          <w:ilvl w:val="0"/>
          <w:numId w:val="46"/>
        </w:numPr>
      </w:pPr>
      <w:r>
        <w:t>Controlled traffic shifting</w:t>
      </w:r>
    </w:p>
    <w:p w14:paraId="3F1D70D6" w14:textId="77777777" w:rsidR="001011C3" w:rsidRDefault="00000000">
      <w:pPr>
        <w:pStyle w:val="Compact"/>
        <w:numPr>
          <w:ilvl w:val="0"/>
          <w:numId w:val="46"/>
        </w:numPr>
      </w:pPr>
      <w:r>
        <w:t>Instant rollback capability</w:t>
      </w:r>
    </w:p>
    <w:p w14:paraId="677E8DF1" w14:textId="77777777" w:rsidR="001011C3" w:rsidRDefault="00000000">
      <w:r>
        <w:pict w14:anchorId="3E7220E6">
          <v:rect id="_x0000_i1049" style="width:0;height:1.5pt" o:hralign="center" o:hrstd="t" o:hr="t"/>
        </w:pict>
      </w:r>
    </w:p>
    <w:p w14:paraId="7D184C56" w14:textId="77777777" w:rsidR="001011C3" w:rsidRDefault="00000000">
      <w:pPr>
        <w:pStyle w:val="Heading1"/>
      </w:pPr>
      <w:bookmarkStart w:id="47" w:name="Xfee36331dda431b01221248c41431ce23d745c3"/>
      <w:bookmarkEnd w:id="43"/>
      <w:bookmarkEnd w:id="46"/>
      <w:r>
        <w:t>11. Benefits of the Proposed AWS Native Architecture</w:t>
      </w:r>
    </w:p>
    <w:p w14:paraId="28356DC3" w14:textId="77777777" w:rsidR="001011C3" w:rsidRDefault="00000000">
      <w:pPr>
        <w:pStyle w:val="Heading2"/>
      </w:pPr>
      <w:bookmarkStart w:id="48" w:name="operational-benefits"/>
      <w:r>
        <w:t>Operational Benefits</w:t>
      </w:r>
    </w:p>
    <w:p w14:paraId="24C0A8AF" w14:textId="77777777" w:rsidR="001011C3" w:rsidRDefault="00000000">
      <w:pPr>
        <w:pStyle w:val="Compact"/>
        <w:numPr>
          <w:ilvl w:val="0"/>
          <w:numId w:val="47"/>
        </w:numPr>
      </w:pPr>
      <w:r>
        <w:t>Reduced server management</w:t>
      </w:r>
    </w:p>
    <w:p w14:paraId="0E14090F" w14:textId="77777777" w:rsidR="001011C3" w:rsidRDefault="00000000">
      <w:pPr>
        <w:pStyle w:val="Compact"/>
        <w:numPr>
          <w:ilvl w:val="0"/>
          <w:numId w:val="47"/>
        </w:numPr>
      </w:pPr>
      <w:r>
        <w:t>Improved monitoring and visibility</w:t>
      </w:r>
    </w:p>
    <w:p w14:paraId="31AC42DE" w14:textId="77777777" w:rsidR="001011C3" w:rsidRDefault="00000000">
      <w:pPr>
        <w:pStyle w:val="Compact"/>
        <w:numPr>
          <w:ilvl w:val="0"/>
          <w:numId w:val="47"/>
        </w:numPr>
      </w:pPr>
      <w:r>
        <w:t>Centralized logging and alerting</w:t>
      </w:r>
    </w:p>
    <w:p w14:paraId="388DFDE4" w14:textId="77777777" w:rsidR="001011C3" w:rsidRDefault="00000000">
      <w:pPr>
        <w:pStyle w:val="Compact"/>
        <w:numPr>
          <w:ilvl w:val="0"/>
          <w:numId w:val="47"/>
        </w:numPr>
      </w:pPr>
      <w:r>
        <w:t>Simplified deployment processes</w:t>
      </w:r>
    </w:p>
    <w:p w14:paraId="3A51D2FE" w14:textId="77777777" w:rsidR="001011C3" w:rsidRDefault="00000000">
      <w:pPr>
        <w:pStyle w:val="Compact"/>
        <w:numPr>
          <w:ilvl w:val="0"/>
          <w:numId w:val="47"/>
        </w:numPr>
      </w:pPr>
      <w:r>
        <w:t>Faster troubleshooting</w:t>
      </w:r>
    </w:p>
    <w:p w14:paraId="701838D5" w14:textId="77777777" w:rsidR="001011C3" w:rsidRDefault="00000000">
      <w:pPr>
        <w:pStyle w:val="Heading2"/>
      </w:pPr>
      <w:bookmarkStart w:id="49" w:name="technical-benefits"/>
      <w:bookmarkEnd w:id="48"/>
      <w:r>
        <w:t>Technical Benefits</w:t>
      </w:r>
    </w:p>
    <w:p w14:paraId="6C49260F" w14:textId="77777777" w:rsidR="001011C3" w:rsidRDefault="00000000">
      <w:pPr>
        <w:pStyle w:val="Compact"/>
        <w:numPr>
          <w:ilvl w:val="0"/>
          <w:numId w:val="48"/>
        </w:numPr>
      </w:pPr>
      <w:r>
        <w:t>Highly scalable architecture</w:t>
      </w:r>
    </w:p>
    <w:p w14:paraId="4D45EFD4" w14:textId="77777777" w:rsidR="001011C3" w:rsidRDefault="00000000">
      <w:pPr>
        <w:pStyle w:val="Compact"/>
        <w:numPr>
          <w:ilvl w:val="0"/>
          <w:numId w:val="48"/>
        </w:numPr>
      </w:pPr>
      <w:r>
        <w:t>Modular plugin-based integration model</w:t>
      </w:r>
    </w:p>
    <w:p w14:paraId="0F0E84E4" w14:textId="77777777" w:rsidR="001011C3" w:rsidRDefault="00000000">
      <w:pPr>
        <w:pStyle w:val="Compact"/>
        <w:numPr>
          <w:ilvl w:val="0"/>
          <w:numId w:val="48"/>
        </w:numPr>
      </w:pPr>
      <w:r>
        <w:t>Fault-tolerant processing</w:t>
      </w:r>
    </w:p>
    <w:p w14:paraId="3B0CCF62" w14:textId="77777777" w:rsidR="001011C3" w:rsidRDefault="00000000">
      <w:pPr>
        <w:pStyle w:val="Compact"/>
        <w:numPr>
          <w:ilvl w:val="0"/>
          <w:numId w:val="48"/>
        </w:numPr>
      </w:pPr>
      <w:r>
        <w:t>Improved resiliency</w:t>
      </w:r>
    </w:p>
    <w:p w14:paraId="757CB10C" w14:textId="77777777" w:rsidR="001011C3" w:rsidRDefault="00000000">
      <w:pPr>
        <w:pStyle w:val="Compact"/>
        <w:numPr>
          <w:ilvl w:val="0"/>
          <w:numId w:val="48"/>
        </w:numPr>
      </w:pPr>
      <w:r>
        <w:t>Simplified onboarding of new ERP integrations</w:t>
      </w:r>
    </w:p>
    <w:p w14:paraId="4BA12061" w14:textId="77777777" w:rsidR="001011C3" w:rsidRDefault="00000000">
      <w:pPr>
        <w:pStyle w:val="Heading2"/>
      </w:pPr>
      <w:bookmarkStart w:id="50" w:name="security-benefits"/>
      <w:bookmarkEnd w:id="49"/>
      <w:r>
        <w:t>Security Benefits</w:t>
      </w:r>
    </w:p>
    <w:p w14:paraId="7F640F5D" w14:textId="77777777" w:rsidR="001011C3" w:rsidRDefault="00000000">
      <w:pPr>
        <w:pStyle w:val="Compact"/>
        <w:numPr>
          <w:ilvl w:val="0"/>
          <w:numId w:val="49"/>
        </w:numPr>
      </w:pPr>
      <w:r>
        <w:t>Secure credential management</w:t>
      </w:r>
    </w:p>
    <w:p w14:paraId="3CAE52BB" w14:textId="77777777" w:rsidR="001011C3" w:rsidRDefault="00000000">
      <w:pPr>
        <w:pStyle w:val="Compact"/>
        <w:numPr>
          <w:ilvl w:val="0"/>
          <w:numId w:val="49"/>
        </w:numPr>
      </w:pPr>
      <w:r>
        <w:t>Private network architecture</w:t>
      </w:r>
    </w:p>
    <w:p w14:paraId="06A891CD" w14:textId="77777777" w:rsidR="001011C3" w:rsidRDefault="00000000">
      <w:pPr>
        <w:pStyle w:val="Compact"/>
        <w:numPr>
          <w:ilvl w:val="0"/>
          <w:numId w:val="49"/>
        </w:numPr>
      </w:pPr>
      <w:r>
        <w:lastRenderedPageBreak/>
        <w:t>Encryption at rest and in transit</w:t>
      </w:r>
    </w:p>
    <w:p w14:paraId="0BEE0BFD" w14:textId="77777777" w:rsidR="001011C3" w:rsidRDefault="00000000">
      <w:pPr>
        <w:pStyle w:val="Compact"/>
        <w:numPr>
          <w:ilvl w:val="0"/>
          <w:numId w:val="49"/>
        </w:numPr>
      </w:pPr>
      <w:r>
        <w:t>Fine-grained IAM permissions</w:t>
      </w:r>
    </w:p>
    <w:p w14:paraId="464EAA53" w14:textId="77777777" w:rsidR="001011C3" w:rsidRDefault="00000000">
      <w:pPr>
        <w:pStyle w:val="Compact"/>
        <w:numPr>
          <w:ilvl w:val="0"/>
          <w:numId w:val="49"/>
        </w:numPr>
      </w:pPr>
      <w:r>
        <w:t>Centralized auditability</w:t>
      </w:r>
    </w:p>
    <w:p w14:paraId="52E8FB95" w14:textId="77777777" w:rsidR="001011C3" w:rsidRDefault="00000000">
      <w:pPr>
        <w:pStyle w:val="Heading2"/>
      </w:pPr>
      <w:bookmarkStart w:id="51" w:name="financial-benefits-1"/>
      <w:bookmarkEnd w:id="50"/>
      <w:r>
        <w:t>Financial Benefits</w:t>
      </w:r>
    </w:p>
    <w:p w14:paraId="4F085D44" w14:textId="77777777" w:rsidR="001011C3" w:rsidRDefault="00000000">
      <w:pPr>
        <w:pStyle w:val="Compact"/>
        <w:numPr>
          <w:ilvl w:val="0"/>
          <w:numId w:val="50"/>
        </w:numPr>
      </w:pPr>
      <w:r>
        <w:t>Pay-per-use compute model</w:t>
      </w:r>
    </w:p>
    <w:p w14:paraId="0EEEE740" w14:textId="77777777" w:rsidR="001011C3" w:rsidRDefault="00000000">
      <w:pPr>
        <w:pStyle w:val="Compact"/>
        <w:numPr>
          <w:ilvl w:val="0"/>
          <w:numId w:val="50"/>
        </w:numPr>
      </w:pPr>
      <w:r>
        <w:t>Reduced infrastructure footprint</w:t>
      </w:r>
    </w:p>
    <w:p w14:paraId="7E2A4B27" w14:textId="77777777" w:rsidR="001011C3" w:rsidRDefault="00000000">
      <w:pPr>
        <w:pStyle w:val="Compact"/>
        <w:numPr>
          <w:ilvl w:val="0"/>
          <w:numId w:val="50"/>
        </w:numPr>
      </w:pPr>
      <w:r>
        <w:t>Lower operational maintenance cost</w:t>
      </w:r>
    </w:p>
    <w:p w14:paraId="37920D41" w14:textId="77777777" w:rsidR="001011C3" w:rsidRDefault="00000000">
      <w:pPr>
        <w:pStyle w:val="Compact"/>
        <w:numPr>
          <w:ilvl w:val="0"/>
          <w:numId w:val="50"/>
        </w:numPr>
      </w:pPr>
      <w:r>
        <w:t>Improved resource efficiency</w:t>
      </w:r>
    </w:p>
    <w:p w14:paraId="79135AA4" w14:textId="77777777" w:rsidR="001011C3" w:rsidRDefault="00000000">
      <w:pPr>
        <w:pStyle w:val="Compact"/>
        <w:numPr>
          <w:ilvl w:val="0"/>
          <w:numId w:val="50"/>
        </w:numPr>
      </w:pPr>
      <w:r>
        <w:t>Scale-on-demand cost optimization</w:t>
      </w:r>
    </w:p>
    <w:p w14:paraId="76893239" w14:textId="77777777" w:rsidR="001011C3" w:rsidRDefault="00000000">
      <w:r>
        <w:pict w14:anchorId="3B64ED20">
          <v:rect id="_x0000_i1050" style="width:0;height:1.5pt" o:hralign="center" o:hrstd="t" o:hr="t"/>
        </w:pict>
      </w:r>
    </w:p>
    <w:p w14:paraId="08589D3C" w14:textId="77777777" w:rsidR="001011C3" w:rsidRDefault="00000000">
      <w:pPr>
        <w:pStyle w:val="Heading1"/>
      </w:pPr>
      <w:bookmarkStart w:id="52" w:name="future-expansion-capability"/>
      <w:bookmarkEnd w:id="47"/>
      <w:bookmarkEnd w:id="51"/>
      <w:r>
        <w:t>12. Future Expansion Capability</w:t>
      </w:r>
    </w:p>
    <w:p w14:paraId="4A94C942" w14:textId="77777777" w:rsidR="001011C3" w:rsidRDefault="00000000">
      <w:pPr>
        <w:pStyle w:val="FirstParagraph"/>
      </w:pPr>
      <w:r>
        <w:t>The architecture is designed to support future growth and additional integrations.</w:t>
      </w:r>
    </w:p>
    <w:p w14:paraId="48F9C73C" w14:textId="77777777" w:rsidR="001011C3" w:rsidRDefault="00000000">
      <w:pPr>
        <w:pStyle w:val="BodyText"/>
      </w:pPr>
      <w:r>
        <w:t>Potential future enhancements include:</w:t>
      </w:r>
    </w:p>
    <w:p w14:paraId="315D35F8" w14:textId="77777777" w:rsidR="001011C3" w:rsidRDefault="00000000">
      <w:pPr>
        <w:pStyle w:val="Compact"/>
        <w:numPr>
          <w:ilvl w:val="0"/>
          <w:numId w:val="51"/>
        </w:numPr>
      </w:pPr>
      <w:r>
        <w:t>Additional ERP connectors</w:t>
      </w:r>
    </w:p>
    <w:p w14:paraId="5FEC3785" w14:textId="77777777" w:rsidR="001011C3" w:rsidRDefault="00000000">
      <w:pPr>
        <w:pStyle w:val="Compact"/>
        <w:numPr>
          <w:ilvl w:val="0"/>
          <w:numId w:val="51"/>
        </w:numPr>
      </w:pPr>
      <w:r>
        <w:t>Event-driven integrations</w:t>
      </w:r>
    </w:p>
    <w:p w14:paraId="041ACDA6" w14:textId="77777777" w:rsidR="001011C3" w:rsidRDefault="00000000">
      <w:pPr>
        <w:pStyle w:val="Compact"/>
        <w:numPr>
          <w:ilvl w:val="0"/>
          <w:numId w:val="51"/>
        </w:numPr>
      </w:pPr>
      <w:r>
        <w:t>AI-assisted document validation</w:t>
      </w:r>
    </w:p>
    <w:p w14:paraId="1350151A" w14:textId="77777777" w:rsidR="001011C3" w:rsidRDefault="00000000">
      <w:pPr>
        <w:pStyle w:val="Compact"/>
        <w:numPr>
          <w:ilvl w:val="0"/>
          <w:numId w:val="51"/>
        </w:numPr>
      </w:pPr>
      <w:r>
        <w:t>Advanced operational analytics</w:t>
      </w:r>
    </w:p>
    <w:p w14:paraId="024637FA" w14:textId="77777777" w:rsidR="001011C3" w:rsidRDefault="00000000">
      <w:pPr>
        <w:pStyle w:val="Compact"/>
        <w:numPr>
          <w:ilvl w:val="0"/>
          <w:numId w:val="51"/>
        </w:numPr>
      </w:pPr>
      <w:r>
        <w:t>Multi-region disaster recovery</w:t>
      </w:r>
    </w:p>
    <w:p w14:paraId="5ADE27C4" w14:textId="77777777" w:rsidR="001011C3" w:rsidRDefault="00000000">
      <w:pPr>
        <w:pStyle w:val="Compact"/>
        <w:numPr>
          <w:ilvl w:val="0"/>
          <w:numId w:val="51"/>
        </w:numPr>
      </w:pPr>
      <w:r>
        <w:t>Self-service onboarding portal</w:t>
      </w:r>
    </w:p>
    <w:p w14:paraId="17A88205" w14:textId="77777777" w:rsidR="001011C3" w:rsidRDefault="00000000">
      <w:pPr>
        <w:pStyle w:val="Compact"/>
        <w:numPr>
          <w:ilvl w:val="0"/>
          <w:numId w:val="51"/>
        </w:numPr>
      </w:pPr>
      <w:r>
        <w:t>Advanced retry orchestration</w:t>
      </w:r>
    </w:p>
    <w:p w14:paraId="3690AEF1" w14:textId="77777777" w:rsidR="001011C3" w:rsidRDefault="00000000">
      <w:pPr>
        <w:pStyle w:val="Compact"/>
        <w:numPr>
          <w:ilvl w:val="0"/>
          <w:numId w:val="51"/>
        </w:numPr>
      </w:pPr>
      <w:r>
        <w:t>Client-specific SLA dashboards</w:t>
      </w:r>
    </w:p>
    <w:p w14:paraId="67942512" w14:textId="77777777" w:rsidR="001011C3" w:rsidRDefault="00000000">
      <w:r>
        <w:pict w14:anchorId="29E9A8BD">
          <v:rect id="_x0000_i1051" style="width:0;height:1.5pt" o:hralign="center" o:hrstd="t" o:hr="t"/>
        </w:pict>
      </w:r>
    </w:p>
    <w:p w14:paraId="395F155B" w14:textId="77777777" w:rsidR="001011C3" w:rsidRDefault="00000000">
      <w:pPr>
        <w:pStyle w:val="Heading1"/>
      </w:pPr>
      <w:bookmarkStart w:id="53" w:name="conclusion"/>
      <w:bookmarkEnd w:id="52"/>
      <w:r>
        <w:t>13. Conclusion</w:t>
      </w:r>
    </w:p>
    <w:p w14:paraId="0FC31A87" w14:textId="77777777" w:rsidR="001011C3" w:rsidRDefault="00000000">
      <w:pPr>
        <w:pStyle w:val="FirstParagraph"/>
      </w:pPr>
      <w:r>
        <w:t>The proposed Generic ERP Integration Solution provides a modern AWS-native platform capable of supporting enterprise-grade ERP integrations with high scalability, reliability, security, and operational efficiency.</w:t>
      </w:r>
    </w:p>
    <w:p w14:paraId="4ADD780C" w14:textId="77777777" w:rsidR="001011C3" w:rsidRDefault="00000000">
      <w:pPr>
        <w:pStyle w:val="BodyText"/>
      </w:pPr>
      <w:r>
        <w:t>By leveraging serverless technologies, managed AWS services, workflow orchestration, and centralized observability, the platform eliminates many of the operational challenges associated with legacy Windows-server-based integration systems.</w:t>
      </w:r>
    </w:p>
    <w:p w14:paraId="2D533762" w14:textId="77777777" w:rsidR="001011C3" w:rsidRDefault="00000000">
      <w:pPr>
        <w:pStyle w:val="BodyText"/>
      </w:pPr>
      <w:r>
        <w:t>The architecture provides:</w:t>
      </w:r>
    </w:p>
    <w:p w14:paraId="6C8067F7" w14:textId="77777777" w:rsidR="001011C3" w:rsidRDefault="00000000">
      <w:pPr>
        <w:pStyle w:val="Compact"/>
        <w:numPr>
          <w:ilvl w:val="0"/>
          <w:numId w:val="52"/>
        </w:numPr>
      </w:pPr>
      <w:r>
        <w:t>Improved scalability</w:t>
      </w:r>
    </w:p>
    <w:p w14:paraId="152165DF" w14:textId="77777777" w:rsidR="001011C3" w:rsidRDefault="00000000">
      <w:pPr>
        <w:pStyle w:val="Compact"/>
        <w:numPr>
          <w:ilvl w:val="0"/>
          <w:numId w:val="52"/>
        </w:numPr>
      </w:pPr>
      <w:r>
        <w:t>Reduced infrastructure management</w:t>
      </w:r>
    </w:p>
    <w:p w14:paraId="3D4DC84B" w14:textId="77777777" w:rsidR="001011C3" w:rsidRDefault="00000000">
      <w:pPr>
        <w:pStyle w:val="Compact"/>
        <w:numPr>
          <w:ilvl w:val="0"/>
          <w:numId w:val="52"/>
        </w:numPr>
      </w:pPr>
      <w:r>
        <w:lastRenderedPageBreak/>
        <w:t>Better operational visibility</w:t>
      </w:r>
    </w:p>
    <w:p w14:paraId="6C09CC7F" w14:textId="77777777" w:rsidR="001011C3" w:rsidRDefault="00000000">
      <w:pPr>
        <w:pStyle w:val="Compact"/>
        <w:numPr>
          <w:ilvl w:val="0"/>
          <w:numId w:val="52"/>
        </w:numPr>
      </w:pPr>
      <w:r>
        <w:t>Strong security controls</w:t>
      </w:r>
    </w:p>
    <w:p w14:paraId="4EF70984" w14:textId="77777777" w:rsidR="001011C3" w:rsidRDefault="00000000">
      <w:pPr>
        <w:pStyle w:val="Compact"/>
        <w:numPr>
          <w:ilvl w:val="0"/>
          <w:numId w:val="52"/>
        </w:numPr>
      </w:pPr>
      <w:r>
        <w:t>Cost-efficient execution</w:t>
      </w:r>
    </w:p>
    <w:p w14:paraId="7634DDA6" w14:textId="77777777" w:rsidR="001011C3" w:rsidRDefault="00000000">
      <w:pPr>
        <w:pStyle w:val="Compact"/>
        <w:numPr>
          <w:ilvl w:val="0"/>
          <w:numId w:val="52"/>
        </w:numPr>
      </w:pPr>
      <w:r>
        <w:t>Faster deployment cycles</w:t>
      </w:r>
    </w:p>
    <w:p w14:paraId="65281B32" w14:textId="77777777" w:rsidR="001011C3" w:rsidRDefault="00000000">
      <w:pPr>
        <w:pStyle w:val="Compact"/>
        <w:numPr>
          <w:ilvl w:val="0"/>
          <w:numId w:val="52"/>
        </w:numPr>
      </w:pPr>
      <w:r>
        <w:t>Enhanced resiliency and fault handling</w:t>
      </w:r>
    </w:p>
    <w:p w14:paraId="4EA82A99" w14:textId="77777777" w:rsidR="001011C3" w:rsidRDefault="00000000">
      <w:pPr>
        <w:pStyle w:val="FirstParagraph"/>
      </w:pPr>
      <w:r>
        <w:t>The platform establishes a long-term foundation for onboarding additional ERP systems and integration workloads while maintaining operational consistency and minimizing infrastructure complexity.</w:t>
      </w:r>
      <w:bookmarkEnd w:id="53"/>
    </w:p>
    <w:sectPr w:rsidR="001011C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9342F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AD2A9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B5C10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43599979">
    <w:abstractNumId w:val="0"/>
  </w:num>
  <w:num w:numId="2" w16cid:durableId="1197163166">
    <w:abstractNumId w:val="1"/>
  </w:num>
  <w:num w:numId="3" w16cid:durableId="486366442">
    <w:abstractNumId w:val="1"/>
  </w:num>
  <w:num w:numId="4" w16cid:durableId="1119448215">
    <w:abstractNumId w:val="1"/>
  </w:num>
  <w:num w:numId="5" w16cid:durableId="909653698">
    <w:abstractNumId w:val="1"/>
  </w:num>
  <w:num w:numId="6" w16cid:durableId="10452574">
    <w:abstractNumId w:val="1"/>
  </w:num>
  <w:num w:numId="7" w16cid:durableId="2042777096">
    <w:abstractNumId w:val="1"/>
  </w:num>
  <w:num w:numId="8" w16cid:durableId="126551628">
    <w:abstractNumId w:val="1"/>
  </w:num>
  <w:num w:numId="9" w16cid:durableId="399720684">
    <w:abstractNumId w:val="1"/>
  </w:num>
  <w:num w:numId="10" w16cid:durableId="1769544975">
    <w:abstractNumId w:val="1"/>
  </w:num>
  <w:num w:numId="11" w16cid:durableId="85418121">
    <w:abstractNumId w:val="1"/>
  </w:num>
  <w:num w:numId="12" w16cid:durableId="372509824">
    <w:abstractNumId w:val="1"/>
  </w:num>
  <w:num w:numId="13" w16cid:durableId="348600636">
    <w:abstractNumId w:val="1"/>
  </w:num>
  <w:num w:numId="14" w16cid:durableId="367417154">
    <w:abstractNumId w:val="1"/>
  </w:num>
  <w:num w:numId="15" w16cid:durableId="1620452834">
    <w:abstractNumId w:val="1"/>
  </w:num>
  <w:num w:numId="16" w16cid:durableId="1955012835">
    <w:abstractNumId w:val="1"/>
  </w:num>
  <w:num w:numId="17" w16cid:durableId="1293950063">
    <w:abstractNumId w:val="1"/>
  </w:num>
  <w:num w:numId="18" w16cid:durableId="1814832221">
    <w:abstractNumId w:val="1"/>
  </w:num>
  <w:num w:numId="19" w16cid:durableId="451364849">
    <w:abstractNumId w:val="1"/>
  </w:num>
  <w:num w:numId="20" w16cid:durableId="2035113923">
    <w:abstractNumId w:val="1"/>
  </w:num>
  <w:num w:numId="21" w16cid:durableId="1949581904">
    <w:abstractNumId w:val="1"/>
  </w:num>
  <w:num w:numId="22" w16cid:durableId="1288009577">
    <w:abstractNumId w:val="1"/>
  </w:num>
  <w:num w:numId="23" w16cid:durableId="152571047">
    <w:abstractNumId w:val="1"/>
  </w:num>
  <w:num w:numId="24" w16cid:durableId="1146126297">
    <w:abstractNumId w:val="1"/>
  </w:num>
  <w:num w:numId="25" w16cid:durableId="174075462">
    <w:abstractNumId w:val="1"/>
  </w:num>
  <w:num w:numId="26" w16cid:durableId="1561667989">
    <w:abstractNumId w:val="1"/>
  </w:num>
  <w:num w:numId="27" w16cid:durableId="1786271338">
    <w:abstractNumId w:val="1"/>
  </w:num>
  <w:num w:numId="28" w16cid:durableId="2087991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17821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22376967">
    <w:abstractNumId w:val="1"/>
  </w:num>
  <w:num w:numId="31" w16cid:durableId="17102290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73581629">
    <w:abstractNumId w:val="1"/>
  </w:num>
  <w:num w:numId="33" w16cid:durableId="1544058452">
    <w:abstractNumId w:val="1"/>
  </w:num>
  <w:num w:numId="34" w16cid:durableId="1362587994">
    <w:abstractNumId w:val="1"/>
  </w:num>
  <w:num w:numId="35" w16cid:durableId="968173345">
    <w:abstractNumId w:val="1"/>
  </w:num>
  <w:num w:numId="36" w16cid:durableId="509297158">
    <w:abstractNumId w:val="1"/>
  </w:num>
  <w:num w:numId="37" w16cid:durableId="105734102">
    <w:abstractNumId w:val="1"/>
  </w:num>
  <w:num w:numId="38" w16cid:durableId="696582775">
    <w:abstractNumId w:val="1"/>
  </w:num>
  <w:num w:numId="39" w16cid:durableId="598022392">
    <w:abstractNumId w:val="1"/>
  </w:num>
  <w:num w:numId="40" w16cid:durableId="70660868">
    <w:abstractNumId w:val="1"/>
  </w:num>
  <w:num w:numId="41" w16cid:durableId="553350104">
    <w:abstractNumId w:val="1"/>
  </w:num>
  <w:num w:numId="42" w16cid:durableId="1876042117">
    <w:abstractNumId w:val="1"/>
  </w:num>
  <w:num w:numId="43" w16cid:durableId="1661956989">
    <w:abstractNumId w:val="1"/>
  </w:num>
  <w:num w:numId="44" w16cid:durableId="396830711">
    <w:abstractNumId w:val="1"/>
  </w:num>
  <w:num w:numId="45" w16cid:durableId="359016628">
    <w:abstractNumId w:val="1"/>
  </w:num>
  <w:num w:numId="46" w16cid:durableId="1734044116">
    <w:abstractNumId w:val="1"/>
  </w:num>
  <w:num w:numId="47" w16cid:durableId="1886522286">
    <w:abstractNumId w:val="1"/>
  </w:num>
  <w:num w:numId="48" w16cid:durableId="1538204333">
    <w:abstractNumId w:val="1"/>
  </w:num>
  <w:num w:numId="49" w16cid:durableId="1135220487">
    <w:abstractNumId w:val="1"/>
  </w:num>
  <w:num w:numId="50" w16cid:durableId="675811629">
    <w:abstractNumId w:val="1"/>
  </w:num>
  <w:num w:numId="51" w16cid:durableId="1559975939">
    <w:abstractNumId w:val="1"/>
  </w:num>
  <w:num w:numId="52" w16cid:durableId="109477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1C3"/>
    <w:rsid w:val="001011C3"/>
    <w:rsid w:val="001A1455"/>
    <w:rsid w:val="00CE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6B5D8"/>
  <w15:docId w15:val="{FB8EC4B9-4B76-4A16-88E5-681E3F63E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2372</Words>
  <Characters>13525</Characters>
  <Application>Microsoft Office Word</Application>
  <DocSecurity>0</DocSecurity>
  <Lines>112</Lines>
  <Paragraphs>31</Paragraphs>
  <ScaleCrop>false</ScaleCrop>
  <Company/>
  <LinksUpToDate>false</LinksUpToDate>
  <CharactersWithSpaces>15866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Shubham Dangayach</cp:lastModifiedBy>
  <cp:revision>2</cp:revision>
  <dcterms:created xsi:type="dcterms:W3CDTF">2026-05-13T08:18:00Z</dcterms:created>
  <dcterms:modified xsi:type="dcterms:W3CDTF">2026-05-13T08:19:00Z</dcterms:modified>
</cp:coreProperties>
</file>