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360"/>
      </w:tblGrid>
      <w:tr>
        <w:tc>
          <w:tcPr>
            <w:tcW w:type="dxa" w:w="9029"/>
            <w:shd w:fill="1B365D"/>
            <w:tcMar>
              <w:top w:w="200" w:type="dxa"/>
              <w:bottom w:w="200" w:type="dxa"/>
              <w:left w:w="150" w:type="dxa"/>
              <w:right w:w="150" w:type="dxa"/>
            </w:tcMar>
          </w:tcPr>
          <w:p>
            <w:pPr>
              <w:spacing w:after="0"/>
            </w:pPr>
          </w:p>
        </w:tc>
      </w:tr>
    </w:tbl>
    <w:p/>
    <w:p/>
    <w:p/>
    <w:p/>
    <w:p>
      <w:pPr>
        <w:jc w:val="left"/>
      </w:pPr>
      <w:r>
        <w:rPr>
          <w:rFonts w:ascii="Segoe UI" w:hAnsi="Segoe UI"/>
          <w:i/>
          <w:color w:val="D97706"/>
          <w:sz w:val="28"/>
        </w:rPr>
        <w:t>[Client Name]</w:t>
        <w:br/>
      </w:r>
      <w:r>
        <w:rPr>
          <w:rFonts w:ascii="Segoe UI" w:hAnsi="Segoe UI"/>
          <w:b/>
          <w:color w:val="D97706"/>
          <w:sz w:val="32"/>
        </w:rPr>
        <w:t>[CLIENT NAME]</w:t>
      </w:r>
    </w:p>
    <w:p>
      <w:pPr>
        <w:jc w:val="left"/>
        <w:pBdr>
          <w:bottom w:val="single" w:sz="18" w:space="4" w:color="D97706"/>
        </w:pBdr>
      </w:pPr>
      <w:r>
        <w:rPr>
          <w:rFonts w:ascii="Segoe UI" w:hAnsi="Segoe UI"/>
          <w:b/>
          <w:color w:val="1B365D"/>
          <w:sz w:val="64"/>
        </w:rPr>
        <w:t>[System Name]</w:t>
      </w:r>
    </w:p>
    <w:p>
      <w:pPr>
        <w:jc w:val="left"/>
      </w:pPr>
      <w:r>
        <w:rPr>
          <w:rFonts w:ascii="Segoe UI" w:hAnsi="Segoe UI"/>
          <w:i/>
          <w:color w:val="828282"/>
          <w:sz w:val="36"/>
        </w:rPr>
        <w:t>User Manual</w:t>
      </w:r>
    </w:p>
    <w:p>
      <w:pPr>
        <w:jc w:val="left"/>
      </w:pPr>
      <w:r>
        <w:rPr>
          <w:rFonts w:ascii="Segoe UI" w:hAnsi="Segoe UI"/>
          <w:b/>
          <w:color w:val="D97706"/>
          <w:sz w:val="32"/>
        </w:rPr>
        <w:t>For</w:t>
      </w:r>
    </w:p>
    <w:p/>
    <w:p/>
    <w:p/>
    <w:p/>
    <w:p/>
    <w:p/>
    <w:p/>
    <w:p/>
    <w:p>
      <w:pPr>
        <w:spacing w:after="160"/>
        <w:jc w:val="left"/>
        <w:pBdr>
          <w:bottom w:val="single" w:sz="12" w:space="4" w:color="1B365D"/>
        </w:pBdr>
      </w:pP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4514"/>
            <w:shd w:fill="F8FAFC"/>
            <w:tcMar>
              <w:top w:w="120" w:type="dxa"/>
              <w:bottom w:w="120" w:type="dxa"/>
              <w:left w:w="150" w:type="dxa"/>
              <w:right w:w="150" w:type="dxa"/>
            </w:tcMar>
          </w:tcPr>
          <w:p>
            <w:pPr>
              <w:spacing w:line="360" w:lineRule="auto"/>
            </w:pPr>
            <w:r>
              <w:rPr>
                <w:rFonts w:ascii="Segoe UI" w:hAnsi="Segoe UI"/>
                <w:b/>
                <w:color w:val="646464"/>
                <w:sz w:val="17"/>
              </w:rPr>
              <w:t>DOCUMENT VERSION:</w:t>
              <w:br/>
            </w:r>
            <w:r>
              <w:rPr>
                <w:rFonts w:ascii="Segoe UI" w:hAnsi="Segoe UI"/>
                <w:color w:val="282828"/>
                <w:sz w:val="19"/>
              </w:rPr>
              <w:t>1.0</w:t>
              <w:br/>
              <w:br/>
            </w:r>
            <w:r>
              <w:rPr>
                <w:rFonts w:ascii="Segoe UI" w:hAnsi="Segoe UI"/>
                <w:b/>
                <w:color w:val="646464"/>
                <w:sz w:val="17"/>
              </w:rPr>
              <w:t>PUBLISHED DATE:</w:t>
              <w:br/>
            </w:r>
            <w:r>
              <w:rPr>
                <w:rFonts w:ascii="Segoe UI" w:hAnsi="Segoe UI"/>
                <w:color w:val="282828"/>
                <w:sz w:val="19"/>
              </w:rPr>
              <w:t>15-07-2026</w:t>
              <w:br/>
              <w:br/>
            </w:r>
            <w:r>
              <w:rPr>
                <w:rFonts w:ascii="Segoe UI" w:hAnsi="Segoe UI"/>
                <w:b/>
                <w:color w:val="646464"/>
                <w:sz w:val="17"/>
              </w:rPr>
              <w:t>GENERATED BY:</w:t>
              <w:br/>
            </w:r>
            <w:r>
              <w:rPr>
                <w:rFonts w:ascii="Segoe UI" w:hAnsi="Segoe UI"/>
                <w:color w:val="282828"/>
                <w:sz w:val="19"/>
              </w:rPr>
              <w:t>Documentation Automation Bot v2</w:t>
              <w:br/>
              <w:br/>
            </w:r>
          </w:p>
        </w:tc>
        <w:tc>
          <w:tcPr>
            <w:tcW w:type="dxa" w:w="4514"/>
            <w:shd w:fill="1B365D"/>
            <w:tcMar>
              <w:top w:w="120" w:type="dxa"/>
              <w:bottom w:w="120" w:type="dxa"/>
              <w:left w:w="150" w:type="dxa"/>
              <w:right w:w="150" w:type="dxa"/>
            </w:tcMar>
          </w:tcPr>
          <w:p>
            <w:pPr>
              <w:spacing w:before="480"/>
              <w:jc w:val="center"/>
            </w:pPr>
            <w:r>
              <w:rPr>
                <w:rFonts w:ascii="Segoe UI" w:hAnsi="Segoe UI"/>
                <w:b/>
                <w:color w:val="FFFFFF"/>
                <w:sz w:val="22"/>
              </w:rPr>
              <w:t>CONFIDENTIAL</w:t>
            </w:r>
          </w:p>
        </w:tc>
      </w:tr>
    </w:tbl>
    <w:p>
      <w:r>
        <w:br w:type="page"/>
      </w:r>
    </w:p>
    <w:p>
      <w:pPr>
        <w:pStyle w:val="Heading1"/>
        <w:keepNext/>
        <w:spacing w:before="360" w:after="160"/>
      </w:pPr>
      <w:r>
        <w:rPr>
          <w:rFonts w:ascii="Segoe UI" w:hAnsi="Segoe UI"/>
          <w:b/>
          <w:color w:val="1B365D"/>
          <w:sz w:val="40"/>
        </w:rPr>
        <w:t>Revision History</w:t>
      </w:r>
    </w:p>
    <w:tbl>
      <w:tblPr>
        <w:tblW w:type="auto" w:w="0"/>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c>
          <w:tcPr>
            <w:tcW w:type="dxa" w:w="1505"/>
            <w:shd w:fill="table_header_bg"/>
            <w:tcMar>
              <w:top w:w="100" w:type="dxa"/>
              <w:bottom w:w="100" w:type="dxa"/>
              <w:left w:w="120" w:type="dxa"/>
              <w:right w:w="120" w:type="dxa"/>
            </w:tcMar>
          </w:tcPr>
          <w:p>
            <w:pPr>
              <w:jc w:val="left"/>
            </w:pPr>
            <w:r>
              <w:rPr>
                <w:rFonts w:ascii="Segoe UI" w:hAnsi="Segoe UI"/>
                <w:b/>
                <w:color w:val="1B365D"/>
                <w:sz w:val="19"/>
              </w:rPr>
              <w:t>Revision No</w:t>
            </w:r>
          </w:p>
        </w:tc>
        <w:tc>
          <w:tcPr>
            <w:tcW w:type="dxa" w:w="1505"/>
            <w:shd w:fill="table_header_bg"/>
            <w:tcMar>
              <w:top w:w="100" w:type="dxa"/>
              <w:bottom w:w="100" w:type="dxa"/>
              <w:left w:w="120" w:type="dxa"/>
              <w:right w:w="120" w:type="dxa"/>
            </w:tcMar>
          </w:tcPr>
          <w:p>
            <w:pPr>
              <w:jc w:val="left"/>
            </w:pPr>
            <w:r>
              <w:rPr>
                <w:rFonts w:ascii="Segoe UI" w:hAnsi="Segoe UI"/>
                <w:b/>
                <w:color w:val="1B365D"/>
                <w:sz w:val="19"/>
              </w:rPr>
              <w:t>Revision Date</w:t>
            </w:r>
          </w:p>
        </w:tc>
        <w:tc>
          <w:tcPr>
            <w:tcW w:type="dxa" w:w="1505"/>
            <w:shd w:fill="table_header_bg"/>
            <w:tcMar>
              <w:top w:w="100" w:type="dxa"/>
              <w:bottom w:w="100" w:type="dxa"/>
              <w:left w:w="120" w:type="dxa"/>
              <w:right w:w="120" w:type="dxa"/>
            </w:tcMar>
          </w:tcPr>
          <w:p>
            <w:pPr>
              <w:jc w:val="left"/>
            </w:pPr>
            <w:r>
              <w:rPr>
                <w:rFonts w:ascii="Segoe UI" w:hAnsi="Segoe UI"/>
                <w:b/>
                <w:color w:val="1B365D"/>
                <w:sz w:val="19"/>
              </w:rPr>
              <w:t>Revision By</w:t>
            </w:r>
          </w:p>
        </w:tc>
        <w:tc>
          <w:tcPr>
            <w:tcW w:type="dxa" w:w="1505"/>
            <w:shd w:fill="table_header_bg"/>
            <w:tcMar>
              <w:top w:w="100" w:type="dxa"/>
              <w:bottom w:w="100" w:type="dxa"/>
              <w:left w:w="120" w:type="dxa"/>
              <w:right w:w="120" w:type="dxa"/>
            </w:tcMar>
          </w:tcPr>
          <w:p>
            <w:pPr>
              <w:jc w:val="left"/>
            </w:pPr>
            <w:r>
              <w:rPr>
                <w:rFonts w:ascii="Segoe UI" w:hAnsi="Segoe UI"/>
                <w:b/>
                <w:color w:val="1B365D"/>
                <w:sz w:val="19"/>
              </w:rPr>
              <w:t>Approved Date</w:t>
            </w:r>
          </w:p>
        </w:tc>
        <w:tc>
          <w:tcPr>
            <w:tcW w:type="dxa" w:w="1505"/>
            <w:shd w:fill="table_header_bg"/>
            <w:tcMar>
              <w:top w:w="100" w:type="dxa"/>
              <w:bottom w:w="100" w:type="dxa"/>
              <w:left w:w="120" w:type="dxa"/>
              <w:right w:w="120" w:type="dxa"/>
            </w:tcMar>
          </w:tcPr>
          <w:p>
            <w:pPr>
              <w:jc w:val="left"/>
            </w:pPr>
            <w:r>
              <w:rPr>
                <w:rFonts w:ascii="Segoe UI" w:hAnsi="Segoe UI"/>
                <w:b/>
                <w:color w:val="1B365D"/>
                <w:sz w:val="19"/>
              </w:rPr>
              <w:t>Approved By</w:t>
            </w:r>
          </w:p>
        </w:tc>
        <w:tc>
          <w:tcPr>
            <w:tcW w:type="dxa" w:w="1505"/>
            <w:shd w:fill="table_header_bg"/>
            <w:tcMar>
              <w:top w:w="100" w:type="dxa"/>
              <w:bottom w:w="100" w:type="dxa"/>
              <w:left w:w="120" w:type="dxa"/>
              <w:right w:w="120" w:type="dxa"/>
            </w:tcMar>
          </w:tcPr>
          <w:p>
            <w:pPr>
              <w:jc w:val="left"/>
            </w:pPr>
            <w:r>
              <w:rPr>
                <w:rFonts w:ascii="Segoe UI" w:hAnsi="Segoe UI"/>
                <w:b/>
                <w:color w:val="1B365D"/>
                <w:sz w:val="19"/>
              </w:rPr>
              <w:t>Description</w:t>
            </w:r>
          </w:p>
        </w:tc>
      </w:tr>
      <w:tr>
        <w:tc>
          <w:tcPr>
            <w:tcW w:type="dxa" w:w="1505"/>
            <w:shd w:fill="FFFFFF"/>
            <w:tcMar>
              <w:top w:w="100" w:type="dxa"/>
              <w:bottom w:w="100" w:type="dxa"/>
              <w:left w:w="120" w:type="dxa"/>
              <w:right w:w="120" w:type="dxa"/>
            </w:tcMar>
          </w:tcPr>
          <w:p>
            <w:r>
              <w:rPr>
                <w:rFonts w:ascii="Segoe UI" w:hAnsi="Segoe UI"/>
                <w:color w:val="333333"/>
                <w:sz w:val="18"/>
              </w:rPr>
              <w:t>1.0</w:t>
            </w:r>
          </w:p>
        </w:tc>
        <w:tc>
          <w:tcPr>
            <w:tcW w:type="dxa" w:w="1505"/>
            <w:shd w:fill="FFFFFF"/>
            <w:tcMar>
              <w:top w:w="100" w:type="dxa"/>
              <w:bottom w:w="100" w:type="dxa"/>
              <w:left w:w="120" w:type="dxa"/>
              <w:right w:w="120" w:type="dxa"/>
            </w:tcMar>
          </w:tcPr>
          <w:p>
            <w:r>
              <w:rPr>
                <w:rFonts w:ascii="Segoe UI" w:hAnsi="Segoe UI"/>
                <w:color w:val="333333"/>
                <w:sz w:val="18"/>
              </w:rPr>
              <w:t>1.0</w:t>
            </w:r>
          </w:p>
        </w:tc>
        <w:tc>
          <w:tcPr>
            <w:tcW w:type="dxa" w:w="1505"/>
            <w:shd w:fill="FFFFFF"/>
            <w:tcMar>
              <w:top w:w="100" w:type="dxa"/>
              <w:bottom w:w="100" w:type="dxa"/>
              <w:left w:w="120" w:type="dxa"/>
              <w:right w:w="120" w:type="dxa"/>
            </w:tcMar>
          </w:tcPr>
          <w:p>
            <w:r>
              <w:rPr>
                <w:rFonts w:ascii="Segoe UI" w:hAnsi="Segoe UI"/>
                <w:color w:val="333333"/>
                <w:sz w:val="18"/>
              </w:rPr>
              <w:t>1.0</w:t>
            </w:r>
          </w:p>
        </w:tc>
        <w:tc>
          <w:tcPr>
            <w:tcW w:type="dxa" w:w="1505"/>
            <w:shd w:fill="FFFFFF"/>
            <w:tcMar>
              <w:top w:w="100" w:type="dxa"/>
              <w:bottom w:w="100" w:type="dxa"/>
              <w:left w:w="120" w:type="dxa"/>
              <w:right w:w="120" w:type="dxa"/>
            </w:tcMar>
          </w:tcPr>
          <w:p>
            <w:r>
              <w:rPr>
                <w:rFonts w:ascii="Segoe UI" w:hAnsi="Segoe UI"/>
                <w:color w:val="333333"/>
                <w:sz w:val="18"/>
              </w:rPr>
            </w:r>
          </w:p>
        </w:tc>
        <w:tc>
          <w:tcPr>
            <w:tcW w:type="dxa" w:w="1505"/>
            <w:shd w:fill="FFFFFF"/>
            <w:tcMar>
              <w:top w:w="100" w:type="dxa"/>
              <w:bottom w:w="100" w:type="dxa"/>
              <w:left w:w="120" w:type="dxa"/>
              <w:right w:w="120" w:type="dxa"/>
            </w:tcMar>
          </w:tcPr>
          <w:p>
            <w:r>
              <w:rPr>
                <w:rFonts w:ascii="Segoe UI" w:hAnsi="Segoe UI"/>
                <w:color w:val="333333"/>
                <w:sz w:val="18"/>
              </w:rPr>
            </w:r>
          </w:p>
        </w:tc>
        <w:tc>
          <w:tcPr>
            <w:tcW w:type="dxa" w:w="1505"/>
            <w:shd w:fill="FFFFFF"/>
            <w:tcMar>
              <w:top w:w="100" w:type="dxa"/>
              <w:bottom w:w="100" w:type="dxa"/>
              <w:left w:w="120" w:type="dxa"/>
              <w:right w:w="120" w:type="dxa"/>
            </w:tcMar>
          </w:tcPr>
          <w:p>
            <w:r>
              <w:rPr>
                <w:rFonts w:ascii="Segoe UI" w:hAnsi="Segoe UI"/>
                <w:color w:val="333333"/>
                <w:sz w:val="18"/>
              </w:rPr>
              <w:t>Initial version</w:t>
            </w:r>
          </w:p>
        </w:tc>
      </w:tr>
    </w:tbl>
    <w:p>
      <w:pPr>
        <w:spacing w:before="160"/>
      </w:pPr>
    </w:p>
    <w:p>
      <w:r>
        <w:br w:type="page"/>
      </w:r>
    </w:p>
    <w:p>
      <w:pPr>
        <w:pStyle w:val="Heading1"/>
        <w:keepNext/>
        <w:spacing w:before="360" w:after="160"/>
      </w:pPr>
      <w:r>
        <w:rPr>
          <w:rFonts w:ascii="Segoe UI" w:hAnsi="Segoe UI"/>
          <w:b/>
          <w:color w:val="1B365D"/>
          <w:sz w:val="40"/>
        </w:rPr>
        <w:t>Table of Contents</w:t>
      </w:r>
    </w:p>
    <w:p>
      <w:pPr>
        <w:spacing w:after="240"/>
      </w:pPr>
      <w:r>
        <w:rPr>
          <w:rFonts w:ascii="Segoe UI" w:hAnsi="Segoe UI"/>
          <w:i/>
          <w:color w:val="6E6E6E"/>
          <w:sz w:val="19"/>
        </w:rPr>
        <w:t>This Table of Contents is dynamically generated using native Microsoft Word index fields. Please right-click the block below and select 'Update Field' to refresh page numbers.</w:t>
      </w:r>
    </w:p>
    <w:p>
      <w:fldChar w:fldCharType="begin"/>
      <w:instrText xml:space="preserve">TOC \o "1-3" \h \z \u</w:instrText>
      <w:fldChar w:fldCharType="separate"/>
      <w:r>
        <w:t>[Right-click here and select 'Update Field' to generate Table of Contents]</w:t>
      </w:r>
      <w:fldChar w:fldCharType="end"/>
    </w:p>
    <w:p>
      <w:r>
        <w:br w:type="page"/>
      </w:r>
    </w:p>
    <w:p>
      <w:pPr>
        <w:pStyle w:val="Heading1"/>
        <w:keepNext/>
        <w:spacing w:before="360" w:after="160"/>
      </w:pPr>
      <w:r>
        <w:rPr>
          <w:rFonts w:ascii="Segoe UI" w:hAnsi="Segoe UI"/>
          <w:b/>
          <w:color w:val="1B365D"/>
          <w:sz w:val="40"/>
        </w:rPr>
        <w:t>Table of Tables</w:t>
      </w:r>
    </w:p>
    <w:p>
      <w:pPr>
        <w:spacing w:after="240"/>
      </w:pPr>
      <w:r>
        <w:rPr>
          <w:rFonts w:ascii="Segoe UI" w:hAnsi="Segoe UI"/>
          <w:i/>
          <w:color w:val="6E6E6E"/>
          <w:sz w:val="19"/>
        </w:rPr>
        <w:t>Please right-click the block below and select 'Update Field' to refresh Table of Tables listing.</w:t>
      </w:r>
    </w:p>
    <w:p>
      <w:fldChar w:fldCharType="begin"/>
      <w:instrText xml:space="preserve">TOC \c "Table"</w:instrText>
      <w:fldChar w:fldCharType="separate"/>
      <w:r>
        <w:t>[Right-click here and select 'Update Field' to generate listing of captioned Tables]</w:t>
      </w:r>
      <w:fldChar w:fldCharType="end"/>
    </w:p>
    <w:p>
      <w:r>
        <w:br w:type="page"/>
      </w:r>
    </w:p>
    <w:p>
      <w:pPr>
        <w:pStyle w:val="Heading1"/>
        <w:keepNext/>
        <w:spacing w:before="360" w:after="160"/>
      </w:pPr>
      <w:r>
        <w:rPr>
          <w:rFonts w:ascii="Segoe UI" w:hAnsi="Segoe UI"/>
          <w:b/>
          <w:color w:val="1B365D"/>
          <w:sz w:val="40"/>
        </w:rPr>
        <w:t>Table of Figures</w:t>
      </w:r>
    </w:p>
    <w:p>
      <w:pPr>
        <w:spacing w:after="240"/>
      </w:pPr>
      <w:r>
        <w:rPr>
          <w:rFonts w:ascii="Segoe UI" w:hAnsi="Segoe UI"/>
          <w:i/>
          <w:color w:val="6E6E6E"/>
          <w:sz w:val="19"/>
        </w:rPr>
        <w:t>Please right-click the block below and select 'Update Field' to refresh Table of Figures listing.</w:t>
      </w:r>
    </w:p>
    <w:p>
      <w:fldChar w:fldCharType="begin"/>
      <w:instrText xml:space="preserve">TOC \c "Figure"</w:instrText>
      <w:fldChar w:fldCharType="separate"/>
      <w:r>
        <w:t>[Right-click here and select 'Update Field' to generate listing of captioned Figures]</w:t>
      </w:r>
      <w:fldChar w:fldCharType="end"/>
    </w:p>
    <w:p>
      <w:r>
        <w:br w:type="page"/>
      </w:r>
    </w:p>
    <w:p>
      <w:pPr>
        <w:pStyle w:val="Heading1"/>
        <w:keepNext/>
        <w:spacing w:before="360" w:after="160"/>
      </w:pPr>
      <w:r>
        <w:rPr>
          <w:rFonts w:ascii="Segoe UI" w:hAnsi="Segoe UI"/>
          <w:b/>
          <w:color w:val="1B365D"/>
          <w:sz w:val="40"/>
        </w:rPr>
        <w:t>1 About [Client]</w:t>
      </w:r>
    </w:p>
    <w:p>
      <w:pPr>
        <w:spacing w:after="120" w:line="276" w:lineRule="auto"/>
      </w:pPr>
      <w:r>
        <w:rPr>
          <w:rFonts w:ascii="Segoe UI" w:hAnsi="Segoe UI"/>
          <w:b w:val="0"/>
          <w:i w:val="0"/>
          <w:color w:val="333333"/>
          <w:sz w:val="21"/>
        </w:rPr>
        <w:t>[Provide a brief description of the client organization here.]</w:t>
      </w:r>
    </w:p>
    <w:p>
      <w:pPr>
        <w:pStyle w:val="Heading1"/>
        <w:keepNext/>
        <w:spacing w:before="360" w:after="160"/>
      </w:pPr>
      <w:r>
        <w:rPr>
          <w:rFonts w:ascii="Segoe UI" w:hAnsi="Segoe UI"/>
          <w:b/>
          <w:color w:val="1B365D"/>
          <w:sz w:val="40"/>
        </w:rPr>
        <w:t>2 Introduction to [System]</w:t>
      </w:r>
    </w:p>
    <w:p>
      <w:pPr>
        <w:spacing w:after="120" w:line="276" w:lineRule="auto"/>
      </w:pPr>
      <w:r>
        <w:rPr>
          <w:rFonts w:ascii="Segoe UI" w:hAnsi="Segoe UI"/>
          <w:b w:val="0"/>
          <w:i w:val="0"/>
          <w:color w:val="333333"/>
          <w:sz w:val="21"/>
        </w:rPr>
        <w:t>[Provide a brief introduction to the software system here.]</w:t>
      </w:r>
    </w:p>
    <w:p>
      <w:pPr>
        <w:pStyle w:val="Heading1"/>
        <w:keepNext/>
        <w:spacing w:before="360" w:after="160"/>
      </w:pPr>
      <w:r>
        <w:rPr>
          <w:rFonts w:ascii="Segoe UI" w:hAnsi="Segoe UI"/>
          <w:b/>
          <w:color w:val="1B365D"/>
          <w:sz w:val="40"/>
        </w:rPr>
        <w:t>3 Purpose</w:t>
      </w:r>
    </w:p>
    <w:p>
      <w:pPr>
        <w:spacing w:after="120" w:line="276" w:lineRule="auto"/>
      </w:pPr>
      <w:r>
        <w:rPr>
          <w:rFonts w:ascii="Segoe UI" w:hAnsi="Segoe UI"/>
          <w:b w:val="0"/>
          <w:i w:val="0"/>
          <w:color w:val="333333"/>
          <w:sz w:val="21"/>
        </w:rPr>
        <w:t>[Describe the workflow and purpose that the system supports here.]</w:t>
      </w:r>
    </w:p>
    <w:p>
      <w:pPr>
        <w:pStyle w:val="Heading1"/>
        <w:keepNext/>
        <w:spacing w:before="360" w:after="160"/>
      </w:pPr>
      <w:r>
        <w:rPr>
          <w:rFonts w:ascii="Segoe UI" w:hAnsi="Segoe UI"/>
          <w:b/>
          <w:color w:val="1B365D"/>
          <w:sz w:val="40"/>
        </w:rPr>
        <w:t>4 Key Features</w:t>
      </w:r>
    </w:p>
    <w:p>
      <w:pPr>
        <w:pStyle w:val="ListBullet"/>
        <w:spacing w:before="0" w:after="60" w:line="276" w:lineRule="auto"/>
      </w:pPr>
      <w:r>
        <w:rPr>
          <w:rFonts w:ascii="Segoe UI" w:hAnsi="Segoe UI"/>
          <w:color w:val="333333"/>
          <w:sz w:val="21"/>
        </w:rPr>
        <w:t>[Feature 1]</w:t>
      </w:r>
    </w:p>
    <w:p>
      <w:pPr>
        <w:pStyle w:val="ListBullet"/>
        <w:spacing w:before="0" w:after="60" w:line="276" w:lineRule="auto"/>
      </w:pPr>
      <w:r>
        <w:rPr>
          <w:rFonts w:ascii="Segoe UI" w:hAnsi="Segoe UI"/>
          <w:color w:val="333333"/>
          <w:sz w:val="21"/>
        </w:rPr>
        <w:t>[Feature 2]</w:t>
      </w:r>
    </w:p>
    <w:p>
      <w:pPr>
        <w:pStyle w:val="ListBullet"/>
        <w:spacing w:before="0" w:after="60" w:line="276" w:lineRule="auto"/>
      </w:pPr>
      <w:r>
        <w:rPr>
          <w:rFonts w:ascii="Segoe UI" w:hAnsi="Segoe UI"/>
          <w:color w:val="333333"/>
          <w:sz w:val="21"/>
        </w:rPr>
        <w:t>[Feature 3]</w:t>
      </w:r>
    </w:p>
    <w:p>
      <w:pPr>
        <w:pStyle w:val="Heading1"/>
        <w:keepNext/>
        <w:spacing w:before="360" w:after="160"/>
      </w:pPr>
      <w:r>
        <w:rPr>
          <w:rFonts w:ascii="Segoe UI" w:hAnsi="Segoe UI"/>
          <w:b/>
          <w:color w:val="1B365D"/>
          <w:sz w:val="40"/>
        </w:rPr>
        <w:t>5 Standard Operating Procedures</w:t>
      </w:r>
    </w:p>
    <w:p>
      <w:pPr>
        <w:pStyle w:val="Heading2"/>
        <w:keepNext/>
        <w:spacing w:before="360" w:after="160"/>
      </w:pPr>
      <w:r>
        <w:rPr>
          <w:rFonts w:ascii="Segoe UI" w:hAnsi="Segoe UI"/>
          <w:b/>
          <w:color w:val="D97706"/>
          <w:sz w:val="32"/>
        </w:rPr>
        <w:t>5.1 Button details</w:t>
      </w:r>
    </w:p>
    <w:tbl>
      <w:tblPr>
        <w:tblW w:type="auto" w:w="0"/>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68"/>
        <w:gridCol w:w="6192"/>
      </w:tblGrid>
      <w:tr>
        <w:tc>
          <w:tcPr>
            <w:tcW w:type="dxa" w:w="4514"/>
            <w:shd w:fill="table_header_bg"/>
            <w:tcMar>
              <w:top w:w="100" w:type="dxa"/>
              <w:bottom w:w="100" w:type="dxa"/>
              <w:left w:w="120" w:type="dxa"/>
              <w:right w:w="120" w:type="dxa"/>
            </w:tcMar>
          </w:tcPr>
          <w:p>
            <w:pPr>
              <w:jc w:val="left"/>
            </w:pPr>
            <w:r>
              <w:rPr>
                <w:rFonts w:ascii="Segoe UI" w:hAnsi="Segoe UI"/>
                <w:b/>
                <w:color w:val="1B365D"/>
                <w:sz w:val="19"/>
              </w:rPr>
              <w:t>Button Name</w:t>
            </w:r>
          </w:p>
        </w:tc>
        <w:tc>
          <w:tcPr>
            <w:tcW w:type="dxa" w:w="4514"/>
            <w:shd w:fill="table_header_bg"/>
            <w:tcMar>
              <w:top w:w="100" w:type="dxa"/>
              <w:bottom w:w="100" w:type="dxa"/>
              <w:left w:w="120" w:type="dxa"/>
              <w:right w:w="120" w:type="dxa"/>
            </w:tcMar>
          </w:tcPr>
          <w:p>
            <w:pPr>
              <w:jc w:val="left"/>
            </w:pPr>
            <w:r>
              <w:rPr>
                <w:rFonts w:ascii="Segoe UI" w:hAnsi="Segoe UI"/>
                <w:b/>
                <w:color w:val="1B365D"/>
                <w:sz w:val="19"/>
              </w:rPr>
              <w:t>Description</w:t>
            </w:r>
          </w:p>
        </w:tc>
      </w:tr>
      <w:tr>
        <w:tc>
          <w:tcPr>
            <w:tcW w:type="dxa" w:w="4514"/>
            <w:shd w:fill="FFFFFF"/>
            <w:tcMar>
              <w:top w:w="100" w:type="dxa"/>
              <w:bottom w:w="100" w:type="dxa"/>
              <w:left w:w="120" w:type="dxa"/>
              <w:right w:w="120" w:type="dxa"/>
            </w:tcMar>
          </w:tcPr>
          <w:p>
            <w:r>
              <w:rPr>
                <w:rFonts w:ascii="Segoe UI" w:hAnsi="Segoe UI"/>
                <w:color w:val="333333"/>
                <w:sz w:val="18"/>
              </w:rPr>
              <w:t>Submit</w:t>
            </w:r>
          </w:p>
        </w:tc>
        <w:tc>
          <w:tcPr>
            <w:tcW w:type="dxa" w:w="4514"/>
            <w:shd w:fill="FFFFFF"/>
            <w:tcMar>
              <w:top w:w="100" w:type="dxa"/>
              <w:bottom w:w="100" w:type="dxa"/>
              <w:left w:w="120" w:type="dxa"/>
              <w:right w:w="120" w:type="dxa"/>
            </w:tcMar>
          </w:tcPr>
          <w:p>
            <w:r>
              <w:rPr>
                <w:rFonts w:ascii="Segoe UI" w:hAnsi="Segoe UI"/>
                <w:color w:val="333333"/>
                <w:sz w:val="18"/>
              </w:rPr>
              <w:t>Submit the form data</w:t>
            </w:r>
          </w:p>
        </w:tc>
      </w:tr>
      <w:tr>
        <w:tc>
          <w:tcPr>
            <w:tcW w:type="dxa" w:w="4514"/>
            <w:shd w:fill="F8FAFC"/>
            <w:tcMar>
              <w:top w:w="100" w:type="dxa"/>
              <w:bottom w:w="100" w:type="dxa"/>
              <w:left w:w="120" w:type="dxa"/>
              <w:right w:w="120" w:type="dxa"/>
            </w:tcMar>
          </w:tcPr>
          <w:p>
            <w:r>
              <w:rPr>
                <w:rFonts w:ascii="Segoe UI" w:hAnsi="Segoe UI"/>
                <w:color w:val="333333"/>
                <w:sz w:val="18"/>
              </w:rPr>
              <w:t>Cancel</w:t>
            </w:r>
          </w:p>
        </w:tc>
        <w:tc>
          <w:tcPr>
            <w:tcW w:type="dxa" w:w="4514"/>
            <w:shd w:fill="F8FAFC"/>
            <w:tcMar>
              <w:top w:w="100" w:type="dxa"/>
              <w:bottom w:w="100" w:type="dxa"/>
              <w:left w:w="120" w:type="dxa"/>
              <w:right w:w="120" w:type="dxa"/>
            </w:tcMar>
          </w:tcPr>
          <w:p>
            <w:r>
              <w:rPr>
                <w:rFonts w:ascii="Segoe UI" w:hAnsi="Segoe UI"/>
                <w:color w:val="333333"/>
                <w:sz w:val="18"/>
              </w:rPr>
              <w:t>Cancel the current action</w:t>
            </w:r>
          </w:p>
        </w:tc>
      </w:tr>
      <w:tr>
        <w:tc>
          <w:tcPr>
            <w:tcW w:type="dxa" w:w="4514"/>
            <w:shd w:fill="FFFFFF"/>
            <w:tcMar>
              <w:top w:w="100" w:type="dxa"/>
              <w:bottom w:w="100" w:type="dxa"/>
              <w:left w:w="120" w:type="dxa"/>
              <w:right w:w="120" w:type="dxa"/>
            </w:tcMar>
          </w:tcPr>
          <w:p>
            <w:r>
              <w:rPr>
                <w:rFonts w:ascii="Segoe UI" w:hAnsi="Segoe UI"/>
                <w:color w:val="333333"/>
                <w:sz w:val="18"/>
              </w:rPr>
              <w:t>Save</w:t>
            </w:r>
          </w:p>
        </w:tc>
        <w:tc>
          <w:tcPr>
            <w:tcW w:type="dxa" w:w="4514"/>
            <w:shd w:fill="FFFFFF"/>
            <w:tcMar>
              <w:top w:w="100" w:type="dxa"/>
              <w:bottom w:w="100" w:type="dxa"/>
              <w:left w:w="120" w:type="dxa"/>
              <w:right w:w="120" w:type="dxa"/>
            </w:tcMar>
          </w:tcPr>
          <w:p>
            <w:r>
              <w:rPr>
                <w:rFonts w:ascii="Segoe UI" w:hAnsi="Segoe UI"/>
                <w:color w:val="333333"/>
                <w:sz w:val="18"/>
              </w:rPr>
              <w:t>Save the current data</w:t>
            </w:r>
          </w:p>
        </w:tc>
      </w:tr>
    </w:tbl>
    <w:p>
      <w:pPr>
        <w:spacing w:before="160"/>
      </w:pPr>
    </w:p>
    <w:p>
      <w:pPr>
        <w:pStyle w:val="Heading2"/>
        <w:keepNext/>
        <w:spacing w:before="360" w:after="160"/>
      </w:pPr>
      <w:r>
        <w:rPr>
          <w:rFonts w:ascii="Segoe UI" w:hAnsi="Segoe UI"/>
          <w:b/>
          <w:color w:val="D97706"/>
          <w:sz w:val="32"/>
        </w:rPr>
        <w:t>5.2 Icon details</w:t>
      </w:r>
    </w:p>
    <w:tbl>
      <w:tblPr>
        <w:tblW w:type="auto" w:w="0"/>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68"/>
        <w:gridCol w:w="6192"/>
      </w:tblGrid>
      <w:tr>
        <w:tc>
          <w:tcPr>
            <w:tcW w:type="dxa" w:w="4514"/>
            <w:shd w:fill="table_header_bg"/>
            <w:tcMar>
              <w:top w:w="100" w:type="dxa"/>
              <w:bottom w:w="100" w:type="dxa"/>
              <w:left w:w="120" w:type="dxa"/>
              <w:right w:w="120" w:type="dxa"/>
            </w:tcMar>
          </w:tcPr>
          <w:p>
            <w:pPr>
              <w:jc w:val="left"/>
            </w:pPr>
            <w:r>
              <w:rPr>
                <w:rFonts w:ascii="Segoe UI" w:hAnsi="Segoe UI"/>
                <w:b/>
                <w:color w:val="1B365D"/>
                <w:sz w:val="19"/>
              </w:rPr>
              <w:t>Icon Name</w:t>
            </w:r>
          </w:p>
        </w:tc>
        <w:tc>
          <w:tcPr>
            <w:tcW w:type="dxa" w:w="4514"/>
            <w:shd w:fill="table_header_bg"/>
            <w:tcMar>
              <w:top w:w="100" w:type="dxa"/>
              <w:bottom w:w="100" w:type="dxa"/>
              <w:left w:w="120" w:type="dxa"/>
              <w:right w:w="120" w:type="dxa"/>
            </w:tcMar>
          </w:tcPr>
          <w:p>
            <w:pPr>
              <w:jc w:val="left"/>
            </w:pPr>
            <w:r>
              <w:rPr>
                <w:rFonts w:ascii="Segoe UI" w:hAnsi="Segoe UI"/>
                <w:b/>
                <w:color w:val="1B365D"/>
                <w:sz w:val="19"/>
              </w:rPr>
              <w:t>Description</w:t>
            </w:r>
          </w:p>
        </w:tc>
      </w:tr>
      <w:tr>
        <w:tc>
          <w:tcPr>
            <w:tcW w:type="dxa" w:w="4514"/>
            <w:shd w:fill="FFFFFF"/>
            <w:tcMar>
              <w:top w:w="100" w:type="dxa"/>
              <w:bottom w:w="100" w:type="dxa"/>
              <w:left w:w="120" w:type="dxa"/>
              <w:right w:w="120" w:type="dxa"/>
            </w:tcMar>
          </w:tcPr>
          <w:p>
            <w:r>
              <w:rPr>
                <w:rFonts w:ascii="Segoe UI" w:hAnsi="Segoe UI"/>
                <w:color w:val="333333"/>
                <w:sz w:val="18"/>
              </w:rPr>
              <w:t>Edit</w:t>
            </w:r>
          </w:p>
        </w:tc>
        <w:tc>
          <w:tcPr>
            <w:tcW w:type="dxa" w:w="4514"/>
            <w:shd w:fill="FFFFFF"/>
            <w:tcMar>
              <w:top w:w="100" w:type="dxa"/>
              <w:bottom w:w="100" w:type="dxa"/>
              <w:left w:w="120" w:type="dxa"/>
              <w:right w:w="120" w:type="dxa"/>
            </w:tcMar>
          </w:tcPr>
          <w:p>
            <w:r>
              <w:rPr>
                <w:rFonts w:ascii="Segoe UI" w:hAnsi="Segoe UI"/>
                <w:color w:val="333333"/>
                <w:sz w:val="18"/>
              </w:rPr>
              <w:t>Edit the record</w:t>
            </w:r>
          </w:p>
        </w:tc>
      </w:tr>
      <w:tr>
        <w:tc>
          <w:tcPr>
            <w:tcW w:type="dxa" w:w="4514"/>
            <w:shd w:fill="F8FAFC"/>
            <w:tcMar>
              <w:top w:w="100" w:type="dxa"/>
              <w:bottom w:w="100" w:type="dxa"/>
              <w:left w:w="120" w:type="dxa"/>
              <w:right w:w="120" w:type="dxa"/>
            </w:tcMar>
          </w:tcPr>
          <w:p>
            <w:r>
              <w:rPr>
                <w:rFonts w:ascii="Segoe UI" w:hAnsi="Segoe UI"/>
                <w:color w:val="333333"/>
                <w:sz w:val="18"/>
              </w:rPr>
              <w:t>Delete</w:t>
            </w:r>
          </w:p>
        </w:tc>
        <w:tc>
          <w:tcPr>
            <w:tcW w:type="dxa" w:w="4514"/>
            <w:shd w:fill="F8FAFC"/>
            <w:tcMar>
              <w:top w:w="100" w:type="dxa"/>
              <w:bottom w:w="100" w:type="dxa"/>
              <w:left w:w="120" w:type="dxa"/>
              <w:right w:w="120" w:type="dxa"/>
            </w:tcMar>
          </w:tcPr>
          <w:p>
            <w:r>
              <w:rPr>
                <w:rFonts w:ascii="Segoe UI" w:hAnsi="Segoe UI"/>
                <w:color w:val="333333"/>
                <w:sz w:val="18"/>
              </w:rPr>
              <w:t>Delete the record</w:t>
            </w:r>
          </w:p>
        </w:tc>
      </w:tr>
      <w:tr>
        <w:tc>
          <w:tcPr>
            <w:tcW w:type="dxa" w:w="4514"/>
            <w:shd w:fill="FFFFFF"/>
            <w:tcMar>
              <w:top w:w="100" w:type="dxa"/>
              <w:bottom w:w="100" w:type="dxa"/>
              <w:left w:w="120" w:type="dxa"/>
              <w:right w:w="120" w:type="dxa"/>
            </w:tcMar>
          </w:tcPr>
          <w:p>
            <w:r>
              <w:rPr>
                <w:rFonts w:ascii="Segoe UI" w:hAnsi="Segoe UI"/>
                <w:color w:val="333333"/>
                <w:sz w:val="18"/>
              </w:rPr>
              <w:t>View</w:t>
            </w:r>
          </w:p>
        </w:tc>
        <w:tc>
          <w:tcPr>
            <w:tcW w:type="dxa" w:w="4514"/>
            <w:shd w:fill="FFFFFF"/>
            <w:tcMar>
              <w:top w:w="100" w:type="dxa"/>
              <w:bottom w:w="100" w:type="dxa"/>
              <w:left w:w="120" w:type="dxa"/>
              <w:right w:w="120" w:type="dxa"/>
            </w:tcMar>
          </w:tcPr>
          <w:p>
            <w:r>
              <w:rPr>
                <w:rFonts w:ascii="Segoe UI" w:hAnsi="Segoe UI"/>
                <w:color w:val="333333"/>
                <w:sz w:val="18"/>
              </w:rPr>
              <w:t>View record details</w:t>
            </w:r>
          </w:p>
        </w:tc>
      </w:tr>
    </w:tbl>
    <w:p>
      <w:pPr>
        <w:spacing w:before="160"/>
      </w:pPr>
    </w:p>
    <w:p>
      <w:pPr>
        <w:pStyle w:val="Heading1"/>
        <w:keepNext/>
        <w:spacing w:before="360" w:after="160"/>
      </w:pPr>
      <w:r>
        <w:rPr>
          <w:rFonts w:ascii="Segoe UI" w:hAnsi="Segoe UI"/>
          <w:b/>
          <w:color w:val="1B365D"/>
          <w:sz w:val="40"/>
        </w:rPr>
        <w:t>6 Getting Started</w:t>
      </w:r>
    </w:p>
    <w:p>
      <w:pPr>
        <w:spacing w:after="120" w:line="276" w:lineRule="auto"/>
      </w:pPr>
      <w:r>
        <w:rPr>
          <w:rFonts w:ascii="Segoe UI" w:hAnsi="Segoe UI"/>
          <w:b w:val="0"/>
          <w:i w:val="0"/>
          <w:color w:val="333333"/>
          <w:sz w:val="21"/>
        </w:rPr>
        <w:t>[Describe how users get access and log in here.]</w:t>
      </w:r>
    </w:p>
    <w:p>
      <w:pPr>
        <w:pStyle w:val="Heading1"/>
        <w:keepNext/>
        <w:spacing w:before="360" w:after="160"/>
      </w:pPr>
      <w:r>
        <w:rPr>
          <w:rFonts w:ascii="Segoe UI" w:hAnsi="Segoe UI"/>
          <w:b/>
          <w:color w:val="1B365D"/>
          <w:sz w:val="40"/>
        </w:rPr>
        <w:t>7 Functionality</w:t>
      </w:r>
    </w:p>
    <w:p>
      <w:pPr>
        <w:pStyle w:val="ListBullet"/>
        <w:spacing w:before="0" w:after="60" w:line="276" w:lineRule="auto"/>
      </w:pPr>
      <w:r>
        <w:rPr>
          <w:rFonts w:ascii="Segoe UI" w:hAnsi="Segoe UI"/>
          <w:color w:val="333333"/>
          <w:sz w:val="21"/>
        </w:rPr>
        <w:t>[Functionality 1]</w:t>
      </w:r>
    </w:p>
    <w:p>
      <w:pPr>
        <w:pStyle w:val="ListBullet"/>
        <w:spacing w:before="0" w:after="60" w:line="276" w:lineRule="auto"/>
      </w:pPr>
      <w:r>
        <w:rPr>
          <w:rFonts w:ascii="Segoe UI" w:hAnsi="Segoe UI"/>
          <w:color w:val="333333"/>
          <w:sz w:val="21"/>
        </w:rPr>
        <w:t>[Functionality 2]</w:t>
      </w:r>
    </w:p>
    <w:p>
      <w:pPr>
        <w:pStyle w:val="Heading1"/>
        <w:keepNext/>
        <w:spacing w:before="360" w:after="160"/>
      </w:pPr>
      <w:r>
        <w:rPr>
          <w:rFonts w:ascii="Segoe UI" w:hAnsi="Segoe UI"/>
          <w:b/>
          <w:color w:val="1B365D"/>
          <w:sz w:val="40"/>
        </w:rPr>
        <w:t>10.</w:t>
        <w:tab/>
        <w:t>Search Interface</w:t>
      </w:r>
    </w:p>
    <w:p>
      <w:pPr>
        <w:spacing w:line="276" w:lineRule="auto" w:after="120"/>
      </w:pPr>
      <w:r>
        <w:rPr>
          <w:rFonts w:ascii="Segoe UI" w:hAnsi="Segoe UI"/>
          <w:color w:val="333333"/>
          <w:sz w:val="21"/>
        </w:rPr>
        <w:t>The Search Interface module provides powerful tools for locating information across the web directly from the Enterprise Application. Users can quickly retrieve web pages, images, videos, and other online content using keywords or other input methods.</w:t>
      </w:r>
    </w:p>
    <w:p>
      <w:pPr>
        <w:spacing w:before="80" w:after="160"/>
      </w:pPr>
      <w:r>
        <w:rPr>
          <w:rFonts w:ascii="Segoe UI" w:hAnsi="Segoe UI"/>
          <w:b/>
          <w:color w:val="C00000"/>
          <w:sz w:val="21"/>
        </w:rPr>
        <w:t xml:space="preserve">Note: </w:t>
      </w:r>
      <w:r>
        <w:rPr>
          <w:rFonts w:ascii="Segoe UI" w:hAnsi="Segoe UI"/>
          <w:color w:val="333333"/>
          <w:sz w:val="21"/>
        </w:rPr>
        <w:t>Note: The system requires a stable internet connection. If you experience any issues</w:t>
        <w:br/>
        <w:t>accessing the system, contact your system administrator.</w:t>
        <w:br/>
      </w:r>
    </w:p>
    <w:p>
      <w:pPr>
        <w:spacing w:before="120" w:after="80"/>
      </w:pPr>
      <w:r>
        <w:rPr>
          <w:rFonts w:ascii="Segoe UI" w:hAnsi="Segoe UI"/>
          <w:b/>
          <w:color w:val="D97706"/>
          <w:sz w:val="21"/>
        </w:rPr>
        <w:t>The Search Interface module includes features for:</w:t>
      </w:r>
    </w:p>
    <w:p>
      <w:pPr>
        <w:pStyle w:val="ListBullet"/>
        <w:spacing w:after="40"/>
      </w:pPr>
      <w:r>
        <w:rPr>
          <w:rFonts w:ascii="Segoe UI" w:hAnsi="Segoe UI"/>
          <w:color w:val="333333"/>
          <w:sz w:val="21"/>
        </w:rPr>
        <w:t>Google Search — locate web pages, images, videos, and other online content using keywords or other input methods</w:t>
      </w:r>
    </w:p>
    <w:p>
      <w:pPr>
        <w:spacing w:after="240"/>
      </w:pPr>
    </w:p>
    <w:p>
      <w:pPr>
        <w:pStyle w:val="Heading2"/>
        <w:keepNext/>
        <w:spacing w:before="360" w:after="160"/>
      </w:pPr>
      <w:r>
        <w:rPr>
          <w:rFonts w:ascii="Segoe UI" w:hAnsi="Segoe UI"/>
          <w:b/>
          <w:color w:val="D97706"/>
          <w:sz w:val="32"/>
        </w:rPr>
        <w:t>10.1</w:t>
        <w:tab/>
        <w:t>Google Search</w:t>
      </w:r>
    </w:p>
    <w:p>
      <w:pPr>
        <w:spacing w:line="276" w:lineRule="auto" w:after="120"/>
      </w:pPr>
      <w:r>
        <w:rPr>
          <w:rFonts w:ascii="Segoe UI" w:hAnsi="Segoe UI"/>
          <w:color w:val="333333"/>
          <w:sz w:val="21"/>
        </w:rPr>
        <w:t>The Google Search screen enables users to locate web pages, images, videos, and other online content using keywords or other input methods.</w:t>
      </w:r>
    </w:p>
    <w:p>
      <w:pPr>
        <w:spacing w:line="276" w:lineRule="auto" w:after="120"/>
      </w:pPr>
      <w:r>
        <w:rPr>
          <w:rFonts w:ascii="Segoe UI" w:hAnsi="Segoe UI"/>
          <w:color w:val="333333"/>
          <w:sz w:val="21"/>
        </w:rPr>
        <w:t>Navigate to Google Search from the main menu.</w:t>
      </w:r>
    </w:p>
    <w:p>
      <w:pPr>
        <w:spacing w:before="80" w:after="80"/>
        <w:jc w:val="center"/>
      </w:pPr>
      <w:r>
        <w:drawing>
          <wp:inline xmlns:a="http://schemas.openxmlformats.org/drawingml/2006/main" xmlns:pic="http://schemas.openxmlformats.org/drawingml/2006/picture">
            <wp:extent cx="5759999" cy="2835000"/>
            <wp:docPr id="1" name="Picture 1"/>
            <wp:cNvGraphicFramePr>
              <a:graphicFrameLocks noChangeAspect="1"/>
            </wp:cNvGraphicFramePr>
            <a:graphic>
              <a:graphicData uri="http://schemas.openxmlformats.org/drawingml/2006/picture">
                <pic:pic>
                  <pic:nvPicPr>
                    <pic:cNvPr id="0" name="screen_1_viewport.png"/>
                    <pic:cNvPicPr/>
                  </pic:nvPicPr>
                  <pic:blipFill>
                    <a:blip r:embed="rId11"/>
                    <a:stretch>
                      <a:fillRect/>
                    </a:stretch>
                  </pic:blipFill>
                  <pic:spPr>
                    <a:xfrm>
                      <a:off x="0" y="0"/>
                      <a:ext cx="5759999" cy="2835000"/>
                    </a:xfrm>
                    <a:prstGeom prst="rect"/>
                  </pic:spPr>
                </pic:pic>
              </a:graphicData>
            </a:graphic>
          </wp:inline>
        </w:drawing>
      </w:r>
    </w:p>
    <w:p>
      <w:pPr>
        <w:pStyle w:val="Caption"/>
        <w:spacing w:before="80" w:after="280"/>
        <w:jc w:val="center"/>
      </w:pPr>
      <w:r>
        <w:rPr>
          <w:b/>
          <w:i w:val="0"/>
          <w:color w:val="D97706"/>
          <w:sz w:val="20"/>
        </w:rPr>
        <w:t xml:space="preserve">Figure </w:t>
      </w:r>
      <w:r>
        <w:rPr>
          <w:b/>
          <w:i w:val="0"/>
          <w:color w:val="D97706"/>
          <w:sz w:val="20"/>
        </w:rPr>
        <w:t>10-</w:t>
      </w:r>
      <w:r>
        <w:rPr>
          <w:sz w:val="20"/>
          <w:szCs w:val="20"/>
          <w:color w:val="D97706"/>
        </w:rPr>
        <w:fldChar w:fldCharType="begin"/>
      </w:r>
      <w:r>
        <w:rPr>
          <w:sz w:val="20"/>
          <w:szCs w:val="20"/>
          <w:color w:val="D97706"/>
        </w:rPr>
        <w:instrText xml:space="preserve"> SEQ Figure \* ARABIC</w:instrText>
      </w:r>
      <w:r>
        <w:rPr>
          <w:sz w:val="20"/>
          <w:szCs w:val="20"/>
          <w:color w:val="D97706"/>
        </w:rPr>
        <w:fldChar w:fldCharType="separate"/>
      </w:r>
      <w:r>
        <w:rPr>
          <w:sz w:val="20"/>
          <w:szCs w:val="20"/>
          <w:color w:val="D97706"/>
        </w:rPr>
        <w:t>1</w:t>
      </w:r>
      <w:r>
        <w:rPr>
          <w:sz w:val="20"/>
          <w:szCs w:val="20"/>
          <w:color w:val="D97706"/>
        </w:rPr>
        <w:fldChar w:fldCharType="end"/>
      </w:r>
      <w:r>
        <w:rPr>
          <w:b w:val="0"/>
          <w:i/>
          <w:color w:val="828282"/>
          <w:sz w:val="20"/>
        </w:rPr>
        <w:t xml:space="preserve"> Google Search</w:t>
      </w:r>
    </w:p>
    <w:p>
      <w:pPr>
        <w:spacing w:before="120" w:after="80"/>
      </w:pPr>
      <w:r>
        <w:rPr>
          <w:rFonts w:ascii="Segoe UI" w:hAnsi="Segoe UI"/>
          <w:b/>
          <w:color w:val="D97706"/>
          <w:sz w:val="21"/>
        </w:rPr>
        <w:t>User Actions / Steps:</w:t>
      </w:r>
    </w:p>
    <w:p>
      <w:pPr>
        <w:pStyle w:val="ListBullet"/>
        <w:spacing w:after="40"/>
      </w:pPr>
      <w:r>
        <w:rPr>
          <w:rFonts w:ascii="Segoe UI" w:hAnsi="Segoe UI"/>
          <w:color w:val="333333"/>
          <w:sz w:val="21"/>
        </w:rPr>
        <w:t>Click on the Search field to activate it.</w:t>
      </w:r>
    </w:p>
    <w:p>
      <w:pPr>
        <w:pStyle w:val="ListBullet"/>
        <w:spacing w:after="40"/>
      </w:pPr>
      <w:r>
        <w:rPr>
          <w:rFonts w:ascii="Segoe UI" w:hAnsi="Segoe UI"/>
          <w:color w:val="333333"/>
          <w:sz w:val="21"/>
        </w:rPr>
        <w:t>Enter the search terms in the Search field.</w:t>
      </w:r>
    </w:p>
    <w:p>
      <w:pPr>
        <w:pStyle w:val="ListBullet"/>
        <w:spacing w:after="40"/>
      </w:pPr>
      <w:r>
        <w:rPr>
          <w:rFonts w:ascii="Segoe UI" w:hAnsi="Segoe UI"/>
          <w:color w:val="333333"/>
          <w:sz w:val="21"/>
        </w:rPr>
        <w:t>Click the Google Search button to view results.</w:t>
      </w:r>
    </w:p>
    <w:p>
      <w:pPr>
        <w:pStyle w:val="ListBullet"/>
        <w:spacing w:after="40"/>
      </w:pPr>
      <w:r>
        <w:rPr>
          <w:rFonts w:ascii="Segoe UI" w:hAnsi="Segoe UI"/>
          <w:color w:val="333333"/>
          <w:sz w:val="21"/>
        </w:rPr>
        <w:t>Click the I'm Feeling Lucky button to go directly to the top result.</w:t>
      </w:r>
    </w:p>
    <w:p>
      <w:pPr>
        <w:pStyle w:val="ListBullet"/>
        <w:spacing w:after="40"/>
      </w:pPr>
      <w:r>
        <w:rPr>
          <w:rFonts w:ascii="Segoe UI" w:hAnsi="Segoe UI"/>
          <w:color w:val="333333"/>
          <w:sz w:val="21"/>
        </w:rPr>
        <w:t>Click the Search by voice button to speak the query.</w:t>
      </w:r>
    </w:p>
    <w:p>
      <w:pPr>
        <w:pStyle w:val="ListBullet"/>
        <w:spacing w:after="40"/>
      </w:pPr>
      <w:r>
        <w:rPr>
          <w:rFonts w:ascii="Segoe UI" w:hAnsi="Segoe UI"/>
          <w:color w:val="333333"/>
          <w:sz w:val="21"/>
        </w:rPr>
        <w:t>Click the Search by image button to upload an image for search.</w:t>
      </w:r>
    </w:p>
    <w:p>
      <w:pPr>
        <w:pStyle w:val="ListBullet"/>
        <w:spacing w:after="40"/>
      </w:pPr>
      <w:r>
        <w:rPr>
          <w:rFonts w:ascii="Segoe UI" w:hAnsi="Segoe UI"/>
          <w:color w:val="333333"/>
          <w:sz w:val="21"/>
        </w:rPr>
        <w:t>Click the AI Mode button to enable AI assistance.</w:t>
      </w:r>
    </w:p>
    <w:p>
      <w:pPr>
        <w:pStyle w:val="ListBullet"/>
        <w:spacing w:after="40"/>
      </w:pPr>
      <w:r>
        <w:rPr>
          <w:rFonts w:ascii="Segoe UI" w:hAnsi="Segoe UI"/>
          <w:color w:val="333333"/>
          <w:sz w:val="21"/>
        </w:rPr>
        <w:t>Click the Share button to open sharing options.</w:t>
      </w:r>
    </w:p>
    <w:p>
      <w:pPr>
        <w:pStyle w:val="ListBullet"/>
        <w:spacing w:after="40"/>
      </w:pPr>
      <w:r>
        <w:rPr>
          <w:rFonts w:ascii="Segoe UI" w:hAnsi="Segoe UI"/>
          <w:color w:val="333333"/>
          <w:sz w:val="21"/>
        </w:rPr>
        <w:t>Click the Settings button to modify search preferences.</w:t>
      </w:r>
    </w:p>
    <w:p>
      <w:pPr>
        <w:pStyle w:val="ListBullet"/>
        <w:spacing w:after="40"/>
      </w:pPr>
      <w:r>
        <w:rPr>
          <w:rFonts w:ascii="Segoe UI" w:hAnsi="Segoe UI"/>
          <w:color w:val="333333"/>
          <w:sz w:val="21"/>
        </w:rPr>
        <w:t>Click the Google apps button to view available Google apps.</w:t>
      </w:r>
    </w:p>
    <w:p>
      <w:pPr>
        <w:pStyle w:val="ListBullet"/>
        <w:spacing w:after="40"/>
      </w:pPr>
      <w:r>
        <w:rPr>
          <w:rFonts w:ascii="Segoe UI" w:hAnsi="Segoe UI"/>
          <w:color w:val="333333"/>
          <w:sz w:val="21"/>
        </w:rPr>
        <w:t>Click the About link to learn about Google.</w:t>
      </w:r>
    </w:p>
    <w:p>
      <w:pPr>
        <w:pStyle w:val="ListBullet"/>
        <w:spacing w:after="40"/>
      </w:pPr>
      <w:r>
        <w:rPr>
          <w:rFonts w:ascii="Segoe UI" w:hAnsi="Segoe UI"/>
          <w:color w:val="333333"/>
          <w:sz w:val="21"/>
        </w:rPr>
        <w:t>Click the Store link to view Google merchandise.</w:t>
      </w:r>
    </w:p>
    <w:p>
      <w:pPr>
        <w:pStyle w:val="ListBullet"/>
        <w:spacing w:after="40"/>
      </w:pPr>
      <w:r>
        <w:rPr>
          <w:rFonts w:ascii="Segoe UI" w:hAnsi="Segoe UI"/>
          <w:color w:val="333333"/>
          <w:sz w:val="21"/>
        </w:rPr>
        <w:t>Click the Gmail link to open email.</w:t>
      </w:r>
    </w:p>
    <w:p>
      <w:pPr>
        <w:pStyle w:val="ListBullet"/>
        <w:spacing w:after="40"/>
      </w:pPr>
      <w:r>
        <w:rPr>
          <w:rFonts w:ascii="Segoe UI" w:hAnsi="Segoe UI"/>
          <w:color w:val="333333"/>
          <w:sz w:val="21"/>
        </w:rPr>
        <w:t>Click the Images link to switch to image search.</w:t>
      </w:r>
    </w:p>
    <w:p>
      <w:pPr>
        <w:pStyle w:val="ListBullet"/>
        <w:spacing w:after="40"/>
      </w:pPr>
      <w:r>
        <w:rPr>
          <w:rFonts w:ascii="Segoe UI" w:hAnsi="Segoe UI"/>
          <w:color w:val="333333"/>
          <w:sz w:val="21"/>
        </w:rPr>
        <w:t>Click the Sign in link to log into a Google account.</w:t>
      </w:r>
    </w:p>
    <w:p>
      <w:pPr>
        <w:spacing w:before="80" w:after="80"/>
      </w:pPr>
      <w:r>
        <w:rPr>
          <w:rFonts w:ascii="Segoe UI" w:hAnsi="Segoe UI"/>
          <w:b/>
          <w:color w:val="C00000"/>
          <w:sz w:val="21"/>
        </w:rPr>
        <w:t xml:space="preserve">Note: </w:t>
      </w:r>
      <w:r>
        <w:rPr>
          <w:rFonts w:ascii="Segoe UI" w:hAnsi="Segoe UI"/>
          <w:color w:val="333333"/>
          <w:sz w:val="21"/>
        </w:rPr>
        <w:t>Ensure an active internet connection before performing a search.</w:t>
      </w:r>
    </w:p>
    <w:p>
      <w:r>
        <w:br w:type="page"/>
      </w:r>
    </w:p>
    <w:p>
      <w:pPr>
        <w:pStyle w:val="Heading1"/>
        <w:keepNext/>
        <w:spacing w:before="360" w:after="160"/>
      </w:pPr>
      <w:r>
        <w:rPr>
          <w:rFonts w:ascii="Segoe UI" w:hAnsi="Segoe UI"/>
          <w:b/>
          <w:color w:val="1B365D"/>
          <w:sz w:val="40"/>
        </w:rPr>
        <w:t>1.</w:t>
        <w:tab/>
        <w:t>ture</w:t>
      </w:r>
    </w:p>
    <w:p>
      <w:pPr>
        <w:spacing w:line="276" w:lineRule="auto" w:after="120"/>
      </w:pPr>
      <w:r>
        <w:rPr>
          <w:rFonts w:ascii="Segoe UI" w:hAnsi="Segoe UI"/>
          <w:color w:val="333333"/>
          <w:sz w:val="21"/>
        </w:rPr>
        <w:t>The Ture module serves as the entry point for users to access and manage cooperative data within the Enterprise Application. It provides secure authentication and a customizable dashboard for quick insight into statistics by state and sector.</w:t>
      </w:r>
    </w:p>
    <w:p>
      <w:pPr>
        <w:spacing w:before="80" w:after="160"/>
      </w:pPr>
      <w:r>
        <w:rPr>
          <w:rFonts w:ascii="Segoe UI" w:hAnsi="Segoe UI"/>
          <w:b/>
          <w:color w:val="C00000"/>
          <w:sz w:val="21"/>
        </w:rPr>
        <w:t xml:space="preserve">Note: </w:t>
      </w:r>
      <w:r>
        <w:rPr>
          <w:rFonts w:ascii="Segoe UI" w:hAnsi="Segoe UI"/>
          <w:color w:val="333333"/>
          <w:sz w:val="21"/>
        </w:rPr>
        <w:t>Note: The system requires a stable internet connection. If you experience any issues</w:t>
        <w:br/>
        <w:t>accessing the system, contact your system administrator.</w:t>
        <w:br/>
      </w:r>
    </w:p>
    <w:p>
      <w:pPr>
        <w:spacing w:before="120" w:after="80"/>
      </w:pPr>
      <w:r>
        <w:rPr>
          <w:rFonts w:ascii="Segoe UI" w:hAnsi="Segoe UI"/>
          <w:b/>
          <w:color w:val="D97706"/>
          <w:sz w:val="21"/>
        </w:rPr>
        <w:t>The ture module includes features for:</w:t>
      </w:r>
    </w:p>
    <w:p>
      <w:pPr>
        <w:pStyle w:val="ListBullet"/>
        <w:spacing w:after="40"/>
      </w:pPr>
      <w:r>
        <w:rPr>
          <w:rFonts w:ascii="Segoe UI" w:hAnsi="Segoe UI"/>
          <w:color w:val="333333"/>
          <w:sz w:val="21"/>
        </w:rPr>
        <w:t>Home — view cooperative statistics and filter data by state and sector.</w:t>
      </w:r>
    </w:p>
    <w:p>
      <w:pPr>
        <w:pStyle w:val="ListBullet"/>
        <w:spacing w:after="40"/>
      </w:pPr>
      <w:r>
        <w:rPr>
          <w:rFonts w:ascii="Segoe UI" w:hAnsi="Segoe UI"/>
          <w:color w:val="333333"/>
          <w:sz w:val="21"/>
        </w:rPr>
        <w:t>Login — securely sign in to the NCD System using assigned credentials.</w:t>
      </w:r>
    </w:p>
    <w:p>
      <w:pPr>
        <w:pStyle w:val="ListBullet"/>
        <w:spacing w:after="40"/>
      </w:pPr>
      <w:r>
        <w:rPr>
          <w:rFonts w:ascii="Segoe UI" w:hAnsi="Segoe UI"/>
          <w:color w:val="333333"/>
          <w:sz w:val="21"/>
        </w:rPr>
        <w:t>NCD Login — securely sign in to the NCD System using assigned credentials.</w:t>
      </w:r>
    </w:p>
    <w:p>
      <w:pPr>
        <w:spacing w:after="240"/>
      </w:pPr>
    </w:p>
    <w:p>
      <w:pPr>
        <w:pStyle w:val="Heading2"/>
        <w:keepNext/>
        <w:spacing w:before="360" w:after="160"/>
      </w:pPr>
      <w:r>
        <w:rPr>
          <w:rFonts w:ascii="Segoe UI" w:hAnsi="Segoe UI"/>
          <w:b/>
          <w:color w:val="D97706"/>
          <w:sz w:val="32"/>
        </w:rPr>
        <w:t>1.1</w:t>
        <w:tab/>
        <w:t>Home</w:t>
      </w:r>
    </w:p>
    <w:p>
      <w:pPr>
        <w:spacing w:line="276" w:lineRule="auto" w:after="120"/>
      </w:pPr>
      <w:r>
        <w:rPr>
          <w:rFonts w:ascii="Segoe UI" w:hAnsi="Segoe UI"/>
          <w:color w:val="333333"/>
          <w:sz w:val="21"/>
        </w:rPr>
        <w:t>The Home screen provides an overview of cooperative statistics and enables users to filter data by state and sector.</w:t>
      </w:r>
    </w:p>
    <w:p>
      <w:pPr>
        <w:spacing w:line="276" w:lineRule="auto" w:after="120"/>
      </w:pPr>
      <w:r>
        <w:rPr>
          <w:rFonts w:ascii="Segoe UI" w:hAnsi="Segoe UI"/>
          <w:color w:val="333333"/>
          <w:sz w:val="21"/>
        </w:rPr>
        <w:t>Select HOME option from the navigation bar as shown in the image below;</w:t>
      </w:r>
    </w:p>
    <w:p>
      <w:pPr>
        <w:spacing w:before="80" w:after="80"/>
        <w:jc w:val="center"/>
      </w:pPr>
      <w:r>
        <w:drawing>
          <wp:inline xmlns:a="http://schemas.openxmlformats.org/drawingml/2006/main" xmlns:pic="http://schemas.openxmlformats.org/drawingml/2006/picture">
            <wp:extent cx="5759999" cy="2835000"/>
            <wp:docPr id="2" name="Picture 2"/>
            <wp:cNvGraphicFramePr>
              <a:graphicFrameLocks noChangeAspect="1"/>
            </wp:cNvGraphicFramePr>
            <a:graphic>
              <a:graphicData uri="http://schemas.openxmlformats.org/drawingml/2006/picture">
                <pic:pic>
                  <pic:nvPicPr>
                    <pic:cNvPr id="0" name="screen_1_viewport.png"/>
                    <pic:cNvPicPr/>
                  </pic:nvPicPr>
                  <pic:blipFill>
                    <a:blip r:embed="rId12"/>
                    <a:stretch>
                      <a:fillRect/>
                    </a:stretch>
                  </pic:blipFill>
                  <pic:spPr>
                    <a:xfrm>
                      <a:off x="0" y="0"/>
                      <a:ext cx="5759999" cy="2835000"/>
                    </a:xfrm>
                    <a:prstGeom prst="rect"/>
                  </pic:spPr>
                </pic:pic>
              </a:graphicData>
            </a:graphic>
          </wp:inline>
        </w:drawing>
      </w:r>
    </w:p>
    <w:p>
      <w:pPr>
        <w:pStyle w:val="Caption"/>
        <w:spacing w:before="80" w:after="280"/>
        <w:jc w:val="center"/>
      </w:pPr>
      <w:r>
        <w:rPr>
          <w:b/>
          <w:i w:val="0"/>
          <w:color w:val="D97706"/>
          <w:sz w:val="20"/>
        </w:rPr>
        <w:t xml:space="preserve">Figure </w:t>
      </w:r>
      <w:r>
        <w:rPr>
          <w:b/>
          <w:i w:val="0"/>
          <w:color w:val="D97706"/>
          <w:sz w:val="20"/>
        </w:rPr>
        <w:t>1-</w:t>
      </w:r>
      <w:r>
        <w:rPr>
          <w:sz w:val="20"/>
          <w:szCs w:val="20"/>
          <w:color w:val="D97706"/>
        </w:rPr>
        <w:fldChar w:fldCharType="begin"/>
      </w:r>
      <w:r>
        <w:rPr>
          <w:sz w:val="20"/>
          <w:szCs w:val="20"/>
          <w:color w:val="D97706"/>
        </w:rPr>
        <w:instrText xml:space="preserve"> SEQ Figure \* ARABIC</w:instrText>
      </w:r>
      <w:r>
        <w:rPr>
          <w:sz w:val="20"/>
          <w:szCs w:val="20"/>
          <w:color w:val="D97706"/>
        </w:rPr>
        <w:fldChar w:fldCharType="separate"/>
      </w:r>
      <w:r>
        <w:rPr>
          <w:sz w:val="20"/>
          <w:szCs w:val="20"/>
          <w:color w:val="D97706"/>
        </w:rPr>
        <w:t>1</w:t>
      </w:r>
      <w:r>
        <w:rPr>
          <w:sz w:val="20"/>
          <w:szCs w:val="20"/>
          <w:color w:val="D97706"/>
        </w:rPr>
        <w:fldChar w:fldCharType="end"/>
      </w:r>
      <w:r>
        <w:rPr>
          <w:b w:val="0"/>
          <w:i/>
          <w:color w:val="828282"/>
          <w:sz w:val="20"/>
        </w:rPr>
        <w:t xml:space="preserve"> Home</w:t>
      </w:r>
    </w:p>
    <w:p>
      <w:pPr>
        <w:spacing w:before="80" w:after="80"/>
        <w:jc w:val="center"/>
      </w:pPr>
      <w:r>
        <w:drawing>
          <wp:inline xmlns:a="http://schemas.openxmlformats.org/drawingml/2006/main" xmlns:pic="http://schemas.openxmlformats.org/drawingml/2006/picture">
            <wp:extent cx="5759999" cy="2835000"/>
            <wp:docPr id="3" name="Picture 3"/>
            <wp:cNvGraphicFramePr>
              <a:graphicFrameLocks noChangeAspect="1"/>
            </wp:cNvGraphicFramePr>
            <a:graphic>
              <a:graphicData uri="http://schemas.openxmlformats.org/drawingml/2006/picture">
                <pic:pic>
                  <pic:nvPicPr>
                    <pic:cNvPr id="0" name="screen_1_seg1.png"/>
                    <pic:cNvPicPr/>
                  </pic:nvPicPr>
                  <pic:blipFill>
                    <a:blip r:embed="rId13"/>
                    <a:stretch>
                      <a:fillRect/>
                    </a:stretch>
                  </pic:blipFill>
                  <pic:spPr>
                    <a:xfrm>
                      <a:off x="0" y="0"/>
                      <a:ext cx="5759999" cy="2835000"/>
                    </a:xfrm>
                    <a:prstGeom prst="rect"/>
                  </pic:spPr>
                </pic:pic>
              </a:graphicData>
            </a:graphic>
          </wp:inline>
        </w:drawing>
      </w:r>
    </w:p>
    <w:p>
      <w:pPr>
        <w:pStyle w:val="Caption"/>
        <w:spacing w:before="80" w:after="280"/>
        <w:jc w:val="center"/>
      </w:pPr>
      <w:r>
        <w:rPr>
          <w:b/>
          <w:i w:val="0"/>
          <w:color w:val="D97706"/>
          <w:sz w:val="20"/>
        </w:rPr>
        <w:t xml:space="preserve">Figure </w:t>
      </w:r>
      <w:r>
        <w:rPr>
          <w:b/>
          <w:i w:val="0"/>
          <w:color w:val="D97706"/>
          <w:sz w:val="20"/>
        </w:rPr>
        <w:t>1-</w:t>
      </w:r>
      <w:r>
        <w:rPr>
          <w:sz w:val="20"/>
          <w:szCs w:val="20"/>
          <w:color w:val="D97706"/>
        </w:rPr>
        <w:fldChar w:fldCharType="begin"/>
      </w:r>
      <w:r>
        <w:rPr>
          <w:sz w:val="20"/>
          <w:szCs w:val="20"/>
          <w:color w:val="D97706"/>
        </w:rPr>
        <w:instrText xml:space="preserve"> SEQ Figure \* ARABIC</w:instrText>
      </w:r>
      <w:r>
        <w:rPr>
          <w:sz w:val="20"/>
          <w:szCs w:val="20"/>
          <w:color w:val="D97706"/>
        </w:rPr>
        <w:fldChar w:fldCharType="separate"/>
      </w:r>
      <w:r>
        <w:rPr>
          <w:sz w:val="20"/>
          <w:szCs w:val="20"/>
          <w:color w:val="D97706"/>
        </w:rPr>
        <w:t>1</w:t>
      </w:r>
      <w:r>
        <w:rPr>
          <w:sz w:val="20"/>
          <w:szCs w:val="20"/>
          <w:color w:val="D97706"/>
        </w:rPr>
        <w:fldChar w:fldCharType="end"/>
      </w:r>
      <w:r>
        <w:rPr>
          <w:b w:val="0"/>
          <w:i/>
          <w:color w:val="828282"/>
          <w:sz w:val="20"/>
        </w:rPr>
        <w:t xml:space="preserve"> Home ((continued))</w:t>
      </w:r>
    </w:p>
    <w:p>
      <w:pPr>
        <w:spacing w:before="80" w:after="80"/>
        <w:jc w:val="center"/>
      </w:pPr>
      <w:r>
        <w:drawing>
          <wp:inline xmlns:a="http://schemas.openxmlformats.org/drawingml/2006/main" xmlns:pic="http://schemas.openxmlformats.org/drawingml/2006/picture">
            <wp:extent cx="5759999" cy="2835000"/>
            <wp:docPr id="4" name="Picture 4"/>
            <wp:cNvGraphicFramePr>
              <a:graphicFrameLocks noChangeAspect="1"/>
            </wp:cNvGraphicFramePr>
            <a:graphic>
              <a:graphicData uri="http://schemas.openxmlformats.org/drawingml/2006/picture">
                <pic:pic>
                  <pic:nvPicPr>
                    <pic:cNvPr id="0" name="screen_1_seg2.png"/>
                    <pic:cNvPicPr/>
                  </pic:nvPicPr>
                  <pic:blipFill>
                    <a:blip r:embed="rId14"/>
                    <a:stretch>
                      <a:fillRect/>
                    </a:stretch>
                  </pic:blipFill>
                  <pic:spPr>
                    <a:xfrm>
                      <a:off x="0" y="0"/>
                      <a:ext cx="5759999" cy="2835000"/>
                    </a:xfrm>
                    <a:prstGeom prst="rect"/>
                  </pic:spPr>
                </pic:pic>
              </a:graphicData>
            </a:graphic>
          </wp:inline>
        </w:drawing>
      </w:r>
    </w:p>
    <w:p>
      <w:pPr>
        <w:pStyle w:val="Caption"/>
        <w:spacing w:before="80" w:after="280"/>
        <w:jc w:val="center"/>
      </w:pPr>
      <w:r>
        <w:rPr>
          <w:b/>
          <w:i w:val="0"/>
          <w:color w:val="D97706"/>
          <w:sz w:val="20"/>
        </w:rPr>
        <w:t xml:space="preserve">Figure </w:t>
      </w:r>
      <w:r>
        <w:rPr>
          <w:b/>
          <w:i w:val="0"/>
          <w:color w:val="D97706"/>
          <w:sz w:val="20"/>
        </w:rPr>
        <w:t>1-</w:t>
      </w:r>
      <w:r>
        <w:rPr>
          <w:sz w:val="20"/>
          <w:szCs w:val="20"/>
          <w:color w:val="D97706"/>
        </w:rPr>
        <w:fldChar w:fldCharType="begin"/>
      </w:r>
      <w:r>
        <w:rPr>
          <w:sz w:val="20"/>
          <w:szCs w:val="20"/>
          <w:color w:val="D97706"/>
        </w:rPr>
        <w:instrText xml:space="preserve"> SEQ Figure \* ARABIC</w:instrText>
      </w:r>
      <w:r>
        <w:rPr>
          <w:sz w:val="20"/>
          <w:szCs w:val="20"/>
          <w:color w:val="D97706"/>
        </w:rPr>
        <w:fldChar w:fldCharType="separate"/>
      </w:r>
      <w:r>
        <w:rPr>
          <w:sz w:val="20"/>
          <w:szCs w:val="20"/>
          <w:color w:val="D97706"/>
        </w:rPr>
        <w:t>1</w:t>
      </w:r>
      <w:r>
        <w:rPr>
          <w:sz w:val="20"/>
          <w:szCs w:val="20"/>
          <w:color w:val="D97706"/>
        </w:rPr>
        <w:fldChar w:fldCharType="end"/>
      </w:r>
      <w:r>
        <w:rPr>
          <w:b w:val="0"/>
          <w:i/>
          <w:color w:val="828282"/>
          <w:sz w:val="20"/>
        </w:rPr>
        <w:t xml:space="preserve"> Home ((continued))</w:t>
      </w:r>
    </w:p>
    <w:p>
      <w:pPr>
        <w:spacing w:before="80" w:after="80"/>
        <w:jc w:val="center"/>
      </w:pPr>
      <w:r>
        <w:drawing>
          <wp:inline xmlns:a="http://schemas.openxmlformats.org/drawingml/2006/main" xmlns:pic="http://schemas.openxmlformats.org/drawingml/2006/picture">
            <wp:extent cx="5759999" cy="2835000"/>
            <wp:docPr id="5" name="Picture 5"/>
            <wp:cNvGraphicFramePr>
              <a:graphicFrameLocks noChangeAspect="1"/>
            </wp:cNvGraphicFramePr>
            <a:graphic>
              <a:graphicData uri="http://schemas.openxmlformats.org/drawingml/2006/picture">
                <pic:pic>
                  <pic:nvPicPr>
                    <pic:cNvPr id="0" name="screen_1_seg3.png"/>
                    <pic:cNvPicPr/>
                  </pic:nvPicPr>
                  <pic:blipFill>
                    <a:blip r:embed="rId15"/>
                    <a:stretch>
                      <a:fillRect/>
                    </a:stretch>
                  </pic:blipFill>
                  <pic:spPr>
                    <a:xfrm>
                      <a:off x="0" y="0"/>
                      <a:ext cx="5759999" cy="2835000"/>
                    </a:xfrm>
                    <a:prstGeom prst="rect"/>
                  </pic:spPr>
                </pic:pic>
              </a:graphicData>
            </a:graphic>
          </wp:inline>
        </w:drawing>
      </w:r>
    </w:p>
    <w:p>
      <w:pPr>
        <w:pStyle w:val="Caption"/>
        <w:spacing w:before="80" w:after="280"/>
        <w:jc w:val="center"/>
      </w:pPr>
      <w:r>
        <w:rPr>
          <w:b/>
          <w:i w:val="0"/>
          <w:color w:val="D97706"/>
          <w:sz w:val="20"/>
        </w:rPr>
        <w:t xml:space="preserve">Figure </w:t>
      </w:r>
      <w:r>
        <w:rPr>
          <w:b/>
          <w:i w:val="0"/>
          <w:color w:val="D97706"/>
          <w:sz w:val="20"/>
        </w:rPr>
        <w:t>1-</w:t>
      </w:r>
      <w:r>
        <w:rPr>
          <w:sz w:val="20"/>
          <w:szCs w:val="20"/>
          <w:color w:val="D97706"/>
        </w:rPr>
        <w:fldChar w:fldCharType="begin"/>
      </w:r>
      <w:r>
        <w:rPr>
          <w:sz w:val="20"/>
          <w:szCs w:val="20"/>
          <w:color w:val="D97706"/>
        </w:rPr>
        <w:instrText xml:space="preserve"> SEQ Figure \* ARABIC</w:instrText>
      </w:r>
      <w:r>
        <w:rPr>
          <w:sz w:val="20"/>
          <w:szCs w:val="20"/>
          <w:color w:val="D97706"/>
        </w:rPr>
        <w:fldChar w:fldCharType="separate"/>
      </w:r>
      <w:r>
        <w:rPr>
          <w:sz w:val="20"/>
          <w:szCs w:val="20"/>
          <w:color w:val="D97706"/>
        </w:rPr>
        <w:t>1</w:t>
      </w:r>
      <w:r>
        <w:rPr>
          <w:sz w:val="20"/>
          <w:szCs w:val="20"/>
          <w:color w:val="D97706"/>
        </w:rPr>
        <w:fldChar w:fldCharType="end"/>
      </w:r>
      <w:r>
        <w:rPr>
          <w:b w:val="0"/>
          <w:i/>
          <w:color w:val="828282"/>
          <w:sz w:val="20"/>
        </w:rPr>
        <w:t xml:space="preserve"> Home ((continued))</w:t>
      </w:r>
    </w:p>
    <w:p>
      <w:pPr>
        <w:spacing w:before="80" w:after="80"/>
        <w:jc w:val="center"/>
      </w:pPr>
      <w:r>
        <w:drawing>
          <wp:inline xmlns:a="http://schemas.openxmlformats.org/drawingml/2006/main" xmlns:pic="http://schemas.openxmlformats.org/drawingml/2006/picture">
            <wp:extent cx="5759999" cy="2835000"/>
            <wp:docPr id="6" name="Picture 6"/>
            <wp:cNvGraphicFramePr>
              <a:graphicFrameLocks noChangeAspect="1"/>
            </wp:cNvGraphicFramePr>
            <a:graphic>
              <a:graphicData uri="http://schemas.openxmlformats.org/drawingml/2006/picture">
                <pic:pic>
                  <pic:nvPicPr>
                    <pic:cNvPr id="0" name="screen_1_seg4.png"/>
                    <pic:cNvPicPr/>
                  </pic:nvPicPr>
                  <pic:blipFill>
                    <a:blip r:embed="rId16"/>
                    <a:stretch>
                      <a:fillRect/>
                    </a:stretch>
                  </pic:blipFill>
                  <pic:spPr>
                    <a:xfrm>
                      <a:off x="0" y="0"/>
                      <a:ext cx="5759999" cy="2835000"/>
                    </a:xfrm>
                    <a:prstGeom prst="rect"/>
                  </pic:spPr>
                </pic:pic>
              </a:graphicData>
            </a:graphic>
          </wp:inline>
        </w:drawing>
      </w:r>
    </w:p>
    <w:p>
      <w:pPr>
        <w:pStyle w:val="Caption"/>
        <w:spacing w:before="80" w:after="280"/>
        <w:jc w:val="center"/>
      </w:pPr>
      <w:r>
        <w:rPr>
          <w:b/>
          <w:i w:val="0"/>
          <w:color w:val="D97706"/>
          <w:sz w:val="20"/>
        </w:rPr>
        <w:t xml:space="preserve">Figure </w:t>
      </w:r>
      <w:r>
        <w:rPr>
          <w:b/>
          <w:i w:val="0"/>
          <w:color w:val="D97706"/>
          <w:sz w:val="20"/>
        </w:rPr>
        <w:t>1-</w:t>
      </w:r>
      <w:r>
        <w:rPr>
          <w:sz w:val="20"/>
          <w:szCs w:val="20"/>
          <w:color w:val="D97706"/>
        </w:rPr>
        <w:fldChar w:fldCharType="begin"/>
      </w:r>
      <w:r>
        <w:rPr>
          <w:sz w:val="20"/>
          <w:szCs w:val="20"/>
          <w:color w:val="D97706"/>
        </w:rPr>
        <w:instrText xml:space="preserve"> SEQ Figure \* ARABIC</w:instrText>
      </w:r>
      <w:r>
        <w:rPr>
          <w:sz w:val="20"/>
          <w:szCs w:val="20"/>
          <w:color w:val="D97706"/>
        </w:rPr>
        <w:fldChar w:fldCharType="separate"/>
      </w:r>
      <w:r>
        <w:rPr>
          <w:sz w:val="20"/>
          <w:szCs w:val="20"/>
          <w:color w:val="D97706"/>
        </w:rPr>
        <w:t>1</w:t>
      </w:r>
      <w:r>
        <w:rPr>
          <w:sz w:val="20"/>
          <w:szCs w:val="20"/>
          <w:color w:val="D97706"/>
        </w:rPr>
        <w:fldChar w:fldCharType="end"/>
      </w:r>
      <w:r>
        <w:rPr>
          <w:b w:val="0"/>
          <w:i/>
          <w:color w:val="828282"/>
          <w:sz w:val="20"/>
        </w:rPr>
        <w:t xml:space="preserve"> Home ((continued))</w:t>
      </w:r>
    </w:p>
    <w:p>
      <w:pPr>
        <w:spacing w:before="120" w:after="80"/>
      </w:pPr>
      <w:r>
        <w:rPr>
          <w:rFonts w:ascii="Segoe UI" w:hAnsi="Segoe UI"/>
          <w:b/>
          <w:color w:val="D97706"/>
          <w:sz w:val="21"/>
        </w:rPr>
        <w:t>User Actions / Steps:</w:t>
      </w:r>
    </w:p>
    <w:p>
      <w:pPr>
        <w:pStyle w:val="ListBullet"/>
        <w:spacing w:after="40"/>
      </w:pPr>
      <w:r>
        <w:rPr>
          <w:rFonts w:ascii="Segoe UI" w:hAnsi="Segoe UI"/>
          <w:color w:val="333333"/>
          <w:sz w:val="21"/>
        </w:rPr>
        <w:t>Click on the LOGIN link in the top navigation bar.</w:t>
      </w:r>
    </w:p>
    <w:p>
      <w:pPr>
        <w:pStyle w:val="ListBullet"/>
        <w:spacing w:after="40"/>
      </w:pPr>
      <w:r>
        <w:rPr>
          <w:rFonts w:ascii="Segoe UI" w:hAnsi="Segoe UI"/>
          <w:color w:val="333333"/>
          <w:sz w:val="21"/>
        </w:rPr>
        <w:t>Click on the navigation area to view the list of available sections.</w:t>
      </w:r>
    </w:p>
    <w:p>
      <w:pPr>
        <w:pStyle w:val="ListBullet"/>
        <w:spacing w:after="40"/>
      </w:pPr>
      <w:r>
        <w:rPr>
          <w:rFonts w:ascii="Segoe UI" w:hAnsi="Segoe UI"/>
          <w:color w:val="333333"/>
          <w:sz w:val="21"/>
        </w:rPr>
        <w:t>Click on the OFFICIAL LOGIN link to open the authentication page.</w:t>
      </w:r>
    </w:p>
    <w:p>
      <w:pPr>
        <w:spacing w:before="80" w:after="80"/>
      </w:pPr>
      <w:r>
        <w:rPr>
          <w:rFonts w:ascii="Segoe UI" w:hAnsi="Segoe UI"/>
          <w:b/>
          <w:color w:val="C00000"/>
          <w:sz w:val="21"/>
        </w:rPr>
        <w:t xml:space="preserve">Note: </w:t>
      </w:r>
      <w:r>
        <w:rPr>
          <w:rFonts w:ascii="Segoe UI" w:hAnsi="Segoe UI"/>
          <w:color w:val="333333"/>
          <w:sz w:val="21"/>
        </w:rPr>
        <w:t>Use the Accessibility Options button to customize visual settings for better readability.</w:t>
      </w:r>
    </w:p>
    <w:p>
      <w:pPr>
        <w:spacing w:before="80" w:after="80"/>
      </w:pPr>
      <w:r>
        <w:rPr>
          <w:rFonts w:ascii="Segoe UI" w:hAnsi="Segoe UI"/>
          <w:b/>
          <w:color w:val="C00000"/>
          <w:sz w:val="21"/>
        </w:rPr>
        <w:t xml:space="preserve">Note: </w:t>
      </w:r>
      <w:r>
        <w:rPr>
          <w:rFonts w:ascii="Segoe UI" w:hAnsi="Segoe UI"/>
          <w:color w:val="333333"/>
          <w:sz w:val="21"/>
        </w:rPr>
        <w:t>The Translate page button requires an internet connection to load translations.</w:t>
      </w:r>
    </w:p>
    <w:p>
      <w:r>
        <w:br w:type="page"/>
      </w:r>
    </w:p>
    <w:p>
      <w:pPr>
        <w:pStyle w:val="Heading2"/>
        <w:keepNext/>
        <w:spacing w:before="360" w:after="160"/>
      </w:pPr>
      <w:r>
        <w:rPr>
          <w:rFonts w:ascii="Segoe UI" w:hAnsi="Segoe UI"/>
          <w:b/>
          <w:color w:val="D97706"/>
          <w:sz w:val="32"/>
        </w:rPr>
        <w:t>1.2</w:t>
        <w:tab/>
        <w:t>Login</w:t>
      </w:r>
    </w:p>
    <w:p>
      <w:pPr>
        <w:spacing w:line="276" w:lineRule="auto" w:after="120"/>
      </w:pPr>
      <w:r>
        <w:rPr>
          <w:rFonts w:ascii="Segoe UI" w:hAnsi="Segoe UI"/>
          <w:color w:val="333333"/>
          <w:sz w:val="21"/>
        </w:rPr>
        <w:t>The Login screen enables users to securely access the NCD System using their assigned credentials.</w:t>
      </w:r>
    </w:p>
    <w:p>
      <w:pPr>
        <w:spacing w:line="276" w:lineRule="auto" w:after="120"/>
      </w:pPr>
      <w:r>
        <w:rPr>
          <w:rFonts w:ascii="Segoe UI" w:hAnsi="Segoe UI"/>
          <w:color w:val="333333"/>
          <w:sz w:val="21"/>
        </w:rPr>
        <w:t>Select Login option from the main navigation menu as shown in the image below;</w:t>
      </w:r>
    </w:p>
    <w:p>
      <w:pPr>
        <w:spacing w:before="80" w:after="80"/>
        <w:jc w:val="center"/>
      </w:pPr>
      <w:r>
        <w:drawing>
          <wp:inline xmlns:a="http://schemas.openxmlformats.org/drawingml/2006/main" xmlns:pic="http://schemas.openxmlformats.org/drawingml/2006/picture">
            <wp:extent cx="5759999" cy="2835000"/>
            <wp:docPr id="7" name="Picture 7"/>
            <wp:cNvGraphicFramePr>
              <a:graphicFrameLocks noChangeAspect="1"/>
            </wp:cNvGraphicFramePr>
            <a:graphic>
              <a:graphicData uri="http://schemas.openxmlformats.org/drawingml/2006/picture">
                <pic:pic>
                  <pic:nvPicPr>
                    <pic:cNvPr id="0" name="screen_2_full.png"/>
                    <pic:cNvPicPr/>
                  </pic:nvPicPr>
                  <pic:blipFill>
                    <a:blip r:embed="rId17"/>
                    <a:stretch>
                      <a:fillRect/>
                    </a:stretch>
                  </pic:blipFill>
                  <pic:spPr>
                    <a:xfrm>
                      <a:off x="0" y="0"/>
                      <a:ext cx="5759999" cy="2835000"/>
                    </a:xfrm>
                    <a:prstGeom prst="rect"/>
                  </pic:spPr>
                </pic:pic>
              </a:graphicData>
            </a:graphic>
          </wp:inline>
        </w:drawing>
      </w:r>
    </w:p>
    <w:p>
      <w:pPr>
        <w:pStyle w:val="Caption"/>
        <w:spacing w:before="80" w:after="280"/>
        <w:jc w:val="center"/>
      </w:pPr>
      <w:r>
        <w:rPr>
          <w:b/>
          <w:i w:val="0"/>
          <w:color w:val="D97706"/>
          <w:sz w:val="20"/>
        </w:rPr>
        <w:t xml:space="preserve">Figure </w:t>
      </w:r>
      <w:r>
        <w:rPr>
          <w:b/>
          <w:i w:val="0"/>
          <w:color w:val="D97706"/>
          <w:sz w:val="20"/>
        </w:rPr>
        <w:t>1-</w:t>
      </w:r>
      <w:r>
        <w:rPr>
          <w:sz w:val="20"/>
          <w:szCs w:val="20"/>
          <w:color w:val="D97706"/>
        </w:rPr>
        <w:fldChar w:fldCharType="begin"/>
      </w:r>
      <w:r>
        <w:rPr>
          <w:sz w:val="20"/>
          <w:szCs w:val="20"/>
          <w:color w:val="D97706"/>
        </w:rPr>
        <w:instrText xml:space="preserve"> SEQ Figure \* ARABIC</w:instrText>
      </w:r>
      <w:r>
        <w:rPr>
          <w:sz w:val="20"/>
          <w:szCs w:val="20"/>
          <w:color w:val="D97706"/>
        </w:rPr>
        <w:fldChar w:fldCharType="separate"/>
      </w:r>
      <w:r>
        <w:rPr>
          <w:sz w:val="20"/>
          <w:szCs w:val="20"/>
          <w:color w:val="D97706"/>
        </w:rPr>
        <w:t>1</w:t>
      </w:r>
      <w:r>
        <w:rPr>
          <w:sz w:val="20"/>
          <w:szCs w:val="20"/>
          <w:color w:val="D97706"/>
        </w:rPr>
        <w:fldChar w:fldCharType="end"/>
      </w:r>
      <w:r>
        <w:rPr>
          <w:b w:val="0"/>
          <w:i/>
          <w:color w:val="828282"/>
          <w:sz w:val="20"/>
        </w:rPr>
        <w:t xml:space="preserve"> Login</w:t>
      </w:r>
    </w:p>
    <w:p>
      <w:pPr>
        <w:spacing w:before="120" w:after="80"/>
      </w:pPr>
      <w:r>
        <w:rPr>
          <w:rFonts w:ascii="Segoe UI" w:hAnsi="Segoe UI"/>
          <w:b/>
          <w:color w:val="D97706"/>
          <w:sz w:val="21"/>
        </w:rPr>
        <w:t>User Actions / Steps:</w:t>
      </w:r>
    </w:p>
    <w:p>
      <w:pPr>
        <w:pStyle w:val="ListBullet"/>
        <w:spacing w:after="40"/>
      </w:pPr>
      <w:r>
        <w:rPr>
          <w:rFonts w:ascii="Segoe UI" w:hAnsi="Segoe UI"/>
          <w:color w:val="333333"/>
          <w:sz w:val="21"/>
        </w:rPr>
        <w:t>Select the desired login method (OTP or Password) by clicking the corresponding radio button.</w:t>
      </w:r>
    </w:p>
    <w:p>
      <w:pPr>
        <w:pStyle w:val="ListBullet"/>
        <w:spacing w:after="40"/>
      </w:pPr>
      <w:r>
        <w:rPr>
          <w:rFonts w:ascii="Segoe UI" w:hAnsi="Segoe UI"/>
          <w:color w:val="333333"/>
          <w:sz w:val="21"/>
        </w:rPr>
        <w:t>Enter the Email ID / Mobile No./ Username in the Email ID / Mobile No./ Username field.</w:t>
      </w:r>
    </w:p>
    <w:p>
      <w:pPr>
        <w:pStyle w:val="ListBullet"/>
        <w:spacing w:after="40"/>
      </w:pPr>
      <w:r>
        <w:rPr>
          <w:rFonts w:ascii="Segoe UI" w:hAnsi="Segoe UI"/>
          <w:color w:val="333333"/>
          <w:sz w:val="21"/>
        </w:rPr>
        <w:t>If the Password method is selected, enter the password in the Password field.</w:t>
      </w:r>
    </w:p>
    <w:p>
      <w:pPr>
        <w:pStyle w:val="ListBullet"/>
        <w:spacing w:after="40"/>
      </w:pPr>
      <w:r>
        <w:rPr>
          <w:rFonts w:ascii="Segoe UI" w:hAnsi="Segoe UI"/>
          <w:color w:val="333333"/>
          <w:sz w:val="21"/>
        </w:rPr>
        <w:t>Enter the characters displayed in the Captcha field.</w:t>
      </w:r>
    </w:p>
    <w:p>
      <w:pPr>
        <w:pStyle w:val="ListBullet"/>
        <w:spacing w:after="40"/>
      </w:pPr>
      <w:r>
        <w:rPr>
          <w:rFonts w:ascii="Segoe UI" w:hAnsi="Segoe UI"/>
          <w:color w:val="333333"/>
          <w:sz w:val="21"/>
        </w:rPr>
        <w:t>Optionally, check the Remember me checkbox to stay signed in.</w:t>
      </w:r>
    </w:p>
    <w:p>
      <w:pPr>
        <w:pStyle w:val="ListBullet"/>
        <w:spacing w:after="40"/>
      </w:pPr>
      <w:r>
        <w:rPr>
          <w:rFonts w:ascii="Segoe UI" w:hAnsi="Segoe UI"/>
          <w:color w:val="333333"/>
          <w:sz w:val="21"/>
        </w:rPr>
        <w:t>Click the Login button to submit credentials.</w:t>
      </w:r>
    </w:p>
    <w:p>
      <w:pPr>
        <w:spacing w:before="80" w:after="80"/>
      </w:pPr>
      <w:r>
        <w:rPr>
          <w:rFonts w:ascii="Segoe UI" w:hAnsi="Segoe UI"/>
          <w:b/>
          <w:color w:val="C00000"/>
          <w:sz w:val="21"/>
        </w:rPr>
        <w:t xml:space="preserve">Note: </w:t>
      </w:r>
      <w:r>
        <w:rPr>
          <w:rFonts w:ascii="Segoe UI" w:hAnsi="Segoe UI"/>
          <w:color w:val="333333"/>
          <w:sz w:val="21"/>
        </w:rPr>
        <w:t>Ensure that the Captcha is entered exactly as shown; it is case‑sensitive.</w:t>
      </w:r>
    </w:p>
    <w:p>
      <w:pPr>
        <w:spacing w:before="80" w:after="80"/>
      </w:pPr>
      <w:r>
        <w:rPr>
          <w:rFonts w:ascii="Segoe UI" w:hAnsi="Segoe UI"/>
          <w:b/>
          <w:color w:val="C00000"/>
          <w:sz w:val="21"/>
        </w:rPr>
        <w:t xml:space="preserve">Note: </w:t>
      </w:r>
      <w:r>
        <w:rPr>
          <w:rFonts w:ascii="Segoe UI" w:hAnsi="Segoe UI"/>
          <w:color w:val="333333"/>
          <w:sz w:val="21"/>
        </w:rPr>
        <w:t>The Remember me option stores authentication tokens on the device; use only on trusted computers.</w:t>
      </w:r>
    </w:p>
    <w:p>
      <w:r>
        <w:br w:type="page"/>
      </w:r>
    </w:p>
    <w:p>
      <w:pPr>
        <w:pStyle w:val="Heading2"/>
        <w:keepNext/>
        <w:spacing w:before="360" w:after="160"/>
      </w:pPr>
      <w:r>
        <w:rPr>
          <w:rFonts w:ascii="Segoe UI" w:hAnsi="Segoe UI"/>
          <w:b/>
          <w:color w:val="D97706"/>
          <w:sz w:val="32"/>
        </w:rPr>
        <w:t>1.3</w:t>
        <w:tab/>
        <w:t>NCD Login</w:t>
      </w:r>
    </w:p>
    <w:p>
      <w:pPr>
        <w:spacing w:line="276" w:lineRule="auto" w:after="120"/>
      </w:pPr>
      <w:r>
        <w:rPr>
          <w:rFonts w:ascii="Segoe UI" w:hAnsi="Segoe UI"/>
          <w:color w:val="333333"/>
          <w:sz w:val="21"/>
        </w:rPr>
        <w:t>The Login screen enables users to securely access the NCD System using their assigned credentials.</w:t>
      </w:r>
    </w:p>
    <w:p>
      <w:pPr>
        <w:spacing w:line="276" w:lineRule="auto" w:after="120"/>
      </w:pPr>
      <w:r>
        <w:rPr>
          <w:rFonts w:ascii="Segoe UI" w:hAnsi="Segoe UI"/>
          <w:color w:val="333333"/>
          <w:sz w:val="21"/>
        </w:rPr>
        <w:t>Select Login option from the main navigation menu as shown in the image below;</w:t>
      </w:r>
    </w:p>
    <w:p>
      <w:pPr>
        <w:spacing w:before="80" w:after="80"/>
        <w:jc w:val="center"/>
      </w:pPr>
      <w:r>
        <w:drawing>
          <wp:inline xmlns:a="http://schemas.openxmlformats.org/drawingml/2006/main" xmlns:pic="http://schemas.openxmlformats.org/drawingml/2006/picture">
            <wp:extent cx="5759999" cy="2835000"/>
            <wp:docPr id="8" name="Picture 8"/>
            <wp:cNvGraphicFramePr>
              <a:graphicFrameLocks noChangeAspect="1"/>
            </wp:cNvGraphicFramePr>
            <a:graphic>
              <a:graphicData uri="http://schemas.openxmlformats.org/drawingml/2006/picture">
                <pic:pic>
                  <pic:nvPicPr>
                    <pic:cNvPr id="0" name="screen_2_full.png"/>
                    <pic:cNvPicPr/>
                  </pic:nvPicPr>
                  <pic:blipFill>
                    <a:blip r:embed="rId17"/>
                    <a:stretch>
                      <a:fillRect/>
                    </a:stretch>
                  </pic:blipFill>
                  <pic:spPr>
                    <a:xfrm>
                      <a:off x="0" y="0"/>
                      <a:ext cx="5759999" cy="2835000"/>
                    </a:xfrm>
                    <a:prstGeom prst="rect"/>
                  </pic:spPr>
                </pic:pic>
              </a:graphicData>
            </a:graphic>
          </wp:inline>
        </w:drawing>
      </w:r>
    </w:p>
    <w:p>
      <w:pPr>
        <w:pStyle w:val="Caption"/>
        <w:spacing w:before="80" w:after="280"/>
        <w:jc w:val="center"/>
      </w:pPr>
      <w:r>
        <w:rPr>
          <w:b/>
          <w:i w:val="0"/>
          <w:color w:val="D97706"/>
          <w:sz w:val="20"/>
        </w:rPr>
        <w:t xml:space="preserve">Figure </w:t>
      </w:r>
      <w:r>
        <w:rPr>
          <w:b/>
          <w:i w:val="0"/>
          <w:color w:val="D97706"/>
          <w:sz w:val="20"/>
        </w:rPr>
        <w:t>1-</w:t>
      </w:r>
      <w:r>
        <w:rPr>
          <w:sz w:val="20"/>
          <w:szCs w:val="20"/>
          <w:color w:val="D97706"/>
        </w:rPr>
        <w:fldChar w:fldCharType="begin"/>
      </w:r>
      <w:r>
        <w:rPr>
          <w:sz w:val="20"/>
          <w:szCs w:val="20"/>
          <w:color w:val="D97706"/>
        </w:rPr>
        <w:instrText xml:space="preserve"> SEQ Figure \* ARABIC</w:instrText>
      </w:r>
      <w:r>
        <w:rPr>
          <w:sz w:val="20"/>
          <w:szCs w:val="20"/>
          <w:color w:val="D97706"/>
        </w:rPr>
        <w:fldChar w:fldCharType="separate"/>
      </w:r>
      <w:r>
        <w:rPr>
          <w:sz w:val="20"/>
          <w:szCs w:val="20"/>
          <w:color w:val="D97706"/>
        </w:rPr>
        <w:t>1</w:t>
      </w:r>
      <w:r>
        <w:rPr>
          <w:sz w:val="20"/>
          <w:szCs w:val="20"/>
          <w:color w:val="D97706"/>
        </w:rPr>
        <w:fldChar w:fldCharType="end"/>
      </w:r>
      <w:r>
        <w:rPr>
          <w:b w:val="0"/>
          <w:i/>
          <w:color w:val="828282"/>
          <w:sz w:val="20"/>
        </w:rPr>
        <w:t xml:space="preserve"> NCD Login</w:t>
      </w:r>
    </w:p>
    <w:p>
      <w:pPr>
        <w:spacing w:before="120" w:after="80"/>
      </w:pPr>
      <w:r>
        <w:rPr>
          <w:rFonts w:ascii="Segoe UI" w:hAnsi="Segoe UI"/>
          <w:b/>
          <w:color w:val="D97706"/>
          <w:sz w:val="21"/>
        </w:rPr>
        <w:t>User Actions / Steps:</w:t>
      </w:r>
    </w:p>
    <w:p>
      <w:pPr>
        <w:pStyle w:val="ListBullet"/>
        <w:spacing w:after="40"/>
      </w:pPr>
      <w:r>
        <w:rPr>
          <w:rFonts w:ascii="Segoe UI" w:hAnsi="Segoe UI"/>
          <w:color w:val="333333"/>
          <w:sz w:val="21"/>
        </w:rPr>
        <w:t>Click on the Email ID / Mobile No./ Username field to focus.</w:t>
      </w:r>
    </w:p>
    <w:p>
      <w:pPr>
        <w:pStyle w:val="ListBullet"/>
        <w:spacing w:after="40"/>
      </w:pPr>
      <w:r>
        <w:rPr>
          <w:rFonts w:ascii="Segoe UI" w:hAnsi="Segoe UI"/>
          <w:color w:val="333333"/>
          <w:sz w:val="21"/>
        </w:rPr>
        <w:t>Enter qa_state_nodal in the Email ID / Mobile No./ Username field.</w:t>
      </w:r>
    </w:p>
    <w:p>
      <w:pPr>
        <w:pStyle w:val="ListBullet"/>
        <w:spacing w:after="40"/>
      </w:pPr>
      <w:r>
        <w:rPr>
          <w:rFonts w:ascii="Segoe UI" w:hAnsi="Segoe UI"/>
          <w:color w:val="333333"/>
          <w:sz w:val="21"/>
        </w:rPr>
        <w:t>Click on the Password field to focus.</w:t>
      </w:r>
    </w:p>
    <w:p>
      <w:pPr>
        <w:pStyle w:val="ListBullet"/>
        <w:spacing w:after="40"/>
      </w:pPr>
      <w:r>
        <w:rPr>
          <w:rFonts w:ascii="Segoe UI" w:hAnsi="Segoe UI"/>
          <w:color w:val="333333"/>
          <w:sz w:val="21"/>
        </w:rPr>
        <w:t>Update the Email ID / Mobile No./ Username field with the entered value.</w:t>
      </w:r>
    </w:p>
    <w:p>
      <w:pPr>
        <w:spacing w:before="80" w:after="80"/>
      </w:pPr>
      <w:r>
        <w:rPr>
          <w:rFonts w:ascii="Segoe UI" w:hAnsi="Segoe UI"/>
          <w:b/>
          <w:color w:val="C00000"/>
          <w:sz w:val="21"/>
        </w:rPr>
        <w:t xml:space="preserve">Note: </w:t>
      </w:r>
      <w:r>
        <w:rPr>
          <w:rFonts w:ascii="Segoe UI" w:hAnsi="Segoe UI"/>
          <w:color w:val="333333"/>
          <w:sz w:val="21"/>
        </w:rPr>
        <w:t>Enter the captcha exactly as displayed; an incorrect entry will prevent login.</w:t>
      </w:r>
    </w:p>
    <w:p>
      <w:r>
        <w:br w:type="page"/>
      </w:r>
    </w:p>
    <w:sectPr w:rsidR="00FC693F" w:rsidRPr="0006063C" w:rsidSect="00034616">
      <w:headerReference w:type="default" r:id="rId9"/>
      <w:footerReference w:type="default" r:id="rId10"/>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rFonts w:ascii="Segoe UI" w:hAnsi="Segoe UI"/>
              <w:color w:val="828282"/>
              <w:sz w:val="16"/>
            </w:rPr>
            <w:t>[Client Name]</w:t>
          </w:r>
        </w:p>
      </w:tc>
      <w:tc>
        <w:tcPr>
          <w:tcW w:type="dxa" w:w="4680"/>
        </w:tcPr>
        <w:p>
          <w:pPr>
            <w:jc w:val="right"/>
          </w:pPr>
          <w:r>
            <w:rPr>
              <w:rFonts w:ascii="Segoe UI" w:hAnsi="Segoe UI"/>
              <w:color w:val="646464"/>
              <w:sz w:val="16"/>
            </w:rPr>
            <w:t xml:space="preserve">Page </w:t>
          </w:r>
          <w:r>
            <w:fldChar w:fldCharType="begin"/>
            <w:instrText xml:space="preserve">PAGE</w:instrText>
            <w:fldChar w:fldCharType="separate"/>
            <w:fldChar w:fldCharType="end"/>
          </w:r>
          <w:r>
            <w:rPr>
              <w:rFonts w:ascii="Segoe UI" w:hAnsi="Segoe UI"/>
              <w:color w:val="646464"/>
              <w:sz w:val="16"/>
            </w:rPr>
            <w:t xml:space="preserve"> of </w:t>
          </w:r>
          <w:r>
            <w:fldChar w:fldCharType="begin"/>
            <w:instrText xml:space="preserve">NUMPAGES</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p>
      </w:tc>
      <w:tc>
        <w:tcPr>
          <w:tcW w:type="dxa" w:w="4680"/>
        </w:tcPr>
        <w:p>
          <w:pPr>
            <w:jc w:val="right"/>
          </w:pPr>
          <w:r>
            <w:rPr>
              <w:rFonts w:ascii="Segoe UI" w:hAnsi="Segoe UI"/>
              <w:i/>
              <w:color w:val="646464"/>
              <w:sz w:val="17"/>
            </w:rPr>
            <w:t>[Client Name] — User Manual</w:t>
          </w:r>
        </w:p>
      </w:tc>
    </w:tr>
  </w:tbl>
  <w:p>
    <w:pPr>
      <w:pBdr>
        <w:bottom w:val="single" w:sz="4" w:space="4" w:color="CCCCCC"/>
      </w:pBdr>
      <w:spacing w:before="4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