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홍보·시스템(박영복) R&amp;R</w:t>
      </w:r>
    </w:p>
    <w:p/>
    <w:p>
      <w:r>
        <w:t xml:space="preserve">**담당:** 박영복</w:t>
      </w:r>
    </w:p>
    <w:p/>
    <w:p>
      <w:r>
        <w:t xml:space="preserve">**목적:** 행사 홍보(온·오프라인) 총괄 및 접수·응답 관리 시스템(구글폼/응답스프레드시트/QR) 운영·유지</w:t>
      </w:r>
    </w:p>
    <w:p/>
    <w:p>
      <w:pPr>
        <w:pStyle w:val="Heading1"/>
      </w:pPr>
      <w:r>
        <w:t xml:space="preserve">주요 업무</w:t>
      </w:r>
    </w:p>
    <w:p>
      <w:r>
        <w:t xml:space="preserve">1. 홍보 전략 수립 및 실행</w:t>
      </w:r>
    </w:p>
    <w:p>
      <w:r>
        <w:t xml:space="preserve">   - 홍보 캘린더 작성(Save-the-Date / Open / Reminder / Last-call)</w:t>
      </w:r>
    </w:p>
    <w:p>
      <w:r>
        <w:t xml:space="preserve">   - 채널별 콘텐츠(인스타/페북/X/카카오 채널) 텍스트·링크 배포 및 스케줄링</w:t>
      </w:r>
    </w:p>
    <w:p>
      <w:r>
        <w:t xml:space="preserve">   - 포스터·현수막 배포 위치 협의 및 추적</w:t>
      </w:r>
    </w:p>
    <w:p>
      <w:r>
        <w:t xml:space="preserve">2. 접수 시스템 운영</w:t>
      </w:r>
    </w:p>
    <w:p>
      <w:r>
        <w:t xml:space="preserve">   - Google Form 생성(Apps Script 사용) 및 테스트(E3 참고)</w:t>
      </w:r>
    </w:p>
    <w:p>
      <w:r>
        <w:t xml:space="preserve">   - 응답 스프레드시트 권한·백업·알림 설정</w:t>
      </w:r>
    </w:p>
    <w:p>
      <w:r>
        <w:t xml:space="preserve">   - 자동 알림(응답 시 PM/접수 담당자에게 알림) 구성</w:t>
      </w:r>
    </w:p>
    <w:p>
      <w:r>
        <w:t xml:space="preserve">3. 데이터·성과 모니터링</w:t>
      </w:r>
    </w:p>
    <w:p>
      <w:r>
        <w:t xml:space="preserve">   - 접수률/클릭률 추적(주간 리포트), SNS 도달/인게이지먼트 기록</w:t>
      </w:r>
    </w:p>
    <w:p>
      <w:r>
        <w:t xml:space="preserve">   - 등록·접수 데이터 클렌징(중복 제거, 연락처 표준화)</w:t>
      </w:r>
    </w:p>
    <w:p>
      <w:r>
        <w:t xml:space="preserve">4. 현장 시스템 지원</w:t>
      </w:r>
    </w:p>
    <w:p>
      <w:r>
        <w:t xml:space="preserve">   - 접수 헤드데스크(정예지)와 연계해 현장 체크인 시스템 점검(태블릿/노트북/프린터)</w:t>
      </w:r>
    </w:p>
    <w:p>
      <w:r>
        <w:t xml:space="preserve">   - QR 코드/링크 전광판(포스터) 테스트</w:t>
      </w:r>
    </w:p>
    <w:p>
      <w:r>
        <w:t xml:space="preserve">5. 보안·접근성</w:t>
      </w:r>
    </w:p>
    <w:p>
      <w:r>
        <w:t xml:space="preserve">   - 응답 데이터 접근 권한 관리(민감정보 주의), 응답 저장소 백업(Drive)</w:t>
      </w:r>
    </w:p>
    <w:p/>
    <w:p>
      <w:pPr>
        <w:pStyle w:val="Heading1"/>
      </w:pPr>
      <w:r>
        <w:t xml:space="preserve">일정(마일스톤)</w:t>
      </w:r>
    </w:p>
    <w:p>
      <w:r>
        <w:t xml:space="preserve">- D-75 (2026-08-20): 홍보 캘린더 초안 및 채널 리스트 확정</w:t>
      </w:r>
    </w:p>
    <w:p>
      <w:r>
        <w:t xml:space="preserve">- D-60 (2026-09-05): 폼 게시 및 Save-the-Date 발송</w:t>
      </w:r>
    </w:p>
    <w:p>
      <w:r>
        <w:t xml:space="preserve">- D-30 (2026-10-05): 홍보 2차 집행(대학/지역 커뮤니티 집중)</w:t>
      </w:r>
    </w:p>
    <w:p>
      <w:r>
        <w:t xml:space="preserve">- D-14 (2026-10-20): 접수 현황 리포트 및 현장 체크인 절차 확정</w:t>
      </w:r>
    </w:p>
    <w:p>
      <w:r>
        <w:t xml:space="preserve">- D-7 (2026-10-27): 접수 시스템 리허설(현장 체크인 포함)</w:t>
      </w:r>
    </w:p>
    <w:p>
      <w:r>
        <w:t xml:space="preserve">- D-Day (2026-11-03): 현장 접수 시스템 운영 및 실시간 이슈 대응</w:t>
      </w:r>
    </w:p>
    <w:p>
      <w:r>
        <w:t xml:space="preserve">- D+7~14: 접수 데이터 정리 및 제출자 피드백 발송</w:t>
      </w:r>
    </w:p>
    <w:p/>
    <w:p>
      <w:pPr>
        <w:pStyle w:val="Heading1"/>
      </w:pPr>
      <w:r>
        <w:t xml:space="preserve">산출물</w:t>
      </w:r>
    </w:p>
    <w:p>
      <w:r>
        <w:t xml:space="preserve">- 홍보 캘린더(google sheet)</w:t>
      </w:r>
    </w:p>
    <w:p>
      <w:r>
        <w:t xml:space="preserve">- SNS 포스팅 파일(카피, 이미지, 스케줄 파일)</w:t>
      </w:r>
    </w:p>
    <w:p>
      <w:r>
        <w:t xml:space="preserve">- Google Form &amp; Responses 스프레드시트</w:t>
      </w:r>
    </w:p>
    <w:p>
      <w:r>
        <w:t xml:space="preserve">- QR 코드 이미지 및 포스터 최종 파일</w:t>
      </w:r>
    </w:p>
    <w:p/>
    <w:p>
      <w:pPr>
        <w:pStyle w:val="Heading1"/>
      </w:pPr>
      <w:r>
        <w:t xml:space="preserve">위험요인 및 대응</w:t>
      </w:r>
    </w:p>
    <w:p>
      <w:r>
        <w:t xml:space="preserve">- 접수폼 오류/다운: 폼 복사본 및 수동 접수(엑셀/현장접수) 절차 준비</w:t>
      </w:r>
    </w:p>
    <w:p>
      <w:r>
        <w:t xml:space="preserve">- 응답자 개인정보 노출: 스프레드시트 권한 최소화, 다운로드 로그 확인</w:t>
      </w:r>
    </w:p>
    <w:p>
      <w:r>
        <w:t xml:space="preserve">- 홍보 성과 저조: 대학 내 피지컬 배포 강화, 파트너 협조 요청</w:t>
      </w:r>
    </w:p>
    <w:p/>
    <w:p>
      <w:pPr>
        <w:pStyle w:val="Heading1"/>
      </w:pPr>
      <w:r>
        <w:t xml:space="preserve">협업</w:t>
      </w:r>
    </w:p>
    <w:p>
      <w:r>
        <w:t xml:space="preserve">- Marketing Lead(내용·카피): 서유림(디자인) 및 PM과 협의</w:t>
      </w:r>
    </w:p>
    <w:p>
      <w:r>
        <w:t xml:space="preserve">- Partner Coordinator: 지역 기관 공유 및 협업 홍보</w:t>
      </w:r>
    </w:p>
    <w:p>
      <w:r>
        <w:t xml:space="preserve">- 접수 헤드데스크: 현장 체크인 운영 프로토콜 공유</w:t>
      </w:r>
    </w:p>
    <w:p/>
    <w:p>
      <w:r>
        <w:t xml:space="preserve">파일 참조</w:t>
      </w:r>
    </w:p>
    <w:p>
      <w:r>
        <w:t xml:space="preserve">- /opt/data/workspace/marketing/pohang-mice-academy-2026/</w:t>
      </w:r>
    </w:p>
    <w:p>
      <w:r>
        <w:t xml:space="preserve">- /opt/data/workspace/pohang-mice-academy-2026/templates/google_apps_script_ko.js</w:t>
      </w:r>
    </w:p>
  </w:body>
</w:document>
</file>

<file path=word/_rels/document.xml.rels><?xml version="1.0" encoding="UTF-8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Marketing_Park_Youngbok_R&amp;R.md</dc:title>
  <dc:creator>Pohang MICE Academy</dc:creator>
  <cp:lastModifiedBy>Pohang MICE Academy Assistant</cp:lastModifiedBy>
  <dcterms:created xsi:type="dcterms:W3CDTF">2026-08-03T13:07:45Z</dcterms:created>
</cp:coreProperties>
</file>