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Design Lead R&amp;R — 서유림</w:t>
      </w:r>
    </w:p>
    <w:p/>
    <w:p>
      <w:r>
        <w:t xml:space="preserve">**담당자:** 서유림</w:t>
      </w:r>
    </w:p>
    <w:p>
      <w:r>
        <w:t xml:space="preserve">**목적:** 행사 비주얼(포스터, SNS 카드, 슬라이드 템플릿), 현장 사인, 발표자료 템플릿 디자인을 제작하고 홍보팀 및 파트너와 협업해 일관된 브랜드 표현을 유지합니다.</w:t>
      </w:r>
    </w:p>
    <w:p/>
    <w:p>
      <w:pPr>
        <w:pStyle w:val="Heading1"/>
      </w:pPr>
      <w:r>
        <w:t xml:space="preserve">주요 업무</w:t>
      </w:r>
    </w:p>
    <w:p>
      <w:r>
        <w:t xml:space="preserve">- 브랜드 시각 가이드 확정(컬러, 로고 사용, 폰트, 톤)</w:t>
      </w:r>
    </w:p>
    <w:p>
      <w:r>
        <w:t xml:space="preserve">- 포스터/현수막/전단물 디자인(인쇄물 규격별 원본 제공)</w:t>
      </w:r>
    </w:p>
    <w:p>
      <w:r>
        <w:t xml:space="preserve">- SNS(피드/스토리) 카드 및 Canva 프롬프트 제작</w:t>
      </w:r>
    </w:p>
    <w:p>
      <w:r>
        <w:t xml:space="preserve">- 현장 사인/배너/무대 백월 디자인 및 설치 가이드 제공</w:t>
      </w:r>
    </w:p>
    <w:p>
      <w:r>
        <w:t xml:space="preserve">- 발표자료(PPT/슬라이드) 템플릿 제작 및 발표자료 검수</w:t>
      </w:r>
    </w:p>
    <w:p>
      <w:r>
        <w:t xml:space="preserve">- 행사 당일 디자인 자산(무대 배경, 스크린 템플릿) 점검 및 지원</w:t>
      </w:r>
    </w:p>
    <w:p/>
    <w:p>
      <w:pPr>
        <w:pStyle w:val="Heading1"/>
      </w:pPr>
      <w:r>
        <w:t xml:space="preserve">마일스톤</w:t>
      </w:r>
    </w:p>
    <w:p>
      <w:r>
        <w:t xml:space="preserve">- D-75 (2026-08-20): 브랜드 가이드 초안 제출</w:t>
      </w:r>
    </w:p>
    <w:p>
      <w:r>
        <w:t xml:space="preserve">- D-60 (2026-09-05): 포스터/현수막 디자인 확정 및 인쇄 발주 지시</w:t>
      </w:r>
    </w:p>
    <w:p>
      <w:r>
        <w:t xml:space="preserve">- D-30 (2026-10-05): SNS 카드/Canva 템플릿 배포</w:t>
      </w:r>
    </w:p>
    <w:p>
      <w:r>
        <w:t xml:space="preserve">- D-14 (2026-10-20): 현장 사인 최종본 전달 및 설치 일정 확정</w:t>
      </w:r>
    </w:p>
    <w:p>
      <w:r>
        <w:t xml:space="preserve">- D-7 (2026-10-27): 현장 설치 확인 및 최종 그래픽 점검</w:t>
      </w:r>
    </w:p>
    <w:p>
      <w:r>
        <w:t xml:space="preserve">- D-Day (2026-11-03): 디자인 자산 현장 지원</w:t>
      </w:r>
    </w:p>
    <w:p>
      <w:r>
        <w:t xml:space="preserve">- D+7~14: 이미지/하이라이트용 그래픽 산출</w:t>
      </w:r>
    </w:p>
    <w:p/>
    <w:p>
      <w:pPr>
        <w:pStyle w:val="Heading1"/>
      </w:pPr>
      <w:r>
        <w:t xml:space="preserve">일과/루틴</w:t>
      </w:r>
    </w:p>
    <w:p>
      <w:r>
        <w:t xml:space="preserve">- 주간 스프린트: 매주 화요일 10:00 마케팅과 디자인 체크인</w:t>
      </w:r>
    </w:p>
    <w:p>
      <w:r>
        <w:t xml:space="preserve">- 디자인 리뷰: 초안→피드백→최종(2회 반복 권장)</w:t>
      </w:r>
    </w:p>
    <w:p>
      <w:r>
        <w:t xml:space="preserve">- 파일 관리: 원본(ai/psd), 웹용(jpg/png) 및 인쇄용(PDF/X-press) 버전 분리 저장</w:t>
      </w:r>
    </w:p>
    <w:p/>
    <w:p>
      <w:pPr>
        <w:pStyle w:val="Heading1"/>
      </w:pPr>
      <w:r>
        <w:t xml:space="preserve">산출물 경로(권장)</w:t>
      </w:r>
    </w:p>
    <w:p>
      <w:r>
        <w:t xml:space="preserve">- /opt/data/workspace/marketing/pohang-mice-academy-2026/canva_prompt.txt</w:t>
      </w:r>
    </w:p>
    <w:p>
      <w:r>
        <w:t xml:space="preserve">- /opt/data/workspace/marketing/pohang-mice-academy-2026/poster_ai_src/</w:t>
      </w:r>
    </w:p>
    <w:p>
      <w:r>
        <w:t xml:space="preserve">- /opt/data/workspace/pohang-mice-academy-2026/templates/slide_template.pptx</w:t>
      </w:r>
    </w:p>
    <w:p/>
    <w:p>
      <w:pPr>
        <w:pStyle w:val="Heading1"/>
      </w:pPr>
      <w:r>
        <w:t xml:space="preserve">의존관계</w:t>
      </w:r>
    </w:p>
    <w:p>
      <w:r>
        <w:t xml:space="preserve">- Marketing Lead(박영복): 홍보 일정·카피·QR 코드 제공</w:t>
      </w:r>
    </w:p>
    <w:p>
      <w:r>
        <w:t xml:space="preserve">- Partner Coordinator(조정선): 파트너 로고, 협찬 가이드라인</w:t>
      </w:r>
    </w:p>
    <w:p>
      <w:r>
        <w:t xml:space="preserve">- Operations Lead: 설치 공간(치수)·장비 요구사항 제공</w:t>
      </w:r>
    </w:p>
    <w:p>
      <w:r>
        <w:t xml:space="preserve">- Finance: 인쇄비 승인</w:t>
      </w:r>
    </w:p>
    <w:p/>
    <w:p>
      <w:pPr>
        <w:pStyle w:val="Heading1"/>
      </w:pPr>
      <w:r>
        <w:t xml:space="preserve">리스크 및 대응</w:t>
      </w:r>
    </w:p>
    <w:p>
      <w:r>
        <w:t xml:space="preserve">- 인쇄 지연: 인쇄소 2곳 견적 확보 및 D-14 이전 완료 목표</w:t>
      </w:r>
    </w:p>
    <w:p>
      <w:r>
        <w:t xml:space="preserve">- 디자인 파일 깨짐/해상도 이슈: 인쇄 사양 체크리스트(해상도/bleed) 제공</w:t>
      </w:r>
    </w:p>
    <w:p>
      <w:r>
        <w:t xml:space="preserve">- SNS 템플릿 불일치: Canva 템플릿 공유 및 사용 가이드 배포</w:t>
      </w:r>
    </w:p>
    <w:p/>
    <w:p>
      <w:pPr>
        <w:pStyle w:val="Heading1"/>
      </w:pPr>
      <w:r>
        <w:t xml:space="preserve">체크리스트 (D-60 → D-Day)</w:t>
      </w:r>
    </w:p>
    <w:p>
      <w:r>
        <w:t xml:space="preserve">- [ ] 브랜드 가이드 확정</w:t>
      </w:r>
    </w:p>
    <w:p>
      <w:r>
        <w:t xml:space="preserve">- [ ] 포스터/현수막 인쇄 발주 완료</w:t>
      </w:r>
    </w:p>
    <w:p>
      <w:r>
        <w:t xml:space="preserve">- [ ] 발표 슬라이드 템플릿 배포</w:t>
      </w:r>
    </w:p>
    <w:p>
      <w:r>
        <w:t xml:space="preserve">- [ ] 현장 사인 설치 도면 확정</w:t>
      </w:r>
    </w:p>
    <w:p>
      <w:r>
        <w:t xml:space="preserve">- [ ] D-Day 현장 시각 자산 점검</w:t>
      </w:r>
    </w:p>
    <w:p/>
  </w:body>
</w:document>
</file>

<file path=word/_rels/document.xml.rels><?xml version="1.0" encoding="UTF-8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Design_Seo_Yurim_R&amp;R.md</dc:title>
  <dc:creator>Pohang MICE Academy</dc:creator>
  <cp:lastModifiedBy>Pohang MICE Academy Assistant</cp:lastModifiedBy>
  <dcterms:created xsi:type="dcterms:W3CDTF">2026-08-03T13:07:45Z</dcterms:created>
</cp:coreProperties>
</file>