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Default Extension="jpeg" ContentType="image/jpeg"/>
  <Default Extension="png" ContentType="image/png"/>
  <Default Extension="tiff" ContentType="image/tiff"/>
  <Default Extension="emf" ContentType="image/x-emf"/>
  <Default Extension="wmf" ContentType="image/x-wmf"/>
  <Override PartName="/word/stylesWithEffects.xml" ContentType="application/vnd.ms-word.stylesWithEffect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4B6A0C" w:rsidRDefault="004B6A0C" w:rsidP="004B6A0C" w:rsidRPr="009D73F5">
      <w:pPr>
        <w:rPr>
          <w:rFonts w:ascii="Verdana" w:hAnsi="Verdana" w:cs="Arial"/>
          <w:color w:val="1F497D"/>
          <w:sz w:val="20"/>
          <w:szCs w:val="20"/>
        </w:rPr>
        <w:jc w:val="center"/>
        <w:spacing w:line="240" w:lineRule="atLeast"/>
      </w:pPr>
      <w:r w:rsidRPr="009D73F5">
        <w:rPr>
          <w:szCs w:val="20"/>
          <w:lang w:val="pt-BR"/>
          <w:color w:val="1F497D"/>
          <w:rFonts w:ascii="Verdana" w:cs="Arial" w:hAnsi="Verdana"/>
          <w:sz w:val="20"/>
        </w:rPr>
        <w:t>ANANYA BHATTACHARYA</w:t>
      </w:r>
      <w:r w:rsidRPr="009D73F5">
        <w:rPr>
          <w:szCs w:val="20"/>
          <w:color w:val="1F497D"/>
          <w:rFonts w:ascii="Verdana" w:cs="Arial" w:hAnsi="Verdana"/>
          <w:sz w:val="20"/>
        </w:rPr>
        <w:t xml:space="preserve"> </w:t>
      </w:r>
    </w:p>
    <w:p w:rsidR="004B6A0C" w:rsidRDefault="004B6A0C" w:rsidP="004B6A0C" w:rsidRPr="009D73F5">
      <w:pPr>
        <w:pBdr>
          <w:bottom w:val="single" w:sz="4" w:space="1" w:color="auto"/>
        </w:pBdr>
        <w:tabs>
          <w:tab w:val="center" w:pos="4680"/>
          <w:tab w:val="right" w:pos="9360"/>
        </w:tabs>
        <w:rPr>
          <w:rFonts w:ascii="Verdana" w:eastAsia="Times" w:hAnsi="Verdana"/>
          <w:b w:val="0"/>
          <w:color w:val="1F497D"/>
          <w:sz w:val="20"/>
          <w:szCs w:val="20"/>
        </w:rPr>
        <w:pStyle w:val="ResumeName"/>
        <w:jc w:val="left"/>
        <w:spacing w:after="0" w:line="240" w:lineRule="atLeast"/>
      </w:pPr>
      <w:r w:rsidRPr="009D73F5">
        <w:rPr>
          <w:szCs w:val="20"/>
          <w:b w:val="0"/>
          <w:color w:val="1F497D"/>
          <w:rFonts w:ascii="Verdana" w:eastAsia="Times" w:hAnsi="Verdana"/>
          <w:sz w:val="20"/>
        </w:rPr>
        <w:tab/>
        <w:t xml:space="preserve">SAP BW/BI-BPC-BOBJ-HANA Modeler/Architect Cell: 972 352 3449 email: </w:t>
      </w:r>
      <w:r>
        <w:rPr>
          <w:szCs w:val="20"/>
          <w:b w:val="0"/>
          <w:color w:val="1F497D"/>
          <w:rFonts w:ascii="Verdana" w:eastAsia="Times" w:hAnsi="Verdana"/>
          <w:sz w:val="20"/>
        </w:rPr>
        <w:t>ananya.bhattacharya99@gmail.com</w:t>
      </w:r>
    </w:p>
    <w:p w:rsidR="004B6A0C" w:rsidRDefault="004B6A0C" w:rsidP="004B6A0C" w:rsidRPr="009D73F5">
      <w:pPr>
        <w:rPr>
          <w:rFonts w:ascii="Verdana" w:hAnsi="Verdana"/>
          <w:color w:val="000000"/>
          <w:sz w:val="20"/>
          <w:szCs w:val="20"/>
        </w:rPr>
      </w:pPr>
    </w:p>
    <w:tbl>
      <w:tblGrid>
        <w:gridCol w:w="10229"/>
      </w:tblGrid>
      <w:tblPr>
        <w:tblW w:w="10229" w:type="dxa"/>
        <w:tblInd w:w="58"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58" w:type="dxa"/>
          <w:right w:w="58" w:type="dxa"/>
        </w:tblCellMar>
        <w:tblLook w:val="0000" w:firstRow="0" w:lastRow="0" w:firstColumn="0" w:lastColumn="0" w:noHBand="0" w:noVBand="0"/>
      </w:tblPr>
      <w:tr w:rsidR="004B6A0C" w:rsidRPr="009D73F5" w:rsidTr="002C28A8">
        <w:trPr>
          <w:trHeight w:val="271"/>
        </w:trPr>
        <w:tc>
          <w:tcPr>
            <w:tcW w:w="10229" w:type="dxa"/>
            <w:tcBorders>
              <w:top w:val="single" w:sz="6" w:color="auto"/>
              <w:bottom w:val="single" w:sz="18" w:color="E51B2E"/>
              <w:left w:val="single" w:sz="4" w:color="auto"/>
              <w:right w:val="single" w:sz="24" w:color="auto"/>
            </w:tcBorders>
            <w:shd w:fill="000000" w:color="auto" w:val="clear"/>
            <w:vAlign w:val="center"/>
          </w:tcPr>
          <w:p w:rsidR="004B6A0C" w:rsidRDefault="004B6A0C" w:rsidP="002C28A8" w:rsidRPr="009D73F5">
            <w:pPr>
              <w:rPr>
                <w:rFonts w:ascii="Verdana" w:hAnsi="Verdana"/>
                <w:color w:val="000000"/>
                <w:sz w:val="20"/>
                <w:szCs w:val="20"/>
              </w:rPr>
              <w:pStyle w:val="TableHeading"/>
              <w:jc w:val="both"/>
              <w:spacing w:before="0" w:after="0" w:line="240" w:lineRule="atLeast"/>
            </w:pPr>
            <w:r w:rsidRPr="009D73F5">
              <w:rPr>
                <w:szCs w:val="20"/>
                <w:color w:val="000000"/>
                <w:rFonts w:ascii="Verdana" w:hAnsi="Verdana"/>
                <w:sz w:val="20"/>
              </w:rPr>
              <w:t>SUMMARY OF EXPERIENCE</w:t>
            </w:r>
          </w:p>
        </w:tc>
      </w:tr>
      <w:tr w:rsidR="004B6A0C" w:rsidRPr="009D73F5" w:rsidTr="002C28A8">
        <w:trPr>
          <w:trHeight w:val="765"/>
        </w:trPr>
        <w:tc>
          <w:tcPr>
            <w:tcW w:w="10229" w:type="dxa"/>
            <w:tcBorders>
              <w:top w:val="single" w:sz="18" w:color="E51B2E"/>
              <w:bottom w:val="single" w:sz="6" w:color="auto"/>
              <w:left w:val="single" w:sz="4" w:color="auto"/>
              <w:right w:val="single" w:sz="24" w:color="auto"/>
            </w:tcBorders>
          </w:tcPr>
          <w:p w:rsidR="004B6A0C" w:rsidRDefault="00F51505" w:rsidP="001A5A75" w:rsidRPr="009D73F5">
            <w:pPr>
              <w:rPr>
                <w:rFonts w:ascii="Verdana" w:hAnsi="Verdana" w:cs="Arial"/>
                <w:color w:val="000000"/>
                <w:sz w:val="20"/>
                <w:szCs w:val="20"/>
              </w:rPr>
              <w:numPr>
                <w:ilvl w:val="0"/>
                <w:numId w:val="1"/>
              </w:numPr>
              <w:jc w:val="both"/>
              <w:spacing w:line="240" w:lineRule="atLeast"/>
            </w:pPr>
            <w:r>
              <w:rPr>
                <w:szCs w:val="20"/>
                <w:b w:val="0"/>
                <w:color w:val="000000"/>
                <w:rFonts w:ascii="Verdana" w:cs="Arial" w:hAnsi="Verdana"/>
                <w:sz w:val="20"/>
              </w:rPr>
              <w:t>Over 9</w:t>
            </w:r>
            <w:r w:rsidR="004B6A0C" w:rsidRPr="009D73F5">
              <w:rPr>
                <w:szCs w:val="20"/>
                <w:b w:val="0"/>
                <w:color w:val="000000"/>
                <w:rFonts w:ascii="Verdana" w:cs="Arial" w:hAnsi="Verdana"/>
                <w:sz w:val="20"/>
              </w:rPr>
              <w:t xml:space="preserve"> years of experience as a SAP BI/BPC-BO tec</w:t>
            </w:r>
            <w:r w:rsidR="00925189">
              <w:rPr>
                <w:szCs w:val="20"/>
                <w:b w:val="0"/>
                <w:color w:val="000000"/>
                <w:rFonts w:ascii="Verdana" w:cs="Arial" w:hAnsi="Verdana"/>
                <w:sz w:val="20"/>
              </w:rPr>
              <w:t>hno-functional consultant with 5</w:t>
            </w:r>
            <w:r>
              <w:rPr>
                <w:b w:val="0"/>
                <w:color w:val="#000000"/>
                <w:rFonts w:ascii="Verdana"/>
                <w:sz w:val="20"/>
              </w:rPr>
              <w:t xml:space="preserve"> complete life cycle implementations involving data modeling, data extractions, report development including 1 complete life cycle implementation of </w:t>
            </w:r>
            <w:r w:rsidR="004B6A0C" w:rsidRPr="009D73F5">
              <w:rPr>
                <w:szCs w:val="20"/>
                <w:b w:val="0"/>
                <w:color w:val="#000000"/>
                <w:rFonts w:ascii="Verdana" w:cs="Arial" w:hAnsi="Verdana"/>
                <w:sz w:val="20"/>
              </w:rPr>
              <w:t>SAP BI on HANA database.</w:t>
            </w:r>
          </w:p>
          <w:p>
            <w:pPr>
              <w:numPr>
                <w:ilvl w:val="0"/>
                <w:numId w:val="1"/>
              </w:numPr>
              <w:jc w:val="both"/>
            </w:pPr>
            <w:r>
              <w:rPr>
                <w:rFonts w:ascii="Verdana"/>
                <w:sz w:val="20"/>
              </w:rPr>
              <w:t>Development,enhancements and support of BW-BO Environments. </w:t>
            </w:r>
          </w:p>
          <w:p>
            <w:pPr>
              <w:numPr>
                <w:ilvl w:val="0"/>
                <w:numId w:val="1"/>
              </w:numPr>
              <w:jc w:val="both"/>
            </w:pPr>
            <w:r>
              <w:rPr>
                <w:rFonts w:ascii="Verdana"/>
                <w:sz w:val="20"/>
              </w:rPr>
              <w:t>Make Enhancements, test and work with End Users.</w:t>
            </w:r>
          </w:p>
          <w:p>
            <w:pPr>
              <w:numPr>
                <w:ilvl w:val="0"/>
                <w:numId w:val="1"/>
              </w:numPr>
              <w:jc w:val="both"/>
            </w:pPr>
            <w:r>
              <w:rPr>
                <w:rFonts w:ascii="Verdana"/>
                <w:sz w:val="20"/>
              </w:rPr>
              <w:t>Monitored with Basis Team to create connectivity to HANA.</w:t>
            </w:r>
          </w:p>
          <w:p>
            <w:pPr>
              <w:numPr>
                <w:ilvl w:val="0"/>
                <w:numId w:val="1"/>
              </w:numPr>
              <w:jc w:val="both"/>
            </w:pPr>
            <w:r>
              <w:rPr>
                <w:rFonts w:ascii="Verdana"/>
                <w:sz w:val="20"/>
              </w:rPr>
              <w:t>Trigger-Based Data Replication used with SAP Landscape Transformation (LT) Replication Server</w:t>
            </w:r>
          </w:p>
          <w:p>
            <w:pPr>
              <w:numPr>
                <w:ilvl w:val="0"/>
                <w:numId w:val="1"/>
              </w:numPr>
              <w:jc w:val="both"/>
            </w:pPr>
            <w:r>
              <w:rPr>
                <w:rFonts w:ascii="Verdana"/>
                <w:sz w:val="20"/>
              </w:rPr>
              <w:t>Extraction-Transformation-Load (ETL) based Data Replication used with SAP Business Objects Data Services to specify and load the relevant business data in defined periods of time from an ERP system into the SAP HANA database.</w:t>
            </w:r>
          </w:p>
          <w:p>
            <w:pPr>
              <w:numPr>
                <w:ilvl w:val="0"/>
                <w:numId w:val="1"/>
              </w:numPr>
              <w:jc w:val="both"/>
            </w:pPr>
            <w:r>
              <w:rPr>
                <w:rFonts w:ascii="Verdana"/>
                <w:sz w:val="20"/>
              </w:rPr>
              <w:t>Extracted Metadata from the source system into the Target SAP HANA system.</w:t>
            </w:r>
          </w:p>
          <w:p>
            <w:pPr>
              <w:numPr>
                <w:ilvl w:val="0"/>
                <w:numId w:val="1"/>
              </w:numPr>
              <w:jc w:val="both"/>
            </w:pPr>
            <w:r>
              <w:rPr>
                <w:rFonts w:ascii="Verdana"/>
                <w:sz w:val="20"/>
              </w:rPr>
              <w:t>Configured on the HANA Studio the import server to pull data into HANA from SAP Business suite</w:t>
            </w:r>
          </w:p>
          <w:p>
            <w:pPr>
              <w:numPr>
                <w:ilvl w:val="0"/>
                <w:numId w:val="1"/>
              </w:numPr>
              <w:jc w:val="both"/>
            </w:pPr>
            <w:r>
              <w:rPr>
                <w:color w:val="#000000"/>
                <w:rFonts w:ascii="Verdana"/>
                <w:sz w:val="20"/>
              </w:rPr>
              <w:t>Lead providing recommendations to client’s Basis, DB and Unix team.</w:t>
            </w:r>
          </w:p>
          <w:p>
            <w:pPr>
              <w:numPr>
                <w:ilvl w:val="0"/>
                <w:numId w:val="1"/>
              </w:numPr>
              <w:jc w:val="both"/>
            </w:pPr>
            <w:r>
              <w:rPr>
                <w:rFonts w:ascii="Verdana"/>
                <w:sz w:val="20"/>
              </w:rPr>
              <w:t>Educated IT and business stakeholders on how best to leverage the BPC and BI platforms and maximize business benefits.</w:t>
            </w:r>
          </w:p>
          <w:p>
            <w:pPr>
              <w:numPr>
                <w:ilvl w:val="0"/>
                <w:numId w:val="1"/>
              </w:numPr>
              <w:jc w:val="both"/>
            </w:pPr>
            <w:r>
              <w:rPr>
                <w:rFonts w:ascii="Verdana"/>
                <w:sz w:val="20"/>
              </w:rPr>
              <w:t>Documented BPC and BI solution architectures for various stakeholder groups.</w:t>
            </w:r>
          </w:p>
          <w:p>
            <w:pPr>
              <w:numPr>
                <w:ilvl w:val="0"/>
                <w:numId w:val="1"/>
              </w:numPr>
              <w:jc w:val="both"/>
            </w:pPr>
            <w:r>
              <w:rPr>
                <w:rFonts w:ascii="Verdana"/>
                <w:sz w:val="20"/>
              </w:rPr>
              <w:t>Provided skill set and work effort estimates for solution realization.</w:t>
            </w:r>
          </w:p>
          <w:p>
            <w:pPr>
              <w:numPr>
                <w:ilvl w:val="0"/>
                <w:numId w:val="1"/>
              </w:numPr>
              <w:jc w:val="both"/>
            </w:pPr>
            <w:r>
              <w:rPr>
                <w:rFonts w:ascii="Verdana"/>
                <w:sz w:val="20"/>
              </w:rPr>
              <w:t>Mapped business requirements to the SAP BPC &amp; BI technology; negotiate with the business teams to maximize and adopt standard functionality.</w:t>
            </w:r>
          </w:p>
          <w:p>
            <w:pPr>
              <w:numPr>
                <w:ilvl w:val="0"/>
                <w:numId w:val="1"/>
              </w:numPr>
              <w:jc w:val="both"/>
            </w:pPr>
            <w:r>
              <w:rPr>
                <w:rFonts w:ascii="Verdana"/>
                <w:sz w:val="20"/>
              </w:rPr>
              <w:t>Provided technical direction and support including prototype development for functionality demos and discussion with the business units.</w:t>
            </w:r>
          </w:p>
          <w:p>
            <w:pPr>
              <w:numPr>
                <w:ilvl w:val="0"/>
                <w:numId w:val="1"/>
              </w:numPr>
              <w:jc w:val="both"/>
            </w:pPr>
            <w:r>
              <w:rPr>
                <w:rFonts w:ascii="Verdana"/>
                <w:sz w:val="20"/>
              </w:rPr>
              <w:t>Designed, developed and support solutions built on the SAP BPC and BI platforms.</w:t>
            </w:r>
          </w:p>
          <w:p>
            <w:pPr>
              <w:numPr>
                <w:ilvl w:val="0"/>
                <w:numId w:val="1"/>
              </w:numPr>
              <w:jc w:val="both"/>
            </w:pPr>
            <w:r>
              <w:rPr>
                <w:rFonts w:ascii="Verdana"/>
                <w:sz w:val="20"/>
              </w:rPr>
              <w:t>Driving architecture &amp; design conversations regarding BPC and BI solutions, and exercise authority and vision in decision-making.</w:t>
            </w:r>
          </w:p>
          <w:p>
            <w:pPr>
              <w:numPr>
                <w:ilvl w:val="0"/>
                <w:numId w:val="1"/>
              </w:numPr>
              <w:jc w:val="both"/>
            </w:pPr>
            <w:r>
              <w:rPr>
                <w:rFonts w:ascii="Verdana"/>
                <w:sz w:val="20"/>
              </w:rPr>
              <w:t>Leading cross-functional issue resolution across teams and resources and serve as a liaison amongst IT and business teams.</w:t>
            </w:r>
          </w:p>
          <w:p>
            <w:pPr>
              <w:numPr>
                <w:ilvl w:val="0"/>
                <w:numId w:val="1"/>
              </w:numPr>
              <w:jc w:val="both"/>
            </w:pPr>
            <w:r>
              <w:rPr>
                <w:rFonts w:ascii="Verdana"/>
                <w:sz w:val="20"/>
              </w:rPr>
              <w:t>Collaborating with infrastructure team, SAP project teams, Compliance, project managers and Business Analysts, and business leads as necessary.</w:t>
            </w:r>
          </w:p>
          <w:p>
            <w:pPr>
              <w:numPr>
                <w:ilvl w:val="0"/>
                <w:numId w:val="1"/>
              </w:numPr>
              <w:jc w:val="both"/>
            </w:pPr>
            <w:r>
              <w:rPr>
                <w:rFonts w:ascii="Verdana"/>
                <w:sz w:val="20"/>
              </w:rPr>
              <w:t>Contributed to the SAP BPC and BI systems environment stewardship, and evangelize best practices in the software lifecycle</w:t>
            </w:r>
          </w:p>
          <w:p>
            <w:pPr>
              <w:numPr>
                <w:ilvl w:val="0"/>
                <w:numId w:val="1"/>
              </w:numPr>
              <w:jc w:val="both"/>
            </w:pPr>
            <w:r>
              <w:rPr>
                <w:rFonts w:ascii="Verdana"/>
                <w:sz w:val="20"/>
              </w:rPr>
              <w:t>Service to internal and external customers in the BPC and BI ecosystem.</w:t>
            </w:r>
          </w:p>
          <w:p>
            <w:pPr>
              <w:numPr>
                <w:ilvl w:val="0"/>
                <w:numId w:val="1"/>
              </w:numPr>
              <w:jc w:val="both"/>
            </w:pPr>
            <w:r>
              <w:rPr>
                <w:rFonts w:ascii="Verdana"/>
                <w:sz w:val="20"/>
              </w:rPr>
              <w:t>Providing team leadership and mentoring, sharing knowledge and cross-train on solution components.</w:t>
            </w:r>
          </w:p>
          <w:p>
            <w:pPr>
              <w:numPr>
                <w:ilvl w:val="0"/>
                <w:numId w:val="1"/>
              </w:numPr>
              <w:jc w:val="both"/>
            </w:pPr>
            <w:r>
              <w:rPr>
                <w:b w:val="0"/>
                <w:color w:val="#000000"/>
                <w:rFonts w:ascii="Verdana"/>
                <w:sz w:val="20"/>
              </w:rPr>
              <w:t>I</w:t>
            </w:r>
            <w:r>
              <w:rPr>
                <w:b w:val="0"/>
                <w:color w:val="#000000"/>
                <w:rFonts w:ascii="Verdana"/>
                <w:sz w:val="20"/>
              </w:rPr>
              <w:t>ndustry experience include : Utilities/ISU,Banking,Chemical, Gas,Pharmaceuticals and Manufacturing.</w:t>
            </w:r>
          </w:p>
          <w:p w:rsidR="004B6A0C" w:rsidRDefault="004B6A0C" w:rsidP="001A5A75" w:rsidRPr="009D73F5">
            <w:pPr>
              <w:rPr>
                <w:rFonts w:ascii="Verdana" w:hAnsi="Verdana" w:cs="Arial"/>
                <w:color w:val="000000"/>
                <w:sz w:val="20"/>
                <w:szCs w:val="20"/>
              </w:rPr>
              <w:numPr>
                <w:ilvl w:val="0"/>
                <w:numId w:val="1"/>
              </w:numPr>
              <w:jc w:val="both"/>
              <w:spacing w:line="240" w:lineRule="atLeast"/>
            </w:pPr>
            <w:r w:rsidRPr="009D73F5">
              <w:rPr>
                <w:szCs w:val="20"/>
                <w:color w:val="000000"/>
                <w:rFonts w:ascii="Verdana" w:cs="Arial" w:hAnsi="Verdana"/>
                <w:sz w:val="20"/>
              </w:rPr>
              <w:t>Experience in SAP BW3.5, BI 7.0/7.1/7.3</w:t>
            </w:r>
            <w:r>
              <w:rPr>
                <w:szCs w:val="20"/>
                <w:color w:val="000000"/>
                <w:rFonts w:ascii="Verdana" w:cs="Arial" w:hAnsi="Verdana"/>
                <w:sz w:val="20"/>
              </w:rPr>
              <w:t>/7.4</w:t>
            </w:r>
            <w:r w:rsidR="001A5A75">
              <w:rPr>
                <w:szCs w:val="20"/>
                <w:color w:val="000000"/>
                <w:rFonts w:ascii="Verdana" w:cs="Arial" w:hAnsi="Verdana"/>
                <w:sz w:val="20"/>
              </w:rPr>
              <w:t xml:space="preserve"> ECC 6.0,BW</w:t>
            </w:r>
            <w:r>
              <w:rPr>
                <w:szCs w:val="20"/>
                <w:color w:val="000000"/>
                <w:rFonts w:ascii="Verdana" w:cs="Arial" w:hAnsi="Verdana"/>
                <w:sz w:val="20"/>
              </w:rPr>
              <w:t>-IP, Upgrade from 3.5 to BI 7.3/7.4.</w:t>
            </w:r>
          </w:p>
          <w:p w:rsidR="004B6A0C" w:rsidRDefault="004B6A0C" w:rsidP="001A5A75">
            <w:pPr>
              <w:rPr>
                <w:rFonts w:ascii="Verdana" w:hAnsi="Verdana" w:cs="Arial"/>
                <w:color w:val="000000"/>
                <w:sz w:val="20"/>
                <w:szCs w:val="20"/>
              </w:rPr>
              <w:numPr>
                <w:ilvl w:val="0"/>
                <w:numId w:val="1"/>
              </w:numPr>
              <w:jc w:val="both"/>
              <w:spacing w:line="240" w:lineRule="atLeast"/>
            </w:pPr>
            <w:r w:rsidRPr="009D73F5">
              <w:rPr>
                <w:szCs w:val="20"/>
                <w:color w:val="000000"/>
                <w:rFonts w:ascii="Verdana" w:cs="Arial" w:hAnsi="Verdana"/>
                <w:sz w:val="20"/>
              </w:rPr>
              <w:t>ABAP Programming on BI Routines and CMOD,BADI</w:t>
            </w:r>
          </w:p>
          <w:p w:rsidR="001A5A75" w:rsidRDefault="001A5A75" w:rsidP="001A5A75" w:rsidRPr="002D7A22">
            <w:pPr>
              <w:shd w:val="clear" w:color="auto" w:fill="FFFFFF"/>
              <w:rPr>
                <w:rFonts w:ascii="Verdana" w:hAnsi="Verdana"/>
                <w:color w:val="222222"/>
              </w:rPr>
              <w:pStyle w:val="ListParagraph"/>
              <w:numPr>
                <w:ilvl w:val="0"/>
                <w:numId w:val="1"/>
              </w:numPr>
            </w:pPr>
            <w:r>
              <w:rPr>
                <w:rFonts w:ascii="Verdana"/>
                <w:sz w:val="20"/>
              </w:rPr>
              <w:t xml:space="preserve">Expertise in BW Components like Info Objects, </w:t>
            </w:r>
            <w:r>
              <w:rPr>
                <w:rFonts w:ascii="Verdana"/>
                <w:sz w:val="20"/>
              </w:rPr>
              <w:t>InfoSources</w:t>
            </w:r>
            <w:r>
              <w:rPr>
                <w:rFonts w:ascii="Verdana"/>
                <w:sz w:val="20"/>
              </w:rPr>
              <w:t xml:space="preserve">, Update rules, Transfer rules, </w:t>
            </w:r>
            <w:r>
              <w:rPr>
                <w:rFonts w:ascii="Verdana"/>
                <w:sz w:val="20"/>
              </w:rPr>
              <w:t>InfoCubes</w:t>
            </w:r>
            <w:r>
              <w:rPr>
                <w:rFonts w:ascii="Verdana"/>
                <w:sz w:val="20"/>
              </w:rPr>
              <w:t xml:space="preserve">, ODS, PSA, </w:t>
            </w:r>
            <w:r>
              <w:rPr>
                <w:rFonts w:ascii="Verdana"/>
                <w:sz w:val="20"/>
              </w:rPr>
              <w:t>InfoSpokes</w:t>
            </w:r>
            <w:r>
              <w:rPr>
                <w:rFonts w:ascii="Verdana"/>
                <w:sz w:val="20"/>
              </w:rPr>
              <w:t xml:space="preserve"> and Info Packages, Queries, Calculated key figures, restricted key figures, variables etc.</w:t>
            </w:r>
          </w:p>
          <w:p w:rsidR="004B6A0C" w:rsidRDefault="004B6A0C" w:rsidP="001A5A75" w:rsidRPr="009D73F5">
            <w:pPr>
              <w:rPr>
                <w:rFonts w:ascii="Verdana" w:hAnsi="Verdana" w:cs="Arial"/>
                <w:color w:val="000000"/>
                <w:sz w:val="20"/>
                <w:szCs w:val="20"/>
              </w:rPr>
              <w:numPr>
                <w:ilvl w:val="0"/>
                <w:numId w:val="1"/>
              </w:numPr>
              <w:jc w:val="both"/>
              <w:spacing w:line="240" w:lineRule="atLeast"/>
            </w:pPr>
            <w:r w:rsidRPr="009D73F5">
              <w:rPr>
                <w:szCs w:val="20"/>
                <w:color w:val="000000"/>
                <w:rFonts w:ascii="Verdana" w:cs="Arial" w:hAnsi="Verdana"/>
                <w:sz w:val="20"/>
              </w:rPr>
              <w:t xml:space="preserve">Worked extensively on </w:t>
            </w:r>
            <w:r w:rsidRPr="009D73F5">
              <w:rPr>
                <w:bCs/>
                <w:szCs w:val="20"/>
                <w:color w:val="000000"/>
                <w:rFonts w:ascii="Verdana" w:cs="Arial" w:hAnsi="Verdana"/>
                <w:sz w:val="20"/>
              </w:rPr>
              <w:t>CO-PA, FI, LO Cockpit</w:t>
            </w:r>
            <w:r w:rsidRPr="009D73F5">
              <w:rPr>
                <w:szCs w:val="20"/>
                <w:color w:val="000000"/>
                <w:rFonts w:ascii="Verdana" w:cs="Arial" w:hAnsi="Verdana"/>
                <w:sz w:val="20"/>
              </w:rPr>
              <w:t xml:space="preserve"> and Generic data Extractions.</w:t>
            </w:r>
          </w:p>
          <w:p w:rsidR="004B6A0C" w:rsidRDefault="004B6A0C" w:rsidP="001A5A75" w:rsidRPr="009D73F5">
            <w:pPr>
              <w:rPr>
                <w:rFonts w:ascii="Verdana" w:hAnsi="Verdana" w:cs="Arial"/>
                <w:color w:val="000000"/>
                <w:sz w:val="20"/>
                <w:szCs w:val="20"/>
              </w:rPr>
              <w:numPr>
                <w:ilvl w:val="0"/>
                <w:numId w:val="1"/>
              </w:numPr>
              <w:jc w:val="both"/>
              <w:spacing w:line="240" w:lineRule="atLeast"/>
            </w:pPr>
            <w:r w:rsidRPr="009D73F5">
              <w:rPr>
                <w:szCs w:val="20"/>
                <w:color w:val="000000"/>
                <w:rFonts w:ascii="Verdana" w:cs="Arial" w:hAnsi="Verdana"/>
                <w:sz w:val="20"/>
              </w:rPr>
              <w:t>Expertise in designing SAP BW interface requirements with both R/3 source systems as well as Non R/3 source systems in modeling of Info Cubes, Info sources.</w:t>
            </w:r>
          </w:p>
          <w:p w:rsidR="004B6A0C" w:rsidRDefault="004B6A0C" w:rsidP="001A5A75" w:rsidRPr="009D73F5">
            <w:pPr>
              <w:rPr>
                <w:rFonts w:ascii="Verdana" w:hAnsi="Verdana" w:cs="Arial"/>
                <w:color w:val="000000"/>
                <w:sz w:val="20"/>
                <w:szCs w:val="20"/>
              </w:rPr>
              <w:numPr>
                <w:ilvl w:val="0"/>
                <w:numId w:val="1"/>
              </w:numPr>
              <w:jc w:val="both"/>
              <w:spacing w:line="240" w:lineRule="atLeast"/>
            </w:pPr>
            <w:r w:rsidRPr="009D73F5">
              <w:rPr>
                <w:szCs w:val="20"/>
                <w:color w:val="000000"/>
                <w:rFonts w:ascii="Verdana" w:cs="Arial" w:hAnsi="Verdana"/>
                <w:sz w:val="20"/>
              </w:rPr>
              <w:t>Worked extensively on performance tuning, BW Statistics, Indexes, Data Marts, process chains, Error handling in subsequent processing, Business content installation, data cleansing in PSA.</w:t>
            </w:r>
          </w:p>
          <w:p w:rsidR="004B6A0C" w:rsidRDefault="004B6A0C" w:rsidP="001A5A75" w:rsidRPr="009D73F5">
            <w:pPr>
              <w:rPr>
                <w:rFonts w:ascii="Verdana" w:hAnsi="Verdana" w:cs="Arial"/>
                <w:color w:val="000000"/>
                <w:sz w:val="20"/>
                <w:szCs w:val="20"/>
              </w:rPr>
              <w:numPr>
                <w:ilvl w:val="0"/>
                <w:numId w:val="1"/>
              </w:numPr>
              <w:jc w:val="both"/>
              <w:spacing w:line="240" w:lineRule="atLeast"/>
            </w:pPr>
            <w:r w:rsidRPr="009D73F5">
              <w:rPr>
                <w:szCs w:val="20"/>
                <w:color w:val="000000"/>
                <w:rFonts w:ascii="Verdana" w:cs="Arial" w:hAnsi="Verdana"/>
                <w:sz w:val="20"/>
              </w:rPr>
              <w:t xml:space="preserve">Worked on reports using </w:t>
            </w:r>
            <w:proofErr w:type="spellStart"/>
            <w:r w:rsidRPr="009D73F5">
              <w:rPr>
                <w:bCs/>
                <w:szCs w:val="20"/>
                <w:color w:val="000000"/>
                <w:rFonts w:ascii="Verdana" w:cs="Arial" w:hAnsi="Verdana"/>
                <w:sz w:val="20"/>
              </w:rPr>
              <w:t>BEx</w:t>
            </w:r>
            <w:proofErr w:type="spellEnd"/>
            <w:r w:rsidRPr="009D73F5">
              <w:rPr>
                <w:bCs/>
                <w:szCs w:val="20"/>
                <w:color w:val="000000"/>
                <w:rFonts w:ascii="Verdana" w:cs="Arial" w:hAnsi="Verdana"/>
                <w:sz w:val="20"/>
              </w:rPr>
              <w:t xml:space="preserve"> Query Designer, </w:t>
            </w:r>
            <w:proofErr w:type="spellStart"/>
            <w:r w:rsidRPr="009D73F5">
              <w:rPr>
                <w:bCs/>
                <w:szCs w:val="20"/>
                <w:color w:val="000000"/>
                <w:rFonts w:ascii="Verdana" w:cs="Arial" w:hAnsi="Verdana"/>
                <w:sz w:val="20"/>
              </w:rPr>
              <w:t>BEx</w:t>
            </w:r>
            <w:proofErr w:type="spellEnd"/>
            <w:r w:rsidRPr="009D73F5">
              <w:rPr>
                <w:bCs/>
                <w:szCs w:val="20"/>
                <w:color w:val="000000"/>
                <w:rFonts w:ascii="Verdana" w:cs="Arial" w:hAnsi="Verdana"/>
                <w:sz w:val="20"/>
              </w:rPr>
              <w:t xml:space="preserve"> Analyzer </w:t>
            </w:r>
            <w:r w:rsidRPr="009D73F5">
              <w:rPr>
                <w:szCs w:val="20"/>
                <w:color w:val="000000"/>
                <w:rFonts w:ascii="Verdana" w:cs="Arial" w:hAnsi="Verdana"/>
                <w:sz w:val="20"/>
              </w:rPr>
              <w:t>and</w:t>
            </w:r>
            <w:r w:rsidRPr="009D73F5">
              <w:rPr>
                <w:bCs/>
                <w:szCs w:val="20"/>
                <w:color w:val="000000"/>
                <w:rFonts w:ascii="Verdana" w:cs="Arial" w:hAnsi="Verdana"/>
                <w:sz w:val="20"/>
              </w:rPr>
              <w:t xml:space="preserve"> Web Application Designer.</w:t>
            </w:r>
          </w:p>
          <w:p w:rsidR="004B6A0C" w:rsidRDefault="004B6A0C" w:rsidP="001A5A75" w:rsidRPr="009D73F5">
            <w:pPr>
              <w:rPr>
                <w:rFonts w:ascii="Verdana" w:hAnsi="Verdana" w:cs="Arial"/>
                <w:color w:val="000000"/>
                <w:sz w:val="20"/>
                <w:szCs w:val="20"/>
              </w:rPr>
              <w:numPr>
                <w:ilvl w:val="0"/>
                <w:numId w:val="1"/>
              </w:numPr>
              <w:jc w:val="both"/>
              <w:spacing w:line="240" w:lineRule="atLeast"/>
            </w:pPr>
            <w:r w:rsidRPr="009D73F5">
              <w:rPr>
                <w:szCs w:val="20"/>
                <w:color w:val="000000"/>
                <w:rFonts w:ascii="Verdana" w:cs="Arial" w:hAnsi="Verdana"/>
                <w:sz w:val="20"/>
              </w:rPr>
              <w:t xml:space="preserve">Created and enhanced Data Sources using database views, </w:t>
            </w:r>
            <w:proofErr w:type="spellStart"/>
            <w:r w:rsidRPr="009D73F5">
              <w:rPr>
                <w:szCs w:val="20"/>
                <w:color w:val="000000"/>
                <w:rFonts w:ascii="Verdana" w:cs="Arial" w:hAnsi="Verdana"/>
                <w:sz w:val="20"/>
              </w:rPr>
              <w:t>InfoSets</w:t>
            </w:r>
            <w:proofErr w:type="spellEnd"/>
            <w:r w:rsidRPr="009D73F5">
              <w:rPr>
                <w:szCs w:val="20"/>
                <w:color w:val="000000"/>
                <w:rFonts w:ascii="Verdana" w:cs="Arial" w:hAnsi="Verdana"/>
                <w:sz w:val="20"/>
              </w:rPr>
              <w:t>, and function modules. Hands on ABAP coding on extractions.</w:t>
            </w:r>
          </w:p>
          <w:p w:rsidR="004B6A0C" w:rsidRDefault="004B6A0C" w:rsidP="001A5A75" w:rsidRPr="009D73F5">
            <w:pPr>
              <w:rPr>
                <w:rFonts w:ascii="Verdana" w:hAnsi="Verdana" w:cs="Arial"/>
                <w:color w:val="000000"/>
                <w:sz w:val="20"/>
                <w:szCs w:val="20"/>
              </w:rPr>
              <w:numPr>
                <w:ilvl w:val="0"/>
                <w:numId w:val="1"/>
              </w:numPr>
              <w:jc w:val="both"/>
              <w:spacing w:line="240" w:lineRule="atLeast"/>
            </w:pPr>
            <w:r w:rsidRPr="009D73F5">
              <w:rPr>
                <w:szCs w:val="20"/>
                <w:color w:val="000000"/>
                <w:rFonts w:ascii="Verdana" w:cs="Arial" w:hAnsi="Verdana"/>
                <w:sz w:val="20"/>
              </w:rPr>
              <w:t>Experienced in ABAP programming techniques including Reporting, Dialog Programming, ALE, SAP Script and user exits.</w:t>
            </w:r>
          </w:p>
          <w:p w:rsidR="004B6A0C" w:rsidRDefault="004B6A0C" w:rsidP="001A5A75" w:rsidRPr="009D73F5">
            <w:pPr>
              <w:rPr>
                <w:rFonts w:ascii="Verdana" w:hAnsi="Verdana" w:cs="Arial"/>
                <w:color w:val="000000"/>
                <w:sz w:val="20"/>
                <w:szCs w:val="20"/>
              </w:rPr>
              <w:numPr>
                <w:ilvl w:val="0"/>
                <w:numId w:val="1"/>
              </w:numPr>
              <w:jc w:val="both"/>
              <w:spacing w:line="240" w:lineRule="atLeast"/>
            </w:pPr>
            <w:r w:rsidRPr="009D73F5">
              <w:rPr>
                <w:szCs w:val="20"/>
                <w:color w:val="000000"/>
                <w:rFonts w:ascii="Verdana" w:cs="Arial" w:hAnsi="Verdana"/>
                <w:sz w:val="20"/>
              </w:rPr>
              <w:t>Excellent technical, business, communication and time management skills.</w:t>
            </w:r>
          </w:p>
          <w:p w:rsidR="004B6A0C" w:rsidRDefault="004B6A0C" w:rsidP="001A5A75" w:rsidRPr="009D73F5">
            <w:pPr>
              <w:rPr>
                <w:rFonts w:ascii="Verdana" w:hAnsi="Verdana" w:cs="Arial"/>
                <w:color w:val="000000"/>
                <w:sz w:val="20"/>
                <w:szCs w:val="20"/>
              </w:rPr>
              <w:numPr>
                <w:ilvl w:val="0"/>
                <w:numId w:val="1"/>
              </w:numPr>
              <w:jc w:val="both"/>
              <w:spacing w:line="240" w:lineRule="atLeast"/>
            </w:pPr>
            <w:r>
              <w:rPr>
                <w:rFonts w:ascii="Verdana"/>
                <w:sz w:val="20"/>
              </w:rPr>
              <w:t>Efficient and adept working in cross cultural and cross functional organizations due to exposure in both Europe and USA markets.</w:t>
            </w:r>
          </w:p>
        </w:tc>
      </w:tr>
    </w:tbl>
    <w:p w:rsidR="004B6A0C" w:rsidRDefault="004B6A0C" w:rsidP="004B6A0C" w:rsidRPr="009D73F5">
      <w:pPr>
        <w:rPr>
          <w:rFonts w:ascii="Verdana" w:hAnsi="Verdana" w:cs="Arial"/>
          <w:b/>
          <w:color w:val="000000"/>
          <w:sz w:val="20"/>
          <w:szCs w:val="20"/>
        </w:rPr>
        <w:spacing w:line="240" w:lineRule="atLeast"/>
      </w:pPr>
    </w:p>
    <w:p w:rsidR="004B6A0C" w:rsidRDefault="004B6A0C" w:rsidP="004B6A0C" w:rsidRPr="009D73F5">
      <w:pPr>
        <w:rPr>
          <w:rFonts w:ascii="Verdana" w:hAnsi="Verdana" w:cs="Arial"/>
          <w:b/>
          <w:color w:val="000000"/>
          <w:sz w:val="20"/>
          <w:szCs w:val="20"/>
        </w:rPr>
        <w:spacing w:line="240" w:lineRule="atLeast"/>
      </w:pPr>
    </w:p>
    <w:p w:rsidR="004B6A0C" w:rsidRDefault="004B6A0C" w:rsidP="004B6A0C" w:rsidRPr="00135793">
      <w:pPr>
        <w:outlineLvl w:val="0"/>
        <w:rPr>
          <w:color w:val="C0504D"/>
          <w:szCs w:val="24"/>
        </w:rPr>
        <w:pStyle w:val="Heading2NN"/>
      </w:pPr>
      <w:r w:rsidRPr="00135793">
        <w:rPr>
          <w:szCs w:val="24"/>
          <w:color w:val="C0504D"/>
          <w:rFonts w:ascii="Verdana"/>
          <w:sz w:val="20"/>
        </w:rPr>
        <w:t>Technical Expertise</w:t>
      </w:r>
    </w:p>
    <w:tbl>
      <w:tblGrid>
        <w:gridCol w:w="4882"/>
        <w:gridCol w:w="4694"/>
      </w:tblGrid>
      <w:tblPr>
        <w:tblW w:w="500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r w:rsidR="004B6A0C" w:rsidRPr="009D73F5" w:rsidTr="002C28A8">
        <w:trPr>
          <w:trHeight w:val="144"/>
        </w:trPr>
        <w:tc>
          <w:tcPr>
            <w:tcW w:w="2549" w:type="pct"/>
            <w:tcBorders>
              <w:top w:val="single" w:sz="4" w:color="auto"/>
              <w:bottom w:val="single" w:sz="4" w:color="auto"/>
              <w:left w:val="single" w:sz="4" w:color="auto"/>
              <w:right w:val="single" w:sz="4" w:color="auto"/>
            </w:tcBorders>
            <w:shd w:fill="F3F3F3" w:color="auto" w:val="clear"/>
          </w:tcPr>
          <w:p w:rsidR="004B6A0C" w:rsidRDefault="004B6A0C" w:rsidP="002C28A8" w:rsidRPr="009D73F5">
            <w:pPr>
              <w:rPr>
                <w:color w:val="000000"/>
                <w:sz w:val="20"/>
                <w:szCs w:val="20"/>
              </w:rPr>
              <w:pStyle w:val="TableHead"/>
            </w:pPr>
            <w:r w:rsidRPr="009D73F5">
              <w:rPr>
                <w:szCs w:val="20"/>
                <w:color w:val="000000"/>
                <w:rFonts w:ascii="Verdana"/>
                <w:sz w:val="20"/>
              </w:rPr>
              <w:t>Elements</w:t>
            </w:r>
          </w:p>
        </w:tc>
        <w:tc>
          <w:tcPr>
            <w:tcW w:w="2451" w:type="pct"/>
            <w:tcBorders>
              <w:top w:val="single" w:sz="4" w:color="auto"/>
              <w:bottom w:val="single" w:sz="4" w:color="auto"/>
              <w:left w:val="single" w:sz="4" w:color="auto"/>
              <w:right w:val="single" w:sz="4" w:color="auto"/>
            </w:tcBorders>
            <w:shd w:fill="F3F3F3" w:color="auto" w:val="clear"/>
          </w:tcPr>
          <w:p w:rsidR="004B6A0C" w:rsidRDefault="004B6A0C" w:rsidP="002C28A8" w:rsidRPr="009D73F5">
            <w:pPr>
              <w:rPr>
                <w:color w:val="000000"/>
                <w:sz w:val="20"/>
                <w:szCs w:val="20"/>
              </w:rPr>
              <w:pStyle w:val="TableHead"/>
            </w:pPr>
            <w:r w:rsidRPr="009D73F5">
              <w:rPr>
                <w:szCs w:val="20"/>
                <w:color w:val="000000"/>
                <w:rFonts w:ascii="Verdana"/>
                <w:sz w:val="20"/>
              </w:rPr>
              <w:t>Particulars</w:t>
            </w:r>
          </w:p>
        </w:tc>
      </w:tr>
      <w:tr w:rsidR="004B6A0C" w:rsidRPr="009D73F5" w:rsidTr="002C28A8">
        <w:trPr>
          <w:trHeight w:val="144"/>
        </w:trPr>
        <w:tc>
          <w:tcPr>
            <w:tcW w:w="2549" w:type="pct"/>
            <w:tcBorders>
              <w:top w:val="single" w:sz="4" w:color="auto"/>
              <w:bottom w:val="single" w:sz="4" w:color="auto"/>
              <w:left w:val="single" w:sz="4" w:color="auto"/>
              <w:right w:val="single" w:sz="4" w:color="auto"/>
            </w:tcBorders>
          </w:tcPr>
          <w:p w:rsidR="004B6A0C" w:rsidRDefault="004B6A0C" w:rsidP="002C28A8" w:rsidRPr="009D73F5">
            <w:pPr>
              <w:rPr>
                <w:color w:val="000000"/>
                <w:sz w:val="20"/>
                <w:szCs w:val="20"/>
              </w:rPr>
              <w:pStyle w:val="TableText"/>
            </w:pPr>
            <w:r w:rsidRPr="009D73F5">
              <w:rPr>
                <w:szCs w:val="20"/>
                <w:color w:val="000000"/>
                <w:rFonts w:ascii="Verdana"/>
                <w:sz w:val="20"/>
              </w:rPr>
              <w:t>Primary Skills</w:t>
            </w:r>
          </w:p>
        </w:tc>
        <w:tc>
          <w:tcPr>
            <w:tcW w:w="2451" w:type="pct"/>
            <w:tcBorders>
              <w:top w:val="single" w:sz="4" w:color="auto"/>
              <w:bottom w:val="single" w:sz="4" w:color="auto"/>
              <w:left w:val="single" w:sz="4" w:color="auto"/>
              <w:right w:val="single" w:sz="4" w:color="auto"/>
            </w:tcBorders>
          </w:tcPr>
          <w:p w:rsidR="004B6A0C" w:rsidRDefault="004B6A0C" w:rsidP="002C28A8" w:rsidRPr="009D73F5">
            <w:pPr>
              <w:rPr>
                <w:color w:val="000000"/>
                <w:sz w:val="20"/>
                <w:szCs w:val="20"/>
              </w:rPr>
              <w:pStyle w:val="TableText"/>
            </w:pPr>
            <w:r w:rsidRPr="009D73F5">
              <w:rPr>
                <w:szCs w:val="20"/>
                <w:color w:val="000000"/>
                <w:rFonts w:ascii="Verdana"/>
                <w:sz w:val="20"/>
              </w:rPr>
              <w:t>SAP Net Weaver Business Intelligence (BI/BW) &amp;  Business Objects Enterprise (BO), SAP  HANA</w:t>
            </w:r>
          </w:p>
        </w:tc>
      </w:tr>
      <w:tr w:rsidR="004B6A0C" w:rsidRPr="009D73F5" w:rsidTr="002C28A8">
        <w:trPr>
          <w:trHeight w:val="144"/>
        </w:trPr>
        <w:tc>
          <w:tcPr>
            <w:tcW w:w="2549" w:type="pct"/>
            <w:tcBorders>
              <w:top w:val="single" w:sz="4" w:color="auto"/>
              <w:bottom w:val="single" w:sz="4" w:color="auto"/>
              <w:left w:val="single" w:sz="4" w:color="auto"/>
              <w:right w:val="single" w:sz="4" w:color="auto"/>
            </w:tcBorders>
          </w:tcPr>
          <w:p w:rsidR="004B6A0C" w:rsidRDefault="004B6A0C" w:rsidP="002C28A8" w:rsidRPr="009D73F5">
            <w:pPr>
              <w:rPr>
                <w:color w:val="000000"/>
                <w:sz w:val="20"/>
                <w:szCs w:val="20"/>
              </w:rPr>
              <w:pStyle w:val="TableText"/>
            </w:pPr>
            <w:r w:rsidRPr="009D73F5">
              <w:rPr>
                <w:szCs w:val="20"/>
                <w:color w:val="000000"/>
                <w:rFonts w:ascii="Verdana"/>
                <w:sz w:val="20"/>
              </w:rPr>
              <w:t>Operating Systems</w:t>
            </w:r>
          </w:p>
        </w:tc>
        <w:tc>
          <w:tcPr>
            <w:tcW w:w="2451" w:type="pct"/>
            <w:tcBorders>
              <w:top w:val="single" w:sz="4" w:color="auto"/>
              <w:bottom w:val="single" w:sz="4" w:color="auto"/>
              <w:left w:val="single" w:sz="4" w:color="auto"/>
              <w:right w:val="single" w:sz="4" w:color="auto"/>
            </w:tcBorders>
          </w:tcPr>
          <w:p w:rsidR="004B6A0C" w:rsidRDefault="004B6A0C" w:rsidP="002C28A8" w:rsidRPr="009D73F5">
            <w:pPr>
              <w:rPr>
                <w:color w:val="000000"/>
                <w:sz w:val="20"/>
                <w:szCs w:val="20"/>
              </w:rPr>
              <w:pStyle w:val="TableText"/>
            </w:pPr>
            <w:r w:rsidRPr="009D73F5">
              <w:rPr>
                <w:szCs w:val="20"/>
                <w:color w:val="000000"/>
                <w:rFonts w:ascii="Verdana"/>
                <w:sz w:val="20"/>
              </w:rPr>
              <w:t>Windows</w:t>
            </w:r>
          </w:p>
        </w:tc>
      </w:tr>
      <w:tr w:rsidR="004B6A0C" w:rsidRPr="009D73F5" w:rsidTr="002C28A8">
        <w:trPr>
          <w:trHeight w:val="144"/>
        </w:trPr>
        <w:tc>
          <w:tcPr>
            <w:tcW w:w="2549" w:type="pct"/>
            <w:tcBorders>
              <w:top w:val="single" w:sz="4" w:color="auto"/>
              <w:bottom w:val="single" w:sz="4" w:color="auto"/>
              <w:left w:val="single" w:sz="4" w:color="auto"/>
              <w:right w:val="single" w:sz="4" w:color="auto"/>
            </w:tcBorders>
          </w:tcPr>
          <w:p w:rsidR="004B6A0C" w:rsidRDefault="004B6A0C" w:rsidP="002C28A8" w:rsidRPr="009D73F5">
            <w:pPr>
              <w:rPr>
                <w:color w:val="000000"/>
                <w:sz w:val="20"/>
                <w:szCs w:val="20"/>
              </w:rPr>
              <w:pStyle w:val="TableText"/>
            </w:pPr>
            <w:r w:rsidRPr="009D73F5">
              <w:rPr>
                <w:szCs w:val="20"/>
                <w:color w:val="000000"/>
                <w:rFonts w:ascii="Verdana"/>
                <w:sz w:val="20"/>
              </w:rPr>
              <w:t>Languages</w:t>
            </w:r>
          </w:p>
        </w:tc>
        <w:tc>
          <w:tcPr>
            <w:tcW w:w="2451" w:type="pct"/>
            <w:tcBorders>
              <w:top w:val="single" w:sz="4" w:color="auto"/>
              <w:bottom w:val="single" w:sz="4" w:color="auto"/>
              <w:left w:val="single" w:sz="4" w:color="auto"/>
              <w:right w:val="single" w:sz="4" w:color="auto"/>
            </w:tcBorders>
          </w:tcPr>
          <w:p w:rsidR="004B6A0C" w:rsidRDefault="004B6A0C" w:rsidP="002C28A8" w:rsidRPr="009D73F5">
            <w:pPr>
              <w:rPr>
                <w:color w:val="000000"/>
                <w:sz w:val="20"/>
                <w:szCs w:val="20"/>
              </w:rPr>
              <w:pStyle w:val="TableText"/>
            </w:pPr>
            <w:r w:rsidRPr="009D73F5">
              <w:rPr>
                <w:szCs w:val="20"/>
                <w:color w:val="000000"/>
                <w:rFonts w:ascii="Verdana"/>
                <w:sz w:val="20"/>
              </w:rPr>
              <w:t>Advanced Business Application Programming (ABAP), C, C++ &amp; SQL</w:t>
            </w:r>
          </w:p>
        </w:tc>
      </w:tr>
      <w:tr w:rsidR="004B6A0C" w:rsidRPr="009D73F5" w:rsidTr="002C28A8">
        <w:trPr>
          <w:trHeight w:val="144"/>
        </w:trPr>
        <w:tc>
          <w:tcPr>
            <w:tcW w:w="2549" w:type="pct"/>
            <w:tcBorders>
              <w:top w:val="single" w:sz="4" w:color="auto"/>
              <w:bottom w:val="single" w:sz="4" w:color="auto"/>
              <w:left w:val="single" w:sz="4" w:color="auto"/>
              <w:right w:val="single" w:sz="4" w:color="auto"/>
            </w:tcBorders>
          </w:tcPr>
          <w:p w:rsidR="004B6A0C" w:rsidRDefault="004B6A0C" w:rsidP="002C28A8" w:rsidRPr="009D73F5">
            <w:pPr>
              <w:rPr>
                <w:color w:val="000000"/>
                <w:sz w:val="20"/>
                <w:szCs w:val="20"/>
              </w:rPr>
              <w:pStyle w:val="TableText"/>
            </w:pPr>
            <w:r w:rsidRPr="009D73F5">
              <w:rPr>
                <w:szCs w:val="20"/>
                <w:color w:val="000000"/>
                <w:rFonts w:ascii="Verdana"/>
                <w:sz w:val="20"/>
              </w:rPr>
              <w:t>Development Tools</w:t>
              <w:lastRenderedPageBreak/>
            </w:r>
          </w:p>
        </w:tc>
        <w:tc>
          <w:tcPr>
            <w:tcW w:w="2451" w:type="pct"/>
            <w:tcBorders>
              <w:top w:val="single" w:sz="4" w:color="auto"/>
              <w:bottom w:val="single" w:sz="4" w:color="auto"/>
              <w:left w:val="single" w:sz="4" w:color="auto"/>
              <w:right w:val="single" w:sz="4" w:color="auto"/>
            </w:tcBorders>
          </w:tcPr>
          <w:p w:rsidR="004B6A0C" w:rsidRDefault="004B6A0C" w:rsidP="002C28A8" w:rsidRPr="009D73F5">
            <w:pPr>
              <w:rPr>
                <w:color w:val="000000"/>
                <w:sz w:val="20"/>
                <w:szCs w:val="20"/>
              </w:rPr>
              <w:pStyle w:val="TableText"/>
            </w:pPr>
            <w:r w:rsidRPr="009D73F5">
              <w:rPr>
                <w:szCs w:val="20"/>
                <w:color w:val="000000"/>
                <w:rFonts w:ascii="Verdana"/>
                <w:sz w:val="20"/>
              </w:rPr>
              <w:t>SAP – BI/BW, BOE, BIA, BO &amp; HANA Studio</w:t>
            </w:r>
          </w:p>
        </w:tc>
      </w:tr>
      <w:tr w:rsidR="004B6A0C" w:rsidRPr="009D73F5" w:rsidTr="002C28A8">
        <w:trPr>
          <w:trHeight w:val="144"/>
        </w:trPr>
        <w:tc>
          <w:tcPr>
            <w:tcW w:w="2549" w:type="pct"/>
            <w:tcBorders>
              <w:top w:val="single" w:sz="4" w:color="auto"/>
              <w:bottom w:val="single" w:sz="4" w:color="auto"/>
              <w:left w:val="single" w:sz="4" w:color="auto"/>
              <w:right w:val="single" w:sz="4" w:color="auto"/>
            </w:tcBorders>
          </w:tcPr>
          <w:p w:rsidR="004B6A0C" w:rsidRDefault="004B6A0C" w:rsidP="002C28A8" w:rsidRPr="009D73F5">
            <w:pPr>
              <w:rPr>
                <w:color w:val="000000"/>
                <w:sz w:val="20"/>
                <w:szCs w:val="20"/>
              </w:rPr>
              <w:pStyle w:val="TableText"/>
            </w:pPr>
            <w:r w:rsidRPr="009D73F5">
              <w:rPr>
                <w:szCs w:val="20"/>
                <w:color w:val="000000"/>
                <w:rFonts w:ascii="Verdana"/>
                <w:sz w:val="20"/>
              </w:rPr>
              <w:t>Scripts</w:t>
            </w:r>
          </w:p>
        </w:tc>
        <w:tc>
          <w:tcPr>
            <w:tcW w:w="2451" w:type="pct"/>
            <w:tcBorders>
              <w:top w:val="single" w:sz="4" w:color="auto"/>
              <w:bottom w:val="single" w:sz="4" w:color="auto"/>
              <w:left w:val="single" w:sz="4" w:color="auto"/>
              <w:right w:val="single" w:sz="4" w:color="auto"/>
            </w:tcBorders>
          </w:tcPr>
          <w:p w:rsidR="004B6A0C" w:rsidRDefault="004B6A0C" w:rsidP="002C28A8" w:rsidRPr="009D73F5">
            <w:pPr>
              <w:rPr>
                <w:color w:val="000000"/>
                <w:sz w:val="20"/>
                <w:szCs w:val="20"/>
              </w:rPr>
              <w:pStyle w:val="TableText"/>
            </w:pPr>
            <w:r w:rsidRPr="009D73F5">
              <w:rPr>
                <w:szCs w:val="20"/>
                <w:color w:val="000000"/>
                <w:rFonts w:ascii="Verdana"/>
                <w:sz w:val="20"/>
              </w:rPr>
              <w:t>JavaScript</w:t>
            </w:r>
          </w:p>
        </w:tc>
      </w:tr>
      <w:tr w:rsidR="004B6A0C" w:rsidRPr="009D73F5" w:rsidTr="002C28A8">
        <w:trPr>
          <w:trHeight w:val="144"/>
        </w:trPr>
        <w:tc>
          <w:tcPr>
            <w:tcW w:w="2549" w:type="pct"/>
            <w:tcBorders>
              <w:top w:val="single" w:sz="4" w:color="auto"/>
              <w:bottom w:val="single" w:sz="4" w:color="auto"/>
              <w:left w:val="single" w:sz="4" w:color="auto"/>
              <w:right w:val="single" w:sz="4" w:color="auto"/>
            </w:tcBorders>
          </w:tcPr>
          <w:p w:rsidR="004B6A0C" w:rsidRDefault="004B6A0C" w:rsidP="002C28A8" w:rsidRPr="009D73F5">
            <w:pPr>
              <w:rPr>
                <w:color w:val="000000"/>
                <w:sz w:val="20"/>
                <w:szCs w:val="20"/>
              </w:rPr>
              <w:pStyle w:val="TableText"/>
            </w:pPr>
            <w:r w:rsidRPr="009D73F5">
              <w:rPr>
                <w:szCs w:val="20"/>
                <w:color w:val="000000"/>
                <w:rFonts w:ascii="Verdana"/>
                <w:sz w:val="20"/>
              </w:rPr>
              <w:t>Database Connectivity</w:t>
            </w:r>
          </w:p>
        </w:tc>
        <w:tc>
          <w:tcPr>
            <w:tcW w:w="2451" w:type="pct"/>
            <w:tcBorders>
              <w:top w:val="single" w:sz="4" w:color="auto"/>
              <w:bottom w:val="single" w:sz="4" w:color="auto"/>
              <w:left w:val="single" w:sz="4" w:color="auto"/>
              <w:right w:val="single" w:sz="4" w:color="auto"/>
            </w:tcBorders>
          </w:tcPr>
          <w:p w:rsidR="004B6A0C" w:rsidRDefault="004B6A0C" w:rsidP="002C28A8" w:rsidRPr="009D73F5">
            <w:pPr>
              <w:rPr>
                <w:color w:val="000000"/>
                <w:sz w:val="20"/>
                <w:szCs w:val="20"/>
              </w:rPr>
              <w:pStyle w:val="TableText"/>
            </w:pPr>
            <w:r w:rsidRPr="009D73F5">
              <w:rPr>
                <w:szCs w:val="20"/>
                <w:color w:val="000000"/>
                <w:rFonts w:ascii="Verdana"/>
                <w:sz w:val="20"/>
              </w:rPr>
              <w:t>MSSQL, Oracle</w:t>
            </w:r>
          </w:p>
        </w:tc>
      </w:tr>
      <w:tr w:rsidR="004B6A0C" w:rsidRPr="009D73F5" w:rsidTr="002C28A8">
        <w:trPr>
          <w:trHeight w:val="144"/>
        </w:trPr>
        <w:tc>
          <w:tcPr>
            <w:tcW w:w="2549" w:type="pct"/>
            <w:tcBorders>
              <w:top w:val="single" w:sz="4" w:color="auto"/>
              <w:bottom w:val="single" w:sz="4" w:color="auto"/>
              <w:left w:val="single" w:sz="4" w:color="auto"/>
              <w:right w:val="single" w:sz="4" w:color="auto"/>
            </w:tcBorders>
          </w:tcPr>
          <w:p w:rsidR="004B6A0C" w:rsidRDefault="004B6A0C" w:rsidP="002C28A8" w:rsidRPr="009D73F5">
            <w:pPr>
              <w:rPr>
                <w:color w:val="000000"/>
                <w:sz w:val="20"/>
                <w:szCs w:val="20"/>
              </w:rPr>
              <w:pStyle w:val="TableText"/>
            </w:pPr>
            <w:r w:rsidRPr="009D73F5">
              <w:rPr>
                <w:szCs w:val="20"/>
                <w:color w:val="000000"/>
                <w:rFonts w:ascii="Verdana"/>
                <w:sz w:val="20"/>
              </w:rPr>
              <w:t>Databases</w:t>
            </w:r>
          </w:p>
        </w:tc>
        <w:tc>
          <w:tcPr>
            <w:tcW w:w="2451" w:type="pct"/>
            <w:tcBorders>
              <w:top w:val="single" w:sz="4" w:color="auto"/>
              <w:bottom w:val="single" w:sz="4" w:color="auto"/>
              <w:left w:val="single" w:sz="4" w:color="auto"/>
              <w:right w:val="single" w:sz="4" w:color="auto"/>
            </w:tcBorders>
          </w:tcPr>
          <w:p w:rsidR="004B6A0C" w:rsidRDefault="004B6A0C" w:rsidP="002C28A8" w:rsidRPr="009D73F5">
            <w:pPr>
              <w:rPr>
                <w:color w:val="000000"/>
                <w:sz w:val="20"/>
                <w:szCs w:val="20"/>
              </w:rPr>
              <w:pStyle w:val="TableText"/>
            </w:pPr>
            <w:r w:rsidRPr="009D73F5">
              <w:rPr>
                <w:szCs w:val="20"/>
                <w:color w:val="000000"/>
                <w:rFonts w:ascii="Verdana"/>
                <w:sz w:val="20"/>
              </w:rPr>
              <w:t>MSSQL, Oracle, DB2</w:t>
            </w:r>
          </w:p>
        </w:tc>
      </w:tr>
      <w:tr w:rsidR="004B6A0C" w:rsidRPr="009D73F5" w:rsidTr="002C28A8">
        <w:trPr>
          <w:trHeight w:val="144"/>
        </w:trPr>
        <w:tc>
          <w:tcPr>
            <w:tcW w:w="2549" w:type="pct"/>
            <w:tcBorders>
              <w:top w:val="single" w:sz="4" w:color="auto"/>
              <w:bottom w:val="single" w:sz="4" w:color="auto"/>
              <w:left w:val="single" w:sz="4" w:color="auto"/>
              <w:right w:val="single" w:sz="4" w:color="auto"/>
            </w:tcBorders>
          </w:tcPr>
          <w:p w:rsidR="004B6A0C" w:rsidRDefault="004B6A0C" w:rsidP="002C28A8" w:rsidRPr="009D73F5">
            <w:pPr>
              <w:rPr>
                <w:color w:val="000000"/>
                <w:sz w:val="20"/>
                <w:szCs w:val="20"/>
              </w:rPr>
              <w:pStyle w:val="TableText"/>
            </w:pPr>
            <w:r w:rsidRPr="009D73F5">
              <w:rPr>
                <w:szCs w:val="20"/>
                <w:color w:val="000000"/>
                <w:rFonts w:ascii="Verdana"/>
                <w:sz w:val="20"/>
              </w:rPr>
              <w:t>Configuration Tools</w:t>
            </w:r>
          </w:p>
        </w:tc>
        <w:tc>
          <w:tcPr>
            <w:tcW w:w="2451" w:type="pct"/>
            <w:tcBorders>
              <w:top w:val="single" w:sz="4" w:color="auto"/>
              <w:bottom w:val="single" w:sz="4" w:color="auto"/>
              <w:left w:val="single" w:sz="4" w:color="auto"/>
              <w:right w:val="single" w:sz="4" w:color="auto"/>
            </w:tcBorders>
          </w:tcPr>
          <w:p w:rsidR="004B6A0C" w:rsidRDefault="004B6A0C" w:rsidP="002C28A8" w:rsidRPr="009D73F5">
            <w:pPr>
              <w:rPr>
                <w:color w:val="000000"/>
                <w:sz w:val="20"/>
                <w:szCs w:val="20"/>
              </w:rPr>
              <w:pStyle w:val="TableText"/>
            </w:pPr>
            <w:r w:rsidRPr="009D73F5">
              <w:rPr>
                <w:szCs w:val="20"/>
                <w:color w:val="000000"/>
                <w:rFonts w:ascii="Verdana"/>
                <w:sz w:val="20"/>
              </w:rPr>
              <w:t>BAPI, DB Connect, Flat File Interface, UD connect</w:t>
            </w:r>
          </w:p>
        </w:tc>
      </w:tr>
      <w:tr w:rsidR="004B6A0C" w:rsidRPr="009D73F5" w:rsidTr="002C28A8">
        <w:trPr>
          <w:trHeight w:val="144"/>
        </w:trPr>
        <w:tc>
          <w:tcPr>
            <w:tcW w:w="2549" w:type="pct"/>
            <w:tcBorders>
              <w:top w:val="single" w:sz="4" w:color="auto"/>
              <w:bottom w:val="single" w:sz="4" w:color="auto"/>
              <w:left w:val="single" w:sz="4" w:color="auto"/>
              <w:right w:val="single" w:sz="4" w:color="auto"/>
            </w:tcBorders>
          </w:tcPr>
          <w:p w:rsidR="004B6A0C" w:rsidRDefault="004B6A0C" w:rsidP="002C28A8" w:rsidRPr="009D73F5">
            <w:pPr>
              <w:rPr>
                <w:color w:val="000000"/>
                <w:sz w:val="20"/>
                <w:szCs w:val="20"/>
              </w:rPr>
              <w:pStyle w:val="TableText"/>
            </w:pPr>
            <w:r w:rsidRPr="009D73F5">
              <w:rPr>
                <w:szCs w:val="20"/>
                <w:color w:val="000000"/>
                <w:rFonts w:ascii="Verdana"/>
                <w:sz w:val="20"/>
              </w:rPr>
              <w:t>Domain Knowledge</w:t>
            </w:r>
          </w:p>
        </w:tc>
        <w:tc>
          <w:tcPr>
            <w:tcW w:w="2451" w:type="pct"/>
            <w:tcBorders>
              <w:top w:val="single" w:sz="4" w:color="auto"/>
              <w:bottom w:val="single" w:sz="4" w:color="auto"/>
              <w:left w:val="single" w:sz="4" w:color="auto"/>
              <w:right w:val="single" w:sz="4" w:color="auto"/>
            </w:tcBorders>
          </w:tcPr>
          <w:p w:rsidR="004B6A0C" w:rsidRDefault="004B6A0C" w:rsidP="002C28A8" w:rsidRPr="009D73F5">
            <w:pPr>
              <w:rPr>
                <w:color w:val="000000"/>
                <w:sz w:val="20"/>
                <w:szCs w:val="20"/>
              </w:rPr>
              <w:pStyle w:val="TableText"/>
            </w:pPr>
            <w:r w:rsidRPr="009D73F5">
              <w:rPr>
                <w:szCs w:val="20"/>
                <w:color w:val="000000"/>
                <w:rFonts w:ascii="Verdana"/>
                <w:sz w:val="20"/>
              </w:rPr>
              <w:t>SD, MM, FI, CO-PA, SNP APO, NEW-GL</w:t>
            </w:r>
          </w:p>
        </w:tc>
      </w:tr>
      <w:tr w:rsidR="004B6A0C" w:rsidRPr="009D73F5" w:rsidTr="002C28A8">
        <w:trPr>
          <w:trHeight w:val="144"/>
        </w:trPr>
        <w:tc>
          <w:tcPr>
            <w:tcW w:w="2549" w:type="pct"/>
            <w:tcBorders>
              <w:top w:val="single" w:sz="4" w:color="auto"/>
              <w:bottom w:val="single" w:sz="4" w:color="auto"/>
              <w:left w:val="single" w:sz="4" w:color="auto"/>
              <w:right w:val="single" w:sz="4" w:color="auto"/>
            </w:tcBorders>
          </w:tcPr>
          <w:p w:rsidR="004B6A0C" w:rsidRDefault="004B6A0C" w:rsidP="002C28A8" w:rsidRPr="009D73F5">
            <w:pPr>
              <w:rPr>
                <w:color w:val="000000"/>
                <w:sz w:val="20"/>
                <w:szCs w:val="20"/>
              </w:rPr>
              <w:pStyle w:val="TableText"/>
            </w:pPr>
            <w:r w:rsidRPr="009D73F5">
              <w:rPr>
                <w:szCs w:val="20"/>
                <w:color w:val="000000"/>
                <w:rFonts w:ascii="Verdana"/>
                <w:sz w:val="20"/>
              </w:rPr>
              <w:t>ERP</w:t>
            </w:r>
          </w:p>
        </w:tc>
        <w:tc>
          <w:tcPr>
            <w:tcW w:w="2451" w:type="pct"/>
            <w:tcBorders>
              <w:top w:val="single" w:sz="4" w:color="auto"/>
              <w:bottom w:val="single" w:sz="4" w:color="auto"/>
              <w:left w:val="single" w:sz="4" w:color="auto"/>
              <w:right w:val="single" w:sz="4" w:color="auto"/>
            </w:tcBorders>
          </w:tcPr>
          <w:p w:rsidR="004B6A0C" w:rsidRDefault="004B6A0C" w:rsidP="002C28A8" w:rsidRPr="009D73F5">
            <w:pPr>
              <w:rPr>
                <w:color w:val="000000"/>
                <w:sz w:val="20"/>
                <w:szCs w:val="20"/>
              </w:rPr>
              <w:pStyle w:val="TableText"/>
            </w:pPr>
            <w:r w:rsidRPr="009D73F5">
              <w:rPr>
                <w:szCs w:val="20"/>
                <w:color w:val="000000"/>
                <w:rFonts w:ascii="Verdana"/>
                <w:sz w:val="20"/>
              </w:rPr>
              <w:t>SAP (Systems, Applications &amp; Products in Data Processing)</w:t>
            </w:r>
          </w:p>
        </w:tc>
      </w:tr>
      <w:tr w:rsidR="004B6A0C" w:rsidRPr="009D73F5" w:rsidTr="002C28A8">
        <w:trPr>
          <w:trHeight w:val="144"/>
        </w:trPr>
        <w:tc>
          <w:tcPr>
            <w:tcW w:w="2549" w:type="pct"/>
            <w:tcBorders>
              <w:top w:val="single" w:sz="4" w:color="auto"/>
              <w:bottom w:val="single" w:sz="4" w:color="auto"/>
              <w:left w:val="single" w:sz="4" w:color="auto"/>
              <w:right w:val="single" w:sz="4" w:color="auto"/>
            </w:tcBorders>
          </w:tcPr>
          <w:p w:rsidR="004B6A0C" w:rsidRDefault="004B6A0C" w:rsidP="002C28A8" w:rsidRPr="009D73F5">
            <w:pPr>
              <w:rPr>
                <w:color w:val="000000"/>
                <w:sz w:val="20"/>
                <w:szCs w:val="20"/>
              </w:rPr>
              <w:pStyle w:val="TableText"/>
            </w:pPr>
            <w:r w:rsidRPr="009D73F5">
              <w:rPr>
                <w:szCs w:val="20"/>
                <w:color w:val="000000"/>
                <w:rFonts w:ascii="Verdana"/>
                <w:sz w:val="20"/>
              </w:rPr>
              <w:t>Legacy Systems</w:t>
            </w:r>
          </w:p>
        </w:tc>
        <w:tc>
          <w:tcPr>
            <w:tcW w:w="2451" w:type="pct"/>
            <w:tcBorders>
              <w:top w:val="single" w:sz="4" w:color="auto"/>
              <w:bottom w:val="single" w:sz="4" w:color="auto"/>
              <w:left w:val="single" w:sz="4" w:color="auto"/>
              <w:right w:val="single" w:sz="4" w:color="auto"/>
            </w:tcBorders>
          </w:tcPr>
          <w:p w:rsidR="004B6A0C" w:rsidRDefault="004B6A0C" w:rsidP="002C28A8" w:rsidRPr="009D73F5">
            <w:pPr>
              <w:rPr>
                <w:color w:val="000000"/>
                <w:sz w:val="20"/>
                <w:szCs w:val="20"/>
              </w:rPr>
              <w:pStyle w:val="TableText"/>
            </w:pPr>
            <w:r w:rsidRPr="009D73F5">
              <w:rPr>
                <w:szCs w:val="20"/>
                <w:color w:val="000000"/>
                <w:rFonts w:ascii="Verdana"/>
                <w:sz w:val="20"/>
              </w:rPr>
              <w:t>Lotus Notes, SM7 (Service Manager)</w:t>
            </w:r>
          </w:p>
        </w:tc>
      </w:tr>
      <w:tr w:rsidR="004B6A0C" w:rsidRPr="009D73F5" w:rsidTr="002C28A8">
        <w:trPr>
          <w:trHeight w:val="144"/>
        </w:trPr>
        <w:tc>
          <w:tcPr>
            <w:tcW w:w="2549" w:type="pct"/>
            <w:tcBorders>
              <w:top w:val="single" w:sz="4" w:color="auto"/>
              <w:bottom w:val="single" w:sz="4" w:color="auto"/>
              <w:left w:val="single" w:sz="4" w:color="auto"/>
              <w:right w:val="single" w:sz="4" w:color="auto"/>
            </w:tcBorders>
          </w:tcPr>
          <w:p w:rsidR="004B6A0C" w:rsidRDefault="004B6A0C" w:rsidP="002C28A8" w:rsidRPr="009D73F5">
            <w:pPr>
              <w:rPr>
                <w:color w:val="000000"/>
                <w:sz w:val="20"/>
                <w:szCs w:val="20"/>
              </w:rPr>
              <w:pStyle w:val="TableText"/>
            </w:pPr>
            <w:r w:rsidRPr="009D73F5">
              <w:rPr>
                <w:szCs w:val="20"/>
                <w:color w:val="000000"/>
                <w:rFonts w:ascii="Verdana"/>
                <w:sz w:val="20"/>
              </w:rPr>
              <w:t>Documentation</w:t>
            </w:r>
          </w:p>
        </w:tc>
        <w:tc>
          <w:tcPr>
            <w:tcW w:w="2451" w:type="pct"/>
            <w:tcBorders>
              <w:top w:val="single" w:sz="4" w:color="auto"/>
              <w:bottom w:val="single" w:sz="4" w:color="auto"/>
              <w:left w:val="single" w:sz="4" w:color="auto"/>
              <w:right w:val="single" w:sz="4" w:color="auto"/>
            </w:tcBorders>
          </w:tcPr>
          <w:p w:rsidR="004B6A0C" w:rsidRDefault="004B6A0C" w:rsidP="002C28A8" w:rsidRPr="009D73F5">
            <w:pPr>
              <w:rPr>
                <w:color w:val="000000"/>
                <w:sz w:val="20"/>
                <w:szCs w:val="20"/>
              </w:rPr>
              <w:pStyle w:val="TableText"/>
            </w:pPr>
            <w:r w:rsidRPr="009D73F5">
              <w:rPr>
                <w:szCs w:val="20"/>
                <w:color w:val="000000"/>
                <w:rFonts w:ascii="Verdana"/>
                <w:sz w:val="20"/>
              </w:rPr>
              <w:t>Requirement Study, Functional &amp; Technical Specification Documents</w:t>
            </w:r>
          </w:p>
        </w:tc>
      </w:tr>
      <w:tr w:rsidR="004B6A0C" w:rsidRPr="009D73F5" w:rsidTr="002C28A8">
        <w:trPr>
          <w:trHeight w:val="144"/>
        </w:trPr>
        <w:tc>
          <w:tcPr>
            <w:tcW w:w="2549" w:type="pct"/>
            <w:tcBorders>
              <w:top w:val="single" w:sz="4" w:color="auto"/>
              <w:bottom w:val="single" w:sz="4" w:color="auto"/>
              <w:left w:val="single" w:sz="4" w:color="auto"/>
              <w:right w:val="single" w:sz="4" w:color="auto"/>
            </w:tcBorders>
          </w:tcPr>
          <w:p w:rsidR="004B6A0C" w:rsidRDefault="004B6A0C" w:rsidP="002C28A8" w:rsidRPr="009D73F5">
            <w:pPr>
              <w:rPr>
                <w:color w:val="000000"/>
                <w:sz w:val="20"/>
                <w:szCs w:val="20"/>
              </w:rPr>
              <w:pStyle w:val="TableText"/>
            </w:pPr>
            <w:r w:rsidRPr="009D73F5">
              <w:rPr>
                <w:szCs w:val="20"/>
                <w:color w:val="000000"/>
                <w:rFonts w:ascii="Verdana"/>
                <w:sz w:val="20"/>
              </w:rPr>
              <w:t>Client / Server Technologies</w:t>
            </w:r>
          </w:p>
        </w:tc>
        <w:tc>
          <w:tcPr>
            <w:tcW w:w="2451" w:type="pct"/>
            <w:tcBorders>
              <w:top w:val="single" w:sz="4" w:color="auto"/>
              <w:bottom w:val="single" w:sz="4" w:color="auto"/>
              <w:left w:val="single" w:sz="4" w:color="auto"/>
              <w:right w:val="single" w:sz="4" w:color="auto"/>
            </w:tcBorders>
          </w:tcPr>
          <w:p w:rsidR="004B6A0C" w:rsidRDefault="004B6A0C" w:rsidP="002C28A8" w:rsidRPr="009D73F5">
            <w:pPr>
              <w:rPr>
                <w:color w:val="000000"/>
                <w:sz w:val="20"/>
                <w:szCs w:val="20"/>
              </w:rPr>
              <w:pStyle w:val="TableText"/>
            </w:pPr>
            <w:r w:rsidRPr="009D73F5">
              <w:rPr>
                <w:szCs w:val="20"/>
                <w:color w:val="000000"/>
                <w:rFonts w:ascii="Verdana"/>
                <w:sz w:val="20"/>
              </w:rPr>
              <w:t>SAP Web Application Server</w:t>
            </w:r>
          </w:p>
        </w:tc>
      </w:tr>
      <w:tr w:rsidR="004B6A0C" w:rsidRPr="009D73F5" w:rsidTr="002C28A8">
        <w:trPr>
          <w:trHeight w:val="144"/>
        </w:trPr>
        <w:tc>
          <w:tcPr>
            <w:tcW w:w="2549" w:type="pct"/>
            <w:tcBorders>
              <w:top w:val="single" w:sz="4" w:color="auto"/>
              <w:bottom w:val="single" w:sz="4" w:color="auto"/>
              <w:left w:val="single" w:sz="4" w:color="auto"/>
              <w:right w:val="single" w:sz="4" w:color="auto"/>
            </w:tcBorders>
          </w:tcPr>
          <w:p w:rsidR="004B6A0C" w:rsidRDefault="004B6A0C" w:rsidP="002C28A8" w:rsidRPr="009D73F5">
            <w:pPr>
              <w:rPr>
                <w:color w:val="000000"/>
                <w:sz w:val="20"/>
                <w:szCs w:val="20"/>
              </w:rPr>
              <w:pStyle w:val="TableText"/>
            </w:pPr>
            <w:r w:rsidRPr="009D73F5">
              <w:rPr>
                <w:szCs w:val="20"/>
                <w:color w:val="000000"/>
                <w:rFonts w:ascii="Verdana"/>
                <w:sz w:val="20"/>
              </w:rPr>
              <w:t>Foreign Language known</w:t>
            </w:r>
          </w:p>
        </w:tc>
        <w:tc>
          <w:tcPr>
            <w:tcW w:w="2451" w:type="pct"/>
            <w:tcBorders>
              <w:top w:val="single" w:sz="4" w:color="auto"/>
              <w:bottom w:val="single" w:sz="4" w:color="auto"/>
              <w:left w:val="single" w:sz="4" w:color="auto"/>
              <w:right w:val="single" w:sz="4" w:color="auto"/>
            </w:tcBorders>
          </w:tcPr>
          <w:p w:rsidR="004B6A0C" w:rsidRDefault="004B6A0C" w:rsidP="002C28A8" w:rsidRPr="009D73F5">
            <w:pPr>
              <w:rPr>
                <w:color w:val="000000"/>
                <w:sz w:val="20"/>
                <w:szCs w:val="20"/>
              </w:rPr>
              <w:pStyle w:val="TableText"/>
            </w:pPr>
            <w:r w:rsidRPr="009D73F5">
              <w:rPr>
                <w:szCs w:val="20"/>
                <w:color w:val="000000"/>
                <w:rFonts w:ascii="Verdana"/>
                <w:sz w:val="20"/>
              </w:rPr>
              <w:t>English</w:t>
            </w:r>
          </w:p>
        </w:tc>
      </w:tr>
    </w:tbl>
    <w:p w:rsidR="004B6A0C" w:rsidRDefault="004B6A0C" w:rsidP="004B6A0C">
      <w:pPr>
        <w:rPr>
          <w:rFonts w:ascii="Verdana" w:hAnsi="Verdana" w:cs="Arial"/>
          <w:b/>
          <w:color w:val="000000"/>
          <w:sz w:val="20"/>
          <w:szCs w:val="20"/>
        </w:rPr>
        <w:spacing w:line="240" w:lineRule="atLeast"/>
      </w:pPr>
    </w:p>
    <w:p w:rsidR="004B6A0C" w:rsidRDefault="004B6A0C" w:rsidP="004B6A0C" w:rsidRPr="0026094D">
      <w:pPr>
        <w:rPr>
          <w:color w:val="C00000"/>
        </w:rPr>
        <w:pStyle w:val="Heading2NN"/>
      </w:pPr>
      <w:r w:rsidRPr="0026094D">
        <w:rPr>
          <w:color w:val="C00000"/>
          <w:rFonts w:ascii="Verdana"/>
          <w:sz w:val="20"/>
        </w:rPr>
        <w:t>Experience Details (Starting from the Current Employer)</w:t>
      </w:r>
    </w:p>
    <w:p w:rsidR="004B6A0C" w:rsidRDefault="004B6A0C" w:rsidP="004B6A0C">
      <w:pPr>
        <w:rPr>
          <w:rFonts w:ascii="Verdana" w:hAnsi="Verdana" w:cs="Arial"/>
          <w:b/>
          <w:color w:val="000000"/>
          <w:sz w:val="20"/>
          <w:szCs w:val="20"/>
        </w:rPr>
        <w:spacing w:line="240" w:lineRule="atLeast"/>
      </w:pPr>
    </w:p>
    <w:tbl>
      <w:tblGrid>
        <w:gridCol w:w="1868"/>
        <w:gridCol w:w="2051"/>
        <w:gridCol w:w="1923"/>
        <w:gridCol w:w="1867"/>
        <w:gridCol w:w="1867"/>
      </w:tblGrid>
      <w:tblPr>
        <w:tblW w:w="500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r w:rsidR="004B6A0C" w:rsidTr="002C28A8">
        <w:tc>
          <w:tcPr>
            <w:tcW w:w="975" w:type="pct"/>
            <w:tcBorders>
              <w:top w:val="single" w:sz="4" w:color="auto"/>
              <w:bottom w:val="single" w:sz="4" w:color="auto"/>
              <w:left w:val="single" w:sz="4" w:color="auto"/>
              <w:right w:val="single" w:sz="4" w:color="auto"/>
            </w:tcBorders>
            <w:shd w:fill="F3F3F3" w:color="auto" w:val="clear"/>
          </w:tcPr>
          <w:p w:rsidR="004B6A0C" w:rsidRDefault="004B6A0C" w:rsidP="002C28A8">
            <w:pPr>
              <w:pStyle w:val="TableHead"/>
            </w:pPr>
            <w:r>
              <w:rPr>
                <w:rFonts w:ascii="Verdana"/>
                <w:sz w:val="20"/>
              </w:rPr>
              <w:t>Sl. No.</w:t>
            </w:r>
          </w:p>
        </w:tc>
        <w:tc>
          <w:tcPr>
            <w:tcW w:w="1071" w:type="pct"/>
            <w:tcBorders>
              <w:top w:val="single" w:sz="4" w:color="auto"/>
              <w:bottom w:val="single" w:sz="4" w:color="auto"/>
              <w:left w:val="single" w:sz="4" w:color="auto"/>
              <w:right w:val="single" w:sz="4" w:color="auto"/>
            </w:tcBorders>
            <w:shd w:fill="F3F3F3" w:color="auto" w:val="clear"/>
          </w:tcPr>
          <w:p w:rsidR="004B6A0C" w:rsidRDefault="004B6A0C" w:rsidP="002C28A8">
            <w:pPr>
              <w:pStyle w:val="TableHead"/>
            </w:pPr>
            <w:r>
              <w:rPr>
                <w:rFonts w:ascii="Verdana"/>
                <w:sz w:val="20"/>
              </w:rPr>
              <w:t>Name Of The Organization</w:t>
            </w:r>
          </w:p>
        </w:tc>
        <w:tc>
          <w:tcPr>
            <w:tcW w:w="1004" w:type="pct"/>
            <w:tcBorders>
              <w:top w:val="single" w:sz="4" w:color="auto"/>
              <w:bottom w:val="single" w:sz="4" w:color="auto"/>
              <w:left w:val="single" w:sz="4" w:color="auto"/>
              <w:right w:val="single" w:sz="4" w:color="auto"/>
            </w:tcBorders>
            <w:shd w:fill="F3F3F3" w:color="auto" w:val="clear"/>
          </w:tcPr>
          <w:p w:rsidR="004B6A0C" w:rsidRDefault="004B6A0C" w:rsidP="002C28A8">
            <w:pPr>
              <w:pStyle w:val="TableHead"/>
            </w:pPr>
            <w:r>
              <w:rPr>
                <w:rFonts w:ascii="Verdana"/>
                <w:sz w:val="20"/>
              </w:rPr>
              <w:t>Designation</w:t>
            </w:r>
          </w:p>
        </w:tc>
        <w:tc>
          <w:tcPr>
            <w:tcW w:w="975" w:type="pct"/>
            <w:tcBorders>
              <w:top w:val="single" w:sz="4" w:color="auto"/>
              <w:bottom w:val="single" w:sz="4" w:color="auto"/>
              <w:left w:val="single" w:sz="4" w:color="auto"/>
              <w:right w:val="single" w:sz="4" w:color="auto"/>
            </w:tcBorders>
            <w:shd w:fill="F3F3F3" w:color="auto" w:val="clear"/>
          </w:tcPr>
          <w:p w:rsidR="004B6A0C" w:rsidRDefault="004B6A0C" w:rsidP="002C28A8">
            <w:pPr>
              <w:pStyle w:val="TableHead"/>
            </w:pPr>
            <w:r>
              <w:rPr>
                <w:rFonts w:ascii="Verdana"/>
                <w:sz w:val="20"/>
              </w:rPr>
              <w:t>Joining Date</w:t>
            </w:r>
          </w:p>
        </w:tc>
        <w:tc>
          <w:tcPr>
            <w:tcW w:w="975" w:type="pct"/>
            <w:tcBorders>
              <w:top w:val="single" w:sz="4" w:color="auto"/>
              <w:bottom w:val="single" w:sz="4" w:color="auto"/>
              <w:left w:val="single" w:sz="4" w:color="auto"/>
              <w:right w:val="single" w:sz="4" w:color="auto"/>
            </w:tcBorders>
            <w:shd w:fill="F3F3F3" w:color="auto" w:val="clear"/>
          </w:tcPr>
          <w:p w:rsidR="004B6A0C" w:rsidRDefault="004B6A0C" w:rsidP="002C28A8">
            <w:pPr>
              <w:pStyle w:val="TableHead"/>
            </w:pPr>
            <w:r>
              <w:rPr>
                <w:rFonts w:ascii="Verdana"/>
                <w:sz w:val="20"/>
              </w:rPr>
              <w:t>Relieving Date</w:t>
            </w:r>
          </w:p>
        </w:tc>
      </w:tr>
      <w:tr w:rsidR="004B6A0C" w:rsidTr="002C28A8">
        <w:tc>
          <w:tcPr>
            <w:tcW w:w="975" w:type="pct"/>
            <w:tcBorders>
              <w:top w:val="single" w:sz="4" w:color="auto"/>
              <w:bottom w:val="single" w:sz="4" w:color="auto"/>
              <w:left w:val="single" w:sz="4" w:color="auto"/>
              <w:right w:val="single" w:sz="4" w:color="auto"/>
            </w:tcBorders>
          </w:tcPr>
          <w:p w:rsidR="004B6A0C" w:rsidRDefault="004B6A0C" w:rsidP="002C28A8">
            <w:pPr>
              <w:pStyle w:val="TableText"/>
            </w:pPr>
            <w:r>
              <w:rPr>
                <w:rFonts w:ascii="Verdana"/>
                <w:sz w:val="20"/>
              </w:rPr>
              <w:t>1</w:t>
            </w:r>
          </w:p>
        </w:tc>
        <w:tc>
          <w:tcPr>
            <w:tcW w:w="1071" w:type="pct"/>
            <w:tcBorders>
              <w:top w:val="single" w:sz="4" w:color="auto"/>
              <w:bottom w:val="single" w:sz="4" w:color="auto"/>
              <w:left w:val="single" w:sz="4" w:color="auto"/>
              <w:right w:val="single" w:sz="4" w:color="auto"/>
            </w:tcBorders>
          </w:tcPr>
          <w:p w:rsidR="004B6A0C" w:rsidRDefault="004B6A0C" w:rsidP="002C28A8" w:rsidRPr="00C2334B">
            <w:pPr>
              <w:pStyle w:val="TableText"/>
            </w:pPr>
            <w:proofErr w:type="spellStart"/>
            <w:r>
              <w:rPr>
                <w:rFonts w:ascii="Verdana"/>
                <w:sz w:val="20"/>
              </w:rPr>
              <w:t>ARKSolutionsinc</w:t>
            </w:r>
            <w:proofErr w:type="spellEnd"/>
            <w:r>
              <w:rPr>
                <w:rFonts w:ascii="Verdana"/>
                <w:sz w:val="20"/>
              </w:rPr>
              <w:t xml:space="preserve"> North America </w:t>
            </w:r>
          </w:p>
          <w:p>
            <w:pPr>
              <w:pStyle w:val="TableText"/>
            </w:pPr>
            <w:r>
              <w:rPr>
                <w:rFonts w:ascii="Verdana"/>
                <w:sz w:val="20"/>
              </w:rPr>
              <w:t>(Clientele:Chemtura)</w:t>
            </w:r>
          </w:p>
        </w:tc>
        <w:tc>
          <w:tcPr>
            <w:tcW w:w="1004" w:type="pct"/>
            <w:tcBorders>
              <w:top w:val="single" w:sz="4" w:color="auto"/>
              <w:bottom w:val="single" w:sz="4" w:color="auto"/>
              <w:left w:val="single" w:sz="4" w:color="auto"/>
              <w:right w:val="single" w:sz="4" w:color="auto"/>
            </w:tcBorders>
          </w:tcPr>
          <w:p w:rsidR="004B6A0C" w:rsidRDefault="004B6A0C" w:rsidP="002C28A8">
            <w:pPr>
              <w:pStyle w:val="TableText"/>
            </w:pPr>
            <w:r>
              <w:rPr>
                <w:rFonts w:ascii="Verdana"/>
                <w:sz w:val="20"/>
              </w:rPr>
              <w:t>SAP BI-BO-HANA Architect</w:t>
            </w:r>
          </w:p>
        </w:tc>
        <w:tc>
          <w:tcPr>
            <w:tcW w:w="975" w:type="pct"/>
            <w:tcBorders>
              <w:top w:val="single" w:sz="4" w:color="auto"/>
              <w:bottom w:val="single" w:sz="4" w:color="auto"/>
              <w:left w:val="single" w:sz="4" w:color="auto"/>
              <w:right w:val="single" w:sz="4" w:color="auto"/>
            </w:tcBorders>
          </w:tcPr>
          <w:p w:rsidR="004B6A0C" w:rsidRDefault="004B6A0C" w:rsidP="002C28A8">
            <w:pPr>
              <w:pStyle w:val="TableText"/>
            </w:pPr>
            <w:r>
              <w:rPr>
                <w:rFonts w:ascii="Verdana"/>
                <w:sz w:val="20"/>
              </w:rPr>
              <w:t>February 2013</w:t>
            </w:r>
          </w:p>
        </w:tc>
        <w:tc>
          <w:tcPr>
            <w:tcW w:w="975" w:type="pct"/>
            <w:tcBorders>
              <w:top w:val="single" w:sz="4" w:color="auto"/>
              <w:bottom w:val="single" w:sz="4" w:color="auto"/>
              <w:left w:val="single" w:sz="4" w:color="auto"/>
              <w:right w:val="single" w:sz="4" w:color="auto"/>
            </w:tcBorders>
          </w:tcPr>
          <w:p w:rsidR="004B6A0C" w:rsidRDefault="004B6A0C" w:rsidP="002C28A8">
            <w:pPr>
              <w:pStyle w:val="TableText"/>
            </w:pPr>
            <w:r>
              <w:rPr>
                <w:rFonts w:ascii="Verdana"/>
                <w:sz w:val="20"/>
              </w:rPr>
              <w:t>Till Date</w:t>
            </w:r>
          </w:p>
        </w:tc>
      </w:tr>
      <w:tr w:rsidR="004B6A0C" w:rsidTr="002C28A8">
        <w:tc>
          <w:tcPr>
            <w:tcW w:w="975" w:type="pct"/>
            <w:tcBorders>
              <w:top w:val="single" w:sz="4" w:color="auto"/>
              <w:bottom w:val="single" w:sz="4" w:color="auto"/>
              <w:left w:val="single" w:sz="4" w:color="auto"/>
              <w:right w:val="single" w:sz="4" w:color="auto"/>
            </w:tcBorders>
          </w:tcPr>
          <w:p w:rsidR="004B6A0C" w:rsidRDefault="004B6A0C" w:rsidP="002C28A8">
            <w:pPr>
              <w:pStyle w:val="TableText"/>
            </w:pPr>
            <w:r>
              <w:rPr>
                <w:rFonts w:ascii="Verdana"/>
                <w:sz w:val="20"/>
              </w:rPr>
              <w:t>2</w:t>
            </w:r>
          </w:p>
        </w:tc>
        <w:tc>
          <w:tcPr>
            <w:tcW w:w="1071" w:type="pct"/>
            <w:tcBorders>
              <w:top w:val="single" w:sz="4" w:color="auto"/>
              <w:bottom w:val="single" w:sz="4" w:color="auto"/>
              <w:left w:val="single" w:sz="4" w:color="auto"/>
              <w:right w:val="single" w:sz="4" w:color="auto"/>
            </w:tcBorders>
          </w:tcPr>
          <w:p w:rsidR="004B6A0C" w:rsidRDefault="004B6A0C" w:rsidP="002C28A8">
            <w:pPr>
              <w:pStyle w:val="TableText"/>
            </w:pPr>
            <w:proofErr w:type="spellStart"/>
            <w:r>
              <w:rPr>
                <w:rFonts w:ascii="Verdana"/>
                <w:sz w:val="20"/>
              </w:rPr>
              <w:t>AtoS</w:t>
            </w:r>
            <w:proofErr w:type="spellEnd"/>
            <w:r>
              <w:rPr>
                <w:rFonts w:ascii="Verdana"/>
                <w:sz w:val="20"/>
              </w:rPr>
              <w:t xml:space="preserve"> North America</w:t>
            </w:r>
          </w:p>
          <w:p w:rsidR="004B6A0C" w:rsidRDefault="004B6A0C" w:rsidP="002C28A8">
            <w:pPr>
              <w:pStyle w:val="TableText"/>
            </w:pPr>
            <w:r>
              <w:rPr>
                <w:rFonts w:ascii="Verdana"/>
                <w:sz w:val="20"/>
              </w:rPr>
              <w:t>(</w:t>
            </w:r>
            <w:proofErr w:type="gramStart"/>
            <w:r>
              <w:rPr>
                <w:rFonts w:ascii="Verdana"/>
                <w:sz w:val="20"/>
              </w:rPr>
              <w:t>formerly</w:t>
            </w:r>
            <w:proofErr w:type="gramEnd"/>
            <w:r>
              <w:rPr>
                <w:rFonts w:ascii="Verdana"/>
                <w:sz w:val="20"/>
              </w:rPr>
              <w:t xml:space="preserve"> Siemens IT Solutions and Services Pvt. Ltd.)</w:t>
            </w:r>
          </w:p>
          <w:p>
            <w:pPr>
              <w:pStyle w:val="TableText"/>
            </w:pPr>
            <w:r>
              <w:rPr>
                <w:rFonts w:ascii="Verdana"/>
                <w:sz w:val="20"/>
              </w:rPr>
              <w:t>(Clientele: Federal Home Loan Bank,Seattle,WA; Carbo Ceramics Houston,TX;</w:t>
            </w:r>
          </w:p>
          <w:p>
            <w:pPr>
              <w:pStyle w:val="TableText"/>
            </w:pPr>
            <w:r>
              <w:rPr>
                <w:rFonts w:ascii="Verdana"/>
                <w:sz w:val="20"/>
              </w:rPr>
              <w:t>Globe and Mail, Toronto,Canada)</w:t>
            </w:r>
          </w:p>
        </w:tc>
        <w:tc>
          <w:tcPr>
            <w:tcW w:w="1004" w:type="pct"/>
            <w:tcBorders>
              <w:top w:val="single" w:sz="4" w:color="auto"/>
              <w:bottom w:val="single" w:sz="4" w:color="auto"/>
              <w:left w:val="single" w:sz="4" w:color="auto"/>
              <w:right w:val="single" w:sz="4" w:color="auto"/>
            </w:tcBorders>
          </w:tcPr>
          <w:p w:rsidR="004B6A0C" w:rsidRDefault="004B6A0C" w:rsidP="002C28A8">
            <w:pPr>
              <w:pStyle w:val="TableText"/>
            </w:pPr>
            <w:r>
              <w:rPr>
                <w:rFonts w:ascii="Verdana"/>
                <w:sz w:val="20"/>
              </w:rPr>
              <w:t>Senior SAP Consultant (BI-BO)</w:t>
            </w:r>
          </w:p>
        </w:tc>
        <w:tc>
          <w:tcPr>
            <w:tcW w:w="975" w:type="pct"/>
            <w:tcBorders>
              <w:top w:val="single" w:sz="4" w:color="auto"/>
              <w:bottom w:val="single" w:sz="4" w:color="auto"/>
              <w:left w:val="single" w:sz="4" w:color="auto"/>
              <w:right w:val="single" w:sz="4" w:color="auto"/>
            </w:tcBorders>
          </w:tcPr>
          <w:p w:rsidR="004B6A0C" w:rsidRDefault="004B6A0C" w:rsidP="002C28A8">
            <w:pPr>
              <w:pStyle w:val="TableText"/>
            </w:pPr>
            <w:r>
              <w:rPr>
                <w:rFonts w:ascii="Verdana"/>
                <w:sz w:val="20"/>
              </w:rPr>
              <w:t>December 2010</w:t>
            </w:r>
          </w:p>
        </w:tc>
        <w:tc>
          <w:tcPr>
            <w:tcW w:w="975" w:type="pct"/>
            <w:tcBorders>
              <w:top w:val="single" w:sz="4" w:color="auto"/>
              <w:bottom w:val="single" w:sz="4" w:color="auto"/>
              <w:left w:val="single" w:sz="4" w:color="auto"/>
              <w:right w:val="single" w:sz="4" w:color="auto"/>
            </w:tcBorders>
          </w:tcPr>
          <w:p w:rsidR="004B6A0C" w:rsidRDefault="004B6A0C" w:rsidP="002C28A8">
            <w:pPr>
              <w:pStyle w:val="TableText"/>
            </w:pPr>
            <w:r>
              <w:rPr>
                <w:rFonts w:ascii="Verdana"/>
                <w:sz w:val="20"/>
              </w:rPr>
              <w:t>January 2013</w:t>
            </w:r>
          </w:p>
        </w:tc>
      </w:tr>
      <w:tr w:rsidR="004B6A0C" w:rsidTr="002C28A8">
        <w:tc>
          <w:tcPr>
            <w:tcW w:w="975" w:type="pct"/>
            <w:tcBorders>
              <w:top w:val="single" w:sz="4" w:color="auto"/>
              <w:bottom w:val="single" w:sz="4" w:color="auto"/>
              <w:left w:val="single" w:sz="4" w:color="auto"/>
              <w:right w:val="single" w:sz="4" w:color="auto"/>
            </w:tcBorders>
          </w:tcPr>
          <w:p w:rsidR="004B6A0C" w:rsidRDefault="004B6A0C" w:rsidP="002C28A8">
            <w:pPr>
              <w:pStyle w:val="TableText"/>
            </w:pPr>
            <w:r>
              <w:rPr>
                <w:rFonts w:ascii="Verdana"/>
                <w:sz w:val="20"/>
              </w:rPr>
              <w:t>3</w:t>
            </w:r>
          </w:p>
        </w:tc>
        <w:tc>
          <w:tcPr>
            <w:tcW w:w="1071" w:type="pct"/>
            <w:tcBorders>
              <w:top w:val="single" w:sz="4" w:color="auto"/>
              <w:bottom w:val="single" w:sz="4" w:color="auto"/>
              <w:left w:val="single" w:sz="4" w:color="auto"/>
              <w:right w:val="single" w:sz="4" w:color="auto"/>
            </w:tcBorders>
          </w:tcPr>
          <w:p w:rsidR="004B6A0C" w:rsidRDefault="004B6A0C" w:rsidP="002C28A8">
            <w:pPr>
              <w:pStyle w:val="TableText"/>
            </w:pPr>
            <w:r>
              <w:rPr>
                <w:rFonts w:ascii="Verdana"/>
                <w:sz w:val="20"/>
              </w:rPr>
              <w:t>Cognizant Technology Solutions Pvt. Ltd. (Benelux-Europe)</w:t>
            </w:r>
          </w:p>
          <w:p>
            <w:pPr>
              <w:pStyle w:val="TableText"/>
            </w:pPr>
            <w:r>
              <w:rPr>
                <w:rFonts w:ascii="Verdana"/>
                <w:sz w:val="20"/>
              </w:rPr>
              <w:t>(Clientele: AkzoNobel NV - Holland)</w:t>
            </w:r>
          </w:p>
        </w:tc>
        <w:tc>
          <w:tcPr>
            <w:tcW w:w="1004" w:type="pct"/>
            <w:tcBorders>
              <w:top w:val="single" w:sz="4" w:color="auto"/>
              <w:bottom w:val="single" w:sz="4" w:color="auto"/>
              <w:left w:val="single" w:sz="4" w:color="auto"/>
              <w:right w:val="single" w:sz="4" w:color="auto"/>
            </w:tcBorders>
          </w:tcPr>
          <w:p w:rsidR="004B6A0C" w:rsidRDefault="004B6A0C" w:rsidP="002C28A8">
            <w:pPr>
              <w:pStyle w:val="TableText"/>
            </w:pPr>
            <w:r>
              <w:rPr>
                <w:rFonts w:ascii="Verdana"/>
                <w:sz w:val="20"/>
              </w:rPr>
              <w:t>Senior BI Consultant</w:t>
            </w:r>
          </w:p>
        </w:tc>
        <w:tc>
          <w:tcPr>
            <w:tcW w:w="975" w:type="pct"/>
            <w:tcBorders>
              <w:top w:val="single" w:sz="4" w:color="auto"/>
              <w:bottom w:val="single" w:sz="4" w:color="auto"/>
              <w:left w:val="single" w:sz="4" w:color="auto"/>
              <w:right w:val="single" w:sz="4" w:color="auto"/>
            </w:tcBorders>
          </w:tcPr>
          <w:p w:rsidR="004B6A0C" w:rsidRDefault="004B6A0C" w:rsidP="002C28A8">
            <w:pPr>
              <w:pStyle w:val="TableText"/>
            </w:pPr>
            <w:r>
              <w:rPr>
                <w:rFonts w:ascii="Verdana"/>
                <w:sz w:val="20"/>
              </w:rPr>
              <w:t>January 2010</w:t>
            </w:r>
          </w:p>
        </w:tc>
        <w:tc>
          <w:tcPr>
            <w:tcW w:w="975" w:type="pct"/>
            <w:tcBorders>
              <w:top w:val="single" w:sz="4" w:color="auto"/>
              <w:bottom w:val="single" w:sz="4" w:color="auto"/>
              <w:left w:val="single" w:sz="4" w:color="auto"/>
              <w:right w:val="single" w:sz="4" w:color="auto"/>
            </w:tcBorders>
          </w:tcPr>
          <w:p w:rsidR="004B6A0C" w:rsidRDefault="004B6A0C" w:rsidP="002C28A8">
            <w:pPr>
              <w:pStyle w:val="TableText"/>
            </w:pPr>
            <w:r>
              <w:rPr>
                <w:rFonts w:ascii="Verdana"/>
                <w:sz w:val="20"/>
              </w:rPr>
              <w:t>November 2010</w:t>
            </w:r>
          </w:p>
        </w:tc>
      </w:tr>
      <w:tr w:rsidR="004B6A0C" w:rsidTr="002C28A8">
        <w:tc>
          <w:tcPr>
            <w:tcW w:w="975" w:type="pct"/>
            <w:tcBorders>
              <w:top w:val="single" w:sz="4" w:color="auto"/>
              <w:bottom w:val="single" w:sz="4" w:color="auto"/>
              <w:left w:val="single" w:sz="4" w:color="auto"/>
              <w:right w:val="single" w:sz="4" w:color="auto"/>
            </w:tcBorders>
          </w:tcPr>
          <w:p w:rsidR="004B6A0C" w:rsidRDefault="004B6A0C" w:rsidP="002C28A8">
            <w:pPr>
              <w:pStyle w:val="TableText"/>
            </w:pPr>
            <w:r>
              <w:rPr>
                <w:rFonts w:ascii="Verdana"/>
                <w:sz w:val="20"/>
              </w:rPr>
              <w:t>4</w:t>
            </w:r>
          </w:p>
        </w:tc>
        <w:tc>
          <w:tcPr>
            <w:tcW w:w="1071" w:type="pct"/>
            <w:tcBorders>
              <w:top w:val="single" w:sz="4" w:color="auto"/>
              <w:bottom w:val="single" w:sz="4" w:color="auto"/>
              <w:left w:val="single" w:sz="4" w:color="auto"/>
              <w:right w:val="single" w:sz="4" w:color="auto"/>
            </w:tcBorders>
          </w:tcPr>
          <w:p w:rsidR="004B6A0C" w:rsidRDefault="004B6A0C" w:rsidP="002C28A8">
            <w:pPr>
              <w:pStyle w:val="TableText"/>
            </w:pPr>
            <w:r>
              <w:rPr>
                <w:rFonts w:ascii="Verdana"/>
                <w:sz w:val="20"/>
              </w:rPr>
              <w:t>Accenture Services Pvt. Ltd. (India)</w:t>
            </w:r>
          </w:p>
          <w:p>
            <w:pPr>
              <w:pStyle w:val="TableText"/>
            </w:pPr>
            <w:r>
              <w:rPr>
                <w:rFonts w:ascii="Verdana"/>
                <w:sz w:val="20"/>
              </w:rPr>
              <w:t>(Clientele:</w:t>
            </w:r>
            <w:r>
              <w:rPr>
                <w:rFonts w:ascii="Verdana"/>
                <w:sz w:val="20"/>
              </w:rPr>
              <w:t>British Petroleum,BP Thistle,EDF-Energy, UBS Pharma)</w:t>
            </w:r>
          </w:p>
        </w:tc>
        <w:tc>
          <w:tcPr>
            <w:tcW w:w="1004" w:type="pct"/>
            <w:tcBorders>
              <w:top w:val="single" w:sz="4" w:color="auto"/>
              <w:bottom w:val="single" w:sz="4" w:color="auto"/>
              <w:left w:val="single" w:sz="4" w:color="auto"/>
              <w:right w:val="single" w:sz="4" w:color="auto"/>
            </w:tcBorders>
          </w:tcPr>
          <w:p w:rsidR="004B6A0C" w:rsidRDefault="004B6A0C" w:rsidP="002C28A8">
            <w:pPr>
              <w:pStyle w:val="TableText"/>
            </w:pPr>
            <w:r w:rsidRPr="00DF1A0D">
              <w:rPr>
                <w:rFonts w:ascii="Verdana"/>
                <w:sz w:val="20"/>
              </w:rPr>
              <w:t>SAP BI Consultant</w:t>
            </w:r>
          </w:p>
        </w:tc>
        <w:tc>
          <w:tcPr>
            <w:tcW w:w="975" w:type="pct"/>
            <w:tcBorders>
              <w:top w:val="single" w:sz="4" w:color="auto"/>
              <w:bottom w:val="single" w:sz="4" w:color="auto"/>
              <w:left w:val="single" w:sz="4" w:color="auto"/>
              <w:right w:val="single" w:sz="4" w:color="auto"/>
            </w:tcBorders>
          </w:tcPr>
          <w:p w:rsidR="004B6A0C" w:rsidRDefault="0003211F" w:rsidP="00D54449">
            <w:pPr>
              <w:pStyle w:val="TableText"/>
            </w:pPr>
            <w:r>
              <w:rPr>
                <w:rFonts w:ascii="Verdana"/>
                <w:sz w:val="20"/>
              </w:rPr>
              <w:t>August 2005</w:t>
            </w:r>
          </w:p>
        </w:tc>
        <w:tc>
          <w:tcPr>
            <w:tcW w:w="975" w:type="pct"/>
            <w:tcBorders>
              <w:top w:val="single" w:sz="4" w:color="auto"/>
              <w:bottom w:val="single" w:sz="4" w:color="auto"/>
              <w:left w:val="single" w:sz="4" w:color="auto"/>
              <w:right w:val="single" w:sz="4" w:color="auto"/>
            </w:tcBorders>
          </w:tcPr>
          <w:p w:rsidR="004B6A0C" w:rsidRDefault="00D54449" w:rsidP="00D54449">
            <w:pPr>
              <w:pStyle w:val="TableText"/>
            </w:pPr>
            <w:r>
              <w:rPr>
                <w:rFonts w:ascii="Verdana"/>
                <w:sz w:val="20"/>
              </w:rPr>
              <w:t>December 2009</w:t>
            </w:r>
          </w:p>
        </w:tc>
      </w:tr>
    </w:tbl>
    <w:p w:rsidR="004B6A0C" w:rsidRDefault="004B6A0C" w:rsidP="004B6A0C">
      <w:pPr>
        <w:rPr>
          <w:rFonts w:ascii="Verdana" w:hAnsi="Verdana" w:cs="Arial"/>
          <w:b/>
          <w:color w:val="000000"/>
          <w:sz w:val="20"/>
          <w:szCs w:val="20"/>
        </w:rPr>
        <w:spacing w:line="240" w:lineRule="atLeast"/>
      </w:pPr>
    </w:p>
    <w:p w:rsidR="004B6A0C" w:rsidRDefault="004B6A0C" w:rsidP="004B6A0C" w:rsidRPr="009D73F5">
      <w:pPr>
        <w:rPr>
          <w:rFonts w:ascii="Verdana" w:hAnsi="Verdana" w:cs="Arial"/>
          <w:b/>
          <w:color w:val="000000"/>
          <w:sz w:val="20"/>
          <w:szCs w:val="20"/>
        </w:rPr>
        <w:spacing w:line="240" w:lineRule="atLeast"/>
      </w:pPr>
    </w:p>
    <w:p w:rsidR="004B6A0C" w:rsidRDefault="004B6A0C" w:rsidP="004B6A0C" w:rsidRPr="00135793">
      <w:pPr>
        <w:rPr>
          <w:rFonts w:ascii="Verdana" w:hAnsi="Verdana" w:cs="Arial"/>
          <w:b/>
          <w:color w:val="C0504D"/>
        </w:rPr>
        <w:spacing w:line="240" w:lineRule="atLeast"/>
      </w:pPr>
      <w:r w:rsidRPr="00135793">
        <w:rPr>
          <w:b/>
          <w:color w:val="C0504D"/>
          <w:rFonts w:ascii="Verdana" w:cs="Arial" w:hAnsi="Verdana"/>
          <w:sz w:val="20"/>
        </w:rPr>
        <w:t>PROFESSIONAL EXPERIENCE:</w:t>
      </w:r>
    </w:p>
    <w:p w:rsidR="004B6A0C" w:rsidRDefault="004B6A0C" w:rsidP="004B6A0C" w:rsidRPr="009D73F5">
      <w:pPr>
        <w:rPr>
          <w:rFonts w:ascii="Verdana" w:hAnsi="Verdana" w:cs="Arial"/>
          <w:color w:val="000000"/>
          <w:sz w:val="20"/>
          <w:szCs w:val="20"/>
        </w:rPr>
        <w:spacing w:line="240" w:lineRule="atLeast"/>
      </w:pPr>
    </w:p>
    <w:p w:rsidR="004B6A0C" w:rsidRDefault="004B6A0C" w:rsidP="004B6A0C" w:rsidRPr="00135793">
      <w:pPr>
        <w:rPr>
          <w:rFonts w:ascii="Verdana" w:hAnsi="Verdana" w:cs="Arial"/>
          <w:color w:val="000000"/>
          <w:sz w:val="20"/>
          <w:szCs w:val="20"/>
        </w:rPr>
        <w:spacing w:line="240" w:lineRule="atLeast"/>
      </w:pPr>
      <w:r w:rsidRPr="00135793">
        <w:rPr>
          <w:szCs w:val="20"/>
          <w:b/>
          <w:color w:val="000000"/>
          <w:rFonts w:ascii="Verdana" w:cs="Arial" w:hAnsi="Verdana"/>
          <w:sz w:val="20"/>
        </w:rPr>
        <w:t xml:space="preserve">Client:       </w:t>
      </w:r>
      <w:proofErr w:type="spellStart"/>
      <w:r w:rsidRPr="00135793">
        <w:rPr>
          <w:szCs w:val="20"/>
          <w:b/>
          <w:color w:val="000000"/>
          <w:rFonts w:ascii="Verdana" w:cs="Arial" w:hAnsi="Verdana"/>
          <w:sz w:val="20"/>
        </w:rPr>
        <w:t>Chemtura</w:t>
      </w:r>
      <w:proofErr w:type="spellEnd"/>
      <w:r w:rsidRPr="00135793">
        <w:rPr>
          <w:szCs w:val="20"/>
          <w:b/>
          <w:color w:val="000000"/>
          <w:rFonts w:ascii="Verdana" w:cs="Arial" w:hAnsi="Verdana"/>
          <w:sz w:val="20"/>
        </w:rPr>
        <w:t xml:space="preserve"> Corporation, Connecticut</w:t>
      </w:r>
    </w:p>
    <w:p w:rsidR="004B6A0C" w:rsidRDefault="004B6A0C" w:rsidP="004B6A0C" w:rsidRPr="00135793">
      <w:pPr>
        <w:rPr>
          <w:rFonts w:ascii="Verdana" w:hAnsi="Verdana" w:cs="Arial"/>
          <w:color w:val="000000"/>
          <w:sz w:val="20"/>
          <w:szCs w:val="20"/>
        </w:rPr>
        <w:spacing w:line="240" w:lineRule="atLeast"/>
      </w:pPr>
      <w:r w:rsidRPr="00135793">
        <w:rPr>
          <w:szCs w:val="20"/>
          <w:color w:val="000000"/>
          <w:rFonts w:ascii="Verdana" w:cs="Arial" w:hAnsi="Verdana"/>
          <w:sz w:val="20"/>
        </w:rPr>
        <w:t>Duration:   February 2013 to Present</w:t>
      </w:r>
    </w:p>
    <w:p w:rsidR="004B6A0C" w:rsidRDefault="004B6A0C" w:rsidP="004B6A0C" w:rsidRPr="00135793">
      <w:pPr>
        <w:rPr>
          <w:rFonts w:ascii="Verdana" w:hAnsi="Verdana" w:cs="Arial"/>
          <w:color w:val="000000"/>
          <w:sz w:val="20"/>
          <w:szCs w:val="20"/>
        </w:rPr>
        <w:spacing w:line="240" w:lineRule="atLeast"/>
      </w:pPr>
      <w:r w:rsidRPr="00135793">
        <w:rPr>
          <w:szCs w:val="20"/>
          <w:color w:val="000000"/>
          <w:rFonts w:ascii="Verdana" w:cs="Arial" w:hAnsi="Verdana"/>
          <w:sz w:val="20"/>
        </w:rPr>
        <w:t>Role:         SAP BI-BOBJ-HANA Lead</w:t>
      </w:r>
    </w:p>
    <w:p w:rsidR="004B6A0C" w:rsidRDefault="002D7A22" w:rsidP="004B6A0C" w:rsidRPr="00135793">
      <w:pPr>
        <w:rPr>
          <w:rFonts w:ascii="Verdana" w:hAnsi="Verdana" w:cs="Arial"/>
          <w:color w:val="000000"/>
          <w:sz w:val="20"/>
          <w:szCs w:val="20"/>
        </w:rPr>
        <w:spacing w:line="240" w:lineRule="atLeast"/>
      </w:pPr>
      <w:r>
        <w:rPr>
          <w:szCs w:val="20"/>
          <w:color w:val="000000"/>
          <w:rFonts w:ascii="Verdana" w:cs="Arial" w:hAnsi="Verdana"/>
          <w:sz w:val="20"/>
        </w:rPr>
        <w:t>Scope:      ​SAP BI 7.X Migration to HANA, BW Production Environment General System Health Checks, Monitoring, HANA Configuration with BO 4.X</w:t>
      </w:r>
    </w:p>
    <w:p w:rsidR="004B6A0C" w:rsidRDefault="004B6A0C" w:rsidP="004B6A0C" w:rsidRPr="00135793">
      <w:pPr>
        <w:rPr>
          <w:rFonts w:ascii="Verdana" w:hAnsi="Verdana" w:cs="Arial"/>
          <w:color w:val="4F81BD"/>
          <w:sz w:val="20"/>
          <w:szCs w:val="20"/>
        </w:rPr>
        <w:spacing w:line="240" w:lineRule="atLeast"/>
      </w:pPr>
    </w:p>
    <w:p w:rsidR="004B6A0C" w:rsidRDefault="004B6A0C" w:rsidP="004B6A0C" w:rsidRPr="009D73F5">
      <w:pPr>
        <w:rPr>
          <w:rFonts w:ascii="Verdana" w:hAnsi="Verdana" w:cs="Arial"/>
          <w:color w:val="000000"/>
          <w:sz w:val="20"/>
          <w:szCs w:val="20"/>
        </w:rPr>
        <w:numPr>
          <w:ilvl w:val="0"/>
          <w:numId w:val="12"/>
        </w:numPr>
      </w:pPr>
      <w:r w:rsidRPr="009D73F5">
        <w:rPr>
          <w:szCs w:val="20"/>
          <w:color w:val="000000"/>
          <w:rFonts w:ascii="Verdana" w:cs="Arial" w:hAnsi="Verdana"/>
          <w:sz w:val="20"/>
        </w:rPr>
        <w:t>Support the BW and BOBJ Environments. Make Enhancements, test and work with End Users.</w:t>
      </w:r>
    </w:p>
    <w:p w:rsidR="004B6A0C" w:rsidRDefault="004B6A0C" w:rsidP="004B6A0C" w:rsidRPr="009D73F5">
      <w:pPr>
        <w:rPr>
          <w:rFonts w:ascii="Verdana" w:hAnsi="Verdana" w:cs="Arial"/>
          <w:color w:val="000000"/>
          <w:sz w:val="20"/>
          <w:szCs w:val="20"/>
        </w:rPr>
        <w:numPr>
          <w:ilvl w:val="0"/>
          <w:numId w:val="12"/>
        </w:numPr>
      </w:pPr>
      <w:r>
        <w:rPr>
          <w:rFonts w:ascii="Verdana"/>
          <w:sz w:val="20"/>
        </w:rPr>
        <w:t>Leader providing recommendations to client’s Basis, DB and Unix team.</w:t>
      </w:r>
    </w:p>
    <w:p>
      <w:pPr>
        <w:numPr>
          <w:ilvl w:val="0"/>
          <w:numId w:val="12"/>
        </w:numPr>
      </w:pPr>
      <w:r>
        <w:rPr>
          <w:rFonts w:ascii="Verdana"/>
          <w:sz w:val="20"/>
        </w:rPr>
        <w:t>Additional requests like Support packs, system refreshes that needed estimation and prior approvals.</w:t>
      </w:r>
    </w:p>
    <w:p>
      <w:pPr>
        <w:numPr>
          <w:ilvl w:val="0"/>
          <w:numId w:val="12"/>
        </w:numPr>
      </w:pPr>
      <w:r>
        <w:rPr>
          <w:rFonts w:ascii="Verdana"/>
          <w:sz w:val="20"/>
        </w:rPr>
        <w:t>Monitor Database and file system free space to avoid issues</w:t>
      </w:r>
    </w:p>
    <w:p>
      <w:pPr>
        <w:numPr>
          <w:ilvl w:val="0"/>
          <w:numId w:val="12"/>
        </w:numPr>
      </w:pPr>
      <w:r>
        <w:rPr>
          <w:rFonts w:ascii="Verdana"/>
          <w:sz w:val="20"/>
        </w:rPr>
        <w:t>Worked extensively with SAP standard table - RSMSSPARTMON on the number of partitions happened at the database level.</w:t>
      </w:r>
    </w:p>
    <w:p>
      <w:pPr>
        <w:numPr>
          <w:ilvl w:val="0"/>
          <w:numId w:val="12"/>
        </w:numPr>
      </w:pPr>
      <w:r>
        <w:rPr>
          <w:rFonts w:ascii="Verdana"/>
          <w:sz w:val="20"/>
        </w:rPr>
        <w:t>Checking the database backup logs and resolve failures</w:t>
      </w:r>
    </w:p>
    <w:p>
      <w:pPr>
        <w:numPr>
          <w:ilvl w:val="0"/>
          <w:numId w:val="12"/>
        </w:numPr>
      </w:pPr>
      <w:r>
        <w:rPr>
          <w:rFonts w:ascii="Verdana"/>
          <w:sz w:val="20"/>
        </w:rPr>
        <w:t>Analyzing SAP, DB and OS logs for technical issues</w:t>
      </w:r>
    </w:p>
    <w:p>
      <w:pPr>
        <w:numPr>
          <w:ilvl w:val="0"/>
          <w:numId w:val="12"/>
        </w:numPr>
      </w:pPr>
      <w:r>
        <w:rPr>
          <w:rFonts w:ascii="Verdana"/>
          <w:sz w:val="20"/>
        </w:rPr>
        <w:t>Monitoring SAP processes to avoid system operations issues</w:t>
      </w:r>
    </w:p>
    <w:p>
      <w:pPr>
        <w:numPr>
          <w:ilvl w:val="0"/>
          <w:numId w:val="12"/>
        </w:numPr>
      </w:pPr>
      <w:r>
        <w:rPr>
          <w:rFonts w:ascii="Verdana"/>
          <w:sz w:val="20"/>
        </w:rPr>
        <w:t>Monitoring standard SAP housekeeping jobs (ST01/SU03/SM51 likewise)</w:t>
      </w:r>
    </w:p>
    <w:p>
      <w:pPr>
        <w:numPr>
          <w:ilvl w:val="0"/>
          <w:numId w:val="12"/>
        </w:numPr>
      </w:pPr>
      <w:r>
        <w:rPr>
          <w:rFonts w:ascii="Verdana"/>
          <w:sz w:val="20"/>
        </w:rPr>
        <w:t>Monitoring SAP system performance</w:t>
      </w:r>
    </w:p>
    <w:p>
      <w:pPr>
        <w:numPr>
          <w:ilvl w:val="0"/>
          <w:numId w:val="12"/>
        </w:numPr>
      </w:pPr>
      <w:r>
        <w:rPr>
          <w:rFonts w:ascii="Verdana"/>
          <w:sz w:val="20"/>
        </w:rPr>
        <w:t>Monitoring Memory and CPU consumption</w:t>
      </w:r>
    </w:p>
    <w:p>
      <w:pPr>
        <w:numPr>
          <w:ilvl w:val="0"/>
          <w:numId w:val="12"/>
        </w:numPr>
      </w:pPr>
      <w:r>
        <w:rPr>
          <w:rFonts w:ascii="Verdana"/>
          <w:sz w:val="20"/>
        </w:rPr>
        <w:t>PSA Cleanup - RSAR_PSA_CLEANUP_DIRECTORY in check/repair mode</w:t>
      </w:r>
    </w:p>
    <w:p>
      <w:pPr>
        <w:numPr>
          <w:ilvl w:val="0"/>
          <w:numId w:val="12"/>
        </w:numPr>
      </w:pPr>
      <w:r>
        <w:rPr>
          <w:rFonts w:ascii="Verdana"/>
          <w:sz w:val="20"/>
        </w:rPr>
        <w:t>Monitoring lock entries and updates terminated</w:t>
      </w:r>
    </w:p>
    <w:p>
      <w:r>
        <w:rPr>
          <w:color w:val="#000000"/>
          <w:rFonts w:ascii="Verdana"/>
          <w:sz w:val="20"/>
        </w:rPr>
      </w:r>
    </w:p>
    <w:p>
      <w:r>
        <w:rPr>
          <w:color w:val="#000000"/>
          <w:rFonts w:ascii="Verdana"/>
          <w:sz w:val="20"/>
        </w:rPr>
      </w:r>
    </w:p>
    <w:p w:rsidR="004B6A0C" w:rsidRDefault="004B6A0C" w:rsidP="004B6A0C" w:rsidRPr="009D73F5">
      <w:pPr>
        <w:rPr>
          <w:rFonts w:ascii="Verdana" w:hAnsi="Verdana" w:cs="Arial"/>
          <w:color w:val="000000"/>
          <w:sz w:val="20"/>
          <w:szCs w:val="20"/>
        </w:rPr>
      </w:pPr>
      <w:r w:rsidRPr="009D73F5">
        <w:rPr>
          <w:szCs w:val="20"/>
          <w:color w:val="000000"/>
          <w:rFonts w:ascii="Verdana" w:cs="Arial" w:hAnsi="Verdana"/>
          <w:sz w:val="20"/>
        </w:rPr>
        <w:t xml:space="preserve">Company: </w:t>
      </w:r>
      <w:proofErr w:type="spellStart"/>
      <w:r w:rsidRPr="009D73F5">
        <w:rPr>
          <w:szCs w:val="20"/>
          <w:color w:val="000000"/>
          <w:rFonts w:ascii="Verdana" w:cs="Arial" w:hAnsi="Verdana"/>
          <w:sz w:val="20"/>
        </w:rPr>
        <w:t>AtoS</w:t>
      </w:r>
      <w:proofErr w:type="spellEnd"/>
      <w:r w:rsidRPr="009D73F5">
        <w:rPr>
          <w:szCs w:val="20"/>
          <w:color w:val="000000"/>
          <w:rFonts w:ascii="Verdana" w:cs="Arial" w:hAnsi="Verdana"/>
          <w:sz w:val="20"/>
        </w:rPr>
        <w:t xml:space="preserve"> North America – HQ: Houston, Texas </w:t>
      </w:r>
    </w:p>
    <w:p w:rsidR="004B6A0C" w:rsidRDefault="004B6A0C" w:rsidP="004B6A0C" w:rsidRPr="009D73F5">
      <w:pPr>
        <w:rPr>
          <w:rFonts w:ascii="Verdana" w:hAnsi="Verdana" w:cs="Arial"/>
          <w:color w:val="000000"/>
          <w:sz w:val="20"/>
          <w:szCs w:val="20"/>
        </w:rPr>
      </w:pPr>
      <w:r w:rsidRPr="009D73F5">
        <w:rPr>
          <w:szCs w:val="20"/>
          <w:color w:val="000000"/>
          <w:rFonts w:ascii="Verdana" w:cs="Arial" w:hAnsi="Verdana"/>
          <w:sz w:val="20"/>
        </w:rPr>
        <w:t>(</w:t>
      </w:r>
      <w:proofErr w:type="gramStart"/>
      <w:r w:rsidRPr="009D73F5">
        <w:rPr>
          <w:szCs w:val="20"/>
          <w:color w:val="000000"/>
          <w:rFonts w:ascii="Verdana" w:cs="Arial" w:hAnsi="Verdana"/>
          <w:sz w:val="20"/>
        </w:rPr>
        <w:t>formerly</w:t>
      </w:r>
      <w:proofErr w:type="gramEnd"/>
      <w:r w:rsidRPr="009D73F5">
        <w:rPr>
          <w:szCs w:val="20"/>
          <w:color w:val="000000"/>
          <w:rFonts w:ascii="Verdana" w:cs="Arial" w:hAnsi="Verdana"/>
          <w:sz w:val="20"/>
        </w:rPr>
        <w:t xml:space="preserve"> Siemens IT Solutions and Services)</w:t>
      </w:r>
    </w:p>
    <w:p w:rsidR="004B6A0C" w:rsidRDefault="004B6A0C" w:rsidP="004B6A0C" w:rsidRPr="009D73F5">
      <w:pPr>
        <w:rPr>
          <w:rFonts w:ascii="Verdana" w:hAnsi="Verdana" w:cs="Arial"/>
          <w:color w:val="000000"/>
          <w:sz w:val="20"/>
          <w:szCs w:val="20"/>
        </w:rPr>
      </w:pPr>
      <w:r w:rsidRPr="009D73F5">
        <w:rPr>
          <w:szCs w:val="20"/>
          <w:color w:val="000000"/>
          <w:rFonts w:ascii="Verdana" w:cs="Arial" w:hAnsi="Verdana"/>
          <w:sz w:val="20"/>
        </w:rPr>
        <w:t>Company Duration: December 2010 – January 2013</w:t>
      </w:r>
    </w:p>
    <w:p w:rsidR="004B6A0C" w:rsidRDefault="004B6A0C" w:rsidP="004B6A0C" w:rsidRPr="009D73F5">
      <w:pPr>
        <w:rPr>
          <w:rFonts w:ascii="Verdana" w:hAnsi="Verdana" w:cs="Arial"/>
          <w:color w:val="000000"/>
          <w:sz w:val="20"/>
          <w:szCs w:val="20"/>
        </w:rPr>
        <w:spacing w:line="240" w:lineRule="atLeast"/>
      </w:pPr>
    </w:p>
    <w:p w:rsidR="004B6A0C" w:rsidRDefault="004B6A0C" w:rsidP="004B6A0C" w:rsidRPr="009D73F5">
      <w:pPr>
        <w:rPr>
          <w:rFonts w:ascii="Verdana" w:hAnsi="Verdana" w:cs="Arial"/>
          <w:color w:val="000000"/>
          <w:sz w:val="20"/>
          <w:szCs w:val="20"/>
        </w:rPr>
        <w:spacing w:line="240" w:lineRule="atLeast"/>
      </w:pPr>
      <w:r>
        <w:rPr>
          <w:b/>
          <w:color w:val="#000000"/>
          <w:rFonts w:ascii="Verdana"/>
          <w:sz w:val="20"/>
        </w:rPr>
      </w:r>
      <w:r>
        <w:rPr>
          <w:b/>
          <w:rFonts w:ascii="Verdana"/>
          <w:sz w:val="20"/>
        </w:rPr>
      </w:r>
    </w:p>
    <w:p>
      <w:r>
        <w:rPr>
          <w:b/>
          <w:rFonts w:ascii="Verdana"/>
          <w:sz w:val="20"/>
        </w:rPr>
        <w:t>Client: Federal Home Loan Bank,Seattle, WA</w:t>
      </w:r>
    </w:p>
    <w:p>
      <w:r>
        <w:rPr>
          <w:b w:val="0"/>
          <w:rFonts w:ascii="Verdana"/>
          <w:sz w:val="20"/>
        </w:rPr>
        <w:t>Duration:  January 2012 to January 2013</w:t>
      </w:r>
    </w:p>
    <w:p>
      <w:r>
        <w:rPr>
          <w:b w:val="0"/>
          <w:rFonts w:ascii="Verdana"/>
          <w:sz w:val="20"/>
        </w:rPr>
        <w:t>Role:        SAP BI-BODS-HANA</w:t>
      </w:r>
    </w:p>
    <w:p>
      <w:r>
        <w:rPr>
          <w:b w:val="0"/>
          <w:rFonts w:ascii="Verdana"/>
          <w:sz w:val="20"/>
        </w:rPr>
        <w:t xml:space="preserve">Scope:      </w:t>
      </w:r>
      <w:r>
        <w:rPr>
          <w:rFonts w:ascii="Verdana"/>
          <w:sz w:val="20"/>
        </w:rPr>
        <w:t>SAP BW-BI-BOBJ/ HANA Consultant</w:t>
      </w:r>
    </w:p>
    <w:p>
      <w:pPr>
        <w:jc w:val="both"/>
      </w:pPr>
      <w:r>
        <w:rPr>
          <w:b/>
          <w:rFonts w:ascii="Verdana"/>
          <w:sz w:val="20"/>
        </w:rPr>
      </w:r>
    </w:p>
    <w:p w:rsidR="004B6A0C" w:rsidRDefault="004B6A0C" w:rsidP="004B6A0C" w:rsidRPr="009D73F5">
      <w:pPr>
        <w:rPr>
          <w:rFonts w:ascii="Verdana" w:hAnsi="Verdana" w:cs="Arial"/>
          <w:b/>
          <w:color w:val="000000"/>
          <w:sz w:val="20"/>
          <w:szCs w:val="20"/>
        </w:rPr>
        <w:jc w:val="both"/>
        <w:spacing w:line="240" w:lineRule="atLeast"/>
      </w:pPr>
      <w:r>
        <w:rPr>
          <w:b/>
          <w:rFonts w:ascii="Verdana"/>
          <w:sz w:val="20"/>
        </w:rPr>
        <w:t>Responsibilities:</w:t>
      </w:r>
    </w:p>
    <w:p w:rsidR="004B6A0C" w:rsidRDefault="004B6A0C" w:rsidP="004B6A0C" w:rsidRPr="009D73F5">
      <w:pPr>
        <w:rPr>
          <w:rFonts w:ascii="Verdana" w:hAnsi="Verdana" w:cs="Arial"/>
          <w:b/>
          <w:color w:val="000000"/>
          <w:sz w:val="20"/>
          <w:szCs w:val="20"/>
        </w:rPr>
        <w:jc w:val="both"/>
        <w:spacing w:line="240" w:lineRule="atLeast"/>
      </w:pPr>
    </w:p>
    <w:p w:rsidR="004B6A0C" w:rsidRDefault="004B6A0C" w:rsidP="004B6A0C" w:rsidRPr="009D73F5">
      <w:pPr>
        <w:autoSpaceDE w:val="0"/>
        <w:autoSpaceDN w:val="0"/>
        <w:adjustRightInd w:val="0"/>
        <w:rPr>
          <w:rFonts w:ascii="Verdana" w:hAnsi="Verdana" w:cs="Arial"/>
        </w:rPr>
        <w:pStyle w:val="ListParagraph"/>
        <w:numPr>
          <w:ilvl w:val="0"/>
          <w:numId w:val="5"/>
        </w:numPr>
        <w:jc w:val="both"/>
        <w:contextualSpacing/>
        <w:spacing w:line="240" w:lineRule="atLeast"/>
      </w:pPr>
      <w:r w:rsidRPr="009D73F5">
        <w:rPr>
          <w:b/>
          <w:rFonts w:ascii="Verdana" w:cs="Arial" w:hAnsi="Verdana"/>
          <w:sz w:val="20"/>
        </w:rPr>
        <w:t xml:space="preserve">Data Modeling: </w:t>
      </w:r>
      <w:r w:rsidRPr="009D73F5">
        <w:rPr>
          <w:rFonts w:ascii="Verdana" w:cs="Arial" w:hAnsi="Verdana"/>
          <w:sz w:val="20"/>
        </w:rPr>
        <w:t xml:space="preserve">Info Cube design, Info Source, Info Object maintenance, ODS object, Multi Provider, Update rules, Transfer rules, Info Packages, Info Package Groups; Key figure and characteristics – BADI - Restricted and Calculated Key </w:t>
      </w:r>
      <w:proofErr w:type="spellStart"/>
      <w:r w:rsidRPr="009D73F5">
        <w:rPr>
          <w:rFonts w:ascii="Verdana" w:cs="Arial" w:hAnsi="Verdana"/>
          <w:sz w:val="20"/>
        </w:rPr>
        <w:t>figures,CMOD</w:t>
      </w:r>
      <w:proofErr w:type="spellEnd"/>
      <w:r w:rsidRPr="009D73F5">
        <w:rPr>
          <w:rFonts w:ascii="Verdana" w:cs="Arial" w:hAnsi="Verdana"/>
          <w:sz w:val="20"/>
        </w:rPr>
        <w:t xml:space="preserve">, Virtual key figures. </w:t>
      </w:r>
    </w:p>
    <w:p w:rsidR="004B6A0C" w:rsidRDefault="004B6A0C" w:rsidP="004B6A0C" w:rsidRPr="009D73F5">
      <w:pPr>
        <w:autoSpaceDE w:val="0"/>
        <w:autoSpaceDN w:val="0"/>
        <w:adjustRightInd w:val="0"/>
        <w:rPr>
          <w:rFonts w:ascii="Verdana" w:hAnsi="Verdana" w:cs="Arial"/>
        </w:rPr>
        <w:pStyle w:val="ListParagraph"/>
        <w:numPr>
          <w:ilvl w:val="0"/>
          <w:numId w:val="5"/>
        </w:numPr>
        <w:jc w:val="both"/>
        <w:contextualSpacing/>
        <w:spacing w:line="240" w:lineRule="atLeast"/>
      </w:pPr>
      <w:r w:rsidRPr="009D73F5">
        <w:rPr>
          <w:b/>
          <w:rFonts w:ascii="Verdana" w:cs="Arial" w:hAnsi="Verdana"/>
          <w:sz w:val="20"/>
        </w:rPr>
        <w:t xml:space="preserve">Extraction: </w:t>
      </w:r>
      <w:r w:rsidRPr="009D73F5">
        <w:rPr>
          <w:rFonts w:ascii="Verdana" w:cs="Arial" w:hAnsi="Verdana"/>
          <w:sz w:val="20"/>
        </w:rPr>
        <w:t>LIS, LO master data and transaction data (Full/Delta), Flat file master and transactional data, generic extraction, enhancements and strong exposure to CO-PA Extraction.</w:t>
      </w:r>
    </w:p>
    <w:p w:rsidR="004B6A0C" w:rsidRDefault="004B6A0C" w:rsidP="004B6A0C" w:rsidRPr="009D73F5">
      <w:pPr>
        <w:autoSpaceDE w:val="0"/>
        <w:autoSpaceDN w:val="0"/>
        <w:adjustRightInd w:val="0"/>
        <w:rPr>
          <w:rFonts w:ascii="Verdana" w:hAnsi="Verdana" w:cs="Arial"/>
        </w:rPr>
        <w:pStyle w:val="ListParagraph"/>
        <w:numPr>
          <w:ilvl w:val="0"/>
          <w:numId w:val="5"/>
        </w:numPr>
        <w:jc w:val="both"/>
        <w:contextualSpacing/>
        <w:spacing w:line="240" w:lineRule="atLeast"/>
      </w:pPr>
      <w:r w:rsidRPr="009D73F5">
        <w:rPr>
          <w:b/>
          <w:rFonts w:ascii="Verdana" w:cs="Arial" w:hAnsi="Verdana"/>
          <w:sz w:val="20"/>
        </w:rPr>
        <w:t xml:space="preserve">Reporting: </w:t>
      </w:r>
      <w:r w:rsidRPr="009D73F5">
        <w:rPr>
          <w:rFonts w:ascii="Verdana" w:cs="Arial" w:hAnsi="Verdana"/>
          <w:sz w:val="20"/>
        </w:rPr>
        <w:t>Business Explorer Analyzer Variables Calculated key figures, Formulas, Free characteristics, Filters, Exceptions, Conditions.</w:t>
      </w:r>
    </w:p>
    <w:p w:rsidR="004B6A0C" w:rsidRDefault="004B6A0C" w:rsidP="004B6A0C" w:rsidRPr="009D73F5">
      <w:pPr>
        <w:autoSpaceDE w:val="0"/>
        <w:autoSpaceDN w:val="0"/>
        <w:adjustRightInd w:val="0"/>
        <w:rPr>
          <w:rFonts w:ascii="Verdana" w:hAnsi="Verdana" w:cs="Arial"/>
        </w:rPr>
        <w:pStyle w:val="ListParagraph"/>
        <w:numPr>
          <w:ilvl w:val="0"/>
          <w:numId w:val="5"/>
        </w:numPr>
        <w:jc w:val="both"/>
        <w:contextualSpacing/>
        <w:spacing w:line="240" w:lineRule="atLeast"/>
      </w:pPr>
      <w:r w:rsidRPr="009D73F5">
        <w:rPr>
          <w:rFonts w:ascii="Verdana" w:cs="Arial" w:hAnsi="Verdana"/>
          <w:sz w:val="20"/>
        </w:rPr>
        <w:t xml:space="preserve">Worked on SD, MM, Sales Overview And GAP Analysis Stock Overview and  In FI Asset  Payable And Receivable Cubes OFIAR_C03 And OFIAR_C02 ,0FIAR_C01 and worked ON Queries </w:t>
      </w:r>
      <w:proofErr w:type="spellStart"/>
      <w:r w:rsidRPr="009D73F5">
        <w:rPr>
          <w:rFonts w:ascii="Verdana" w:cs="Arial" w:hAnsi="Verdana"/>
          <w:sz w:val="20"/>
        </w:rPr>
        <w:t>i.e</w:t>
      </w:r>
      <w:proofErr w:type="spellEnd"/>
      <w:r w:rsidRPr="009D73F5">
        <w:rPr>
          <w:rFonts w:ascii="Verdana" w:cs="Arial" w:hAnsi="Verdana"/>
          <w:sz w:val="20"/>
        </w:rPr>
        <w:t xml:space="preserve"> Overdue Analysis And Payment History, Day sales outstanding  And Account payable</w:t>
      </w:r>
    </w:p>
    <w:p w:rsidR="004B6A0C" w:rsidRDefault="004B6A0C" w:rsidP="004B6A0C" w:rsidRPr="009D73F5">
      <w:pPr>
        <w:autoSpaceDE w:val="0"/>
        <w:autoSpaceDN w:val="0"/>
        <w:adjustRightInd w:val="0"/>
        <w:rPr>
          <w:rFonts w:ascii="Verdana" w:hAnsi="Verdana" w:cs="Arial"/>
        </w:rPr>
        <w:pStyle w:val="ListParagraph"/>
        <w:numPr>
          <w:ilvl w:val="0"/>
          <w:numId w:val="5"/>
        </w:numPr>
        <w:jc w:val="both"/>
        <w:contextualSpacing/>
        <w:spacing w:line="240" w:lineRule="atLeast"/>
      </w:pPr>
      <w:r w:rsidRPr="009D73F5">
        <w:rPr>
          <w:rFonts w:ascii="Verdana" w:cs="Arial" w:hAnsi="Verdana"/>
          <w:sz w:val="20"/>
        </w:rPr>
        <w:t>Worked on Information broadcasting and VBA MACRO EXCEL.  Sound knowledge in Visual composer. Published the Reports on the Enterprise Portal Dashboard</w:t>
      </w:r>
    </w:p>
    <w:p w:rsidR="004B6A0C" w:rsidRDefault="004B6A0C" w:rsidP="004B6A0C" w:rsidRPr="009D73F5">
      <w:pPr>
        <w:autoSpaceDE w:val="0"/>
        <w:autoSpaceDN w:val="0"/>
        <w:adjustRightInd w:val="0"/>
        <w:rPr>
          <w:rFonts w:ascii="Verdana" w:hAnsi="Verdana" w:cs="Arial"/>
        </w:rPr>
        <w:pStyle w:val="ListParagraph"/>
        <w:numPr>
          <w:ilvl w:val="0"/>
          <w:numId w:val="5"/>
        </w:numPr>
        <w:jc w:val="both"/>
        <w:contextualSpacing/>
        <w:spacing w:line="240" w:lineRule="atLeast"/>
      </w:pPr>
      <w:r w:rsidRPr="009D73F5">
        <w:rPr>
          <w:rFonts w:ascii="Verdana" w:cs="Arial" w:hAnsi="Verdana"/>
          <w:sz w:val="20"/>
        </w:rPr>
        <w:t>Used RRI TO jump into another query to get detailed data</w:t>
      </w:r>
    </w:p>
    <w:p w:rsidR="004B6A0C" w:rsidRDefault="004B6A0C" w:rsidP="004B6A0C" w:rsidRPr="009D73F5">
      <w:pPr>
        <w:autoSpaceDE w:val="0"/>
        <w:autoSpaceDN w:val="0"/>
        <w:adjustRightInd w:val="0"/>
        <w:rPr>
          <w:rFonts w:ascii="Verdana" w:hAnsi="Verdana" w:cs="Arial"/>
        </w:rPr>
        <w:pStyle w:val="ListParagraph"/>
        <w:numPr>
          <w:ilvl w:val="0"/>
          <w:numId w:val="5"/>
        </w:numPr>
        <w:jc w:val="both"/>
        <w:contextualSpacing/>
        <w:spacing w:line="240" w:lineRule="atLeast"/>
      </w:pPr>
      <w:r w:rsidRPr="009D73F5">
        <w:rPr>
          <w:rFonts w:ascii="Verdana" w:cs="Arial" w:hAnsi="Verdana"/>
          <w:sz w:val="20"/>
        </w:rPr>
        <w:t>Good knowledge on transportation and authorization.</w:t>
      </w:r>
    </w:p>
    <w:p>
      <w:pPr>
        <w:pStyle w:val="ListParagraph"/>
        <w:numPr>
          <w:ilvl w:val="0"/>
          <w:numId w:val="5"/>
        </w:numPr>
        <w:jc w:val="both"/>
      </w:pPr>
      <w:r>
        <w:rPr>
          <w:rFonts w:ascii="Verdana"/>
          <w:sz w:val="20"/>
        </w:rPr>
        <w:t>Ledger assignments for FECR Postings - (FECG)</w:t>
      </w:r>
    </w:p>
    <w:p>
      <w:pPr>
        <w:pStyle w:val="ListParagraph"/>
        <w:numPr>
          <w:ilvl w:val="0"/>
          <w:numId w:val="5"/>
        </w:numPr>
        <w:jc w:val="both"/>
      </w:pPr>
      <w:r>
        <w:rPr>
          <w:rFonts w:ascii="Verdana"/>
          <w:sz w:val="20"/>
        </w:rPr>
        <w:t xml:space="preserve">FERC extractors delivered with ECC6.0 and related content on the BW side. </w:t>
      </w:r>
    </w:p>
    <w:p>
      <w:pPr>
        <w:pStyle w:val="ListParagraph"/>
        <w:numPr>
          <w:ilvl w:val="0"/>
          <w:numId w:val="5"/>
        </w:numPr>
        <w:jc w:val="both"/>
      </w:pPr>
      <w:r>
        <w:rPr>
          <w:rFonts w:ascii="Verdana"/>
          <w:sz w:val="20"/>
        </w:rPr>
        <w:t xml:space="preserve">BW content related to FERC_D1 and FERC_D2 data sources. </w:t>
      </w:r>
    </w:p>
    <w:p>
      <w:pPr>
        <w:pStyle w:val="ListParagraph"/>
        <w:numPr>
          <w:ilvl w:val="0"/>
          <w:numId w:val="5"/>
        </w:numPr>
        <w:jc w:val="both"/>
      </w:pPr>
      <w:r>
        <w:rPr>
          <w:rFonts w:ascii="Verdana"/>
          <w:sz w:val="20"/>
        </w:rPr>
        <w:t>FERC related reports / queries in BW.</w:t>
      </w:r>
    </w:p>
    <w:p>
      <w:pPr>
        <w:pStyle w:val="ListParagraph"/>
        <w:numPr>
          <w:ilvl w:val="0"/>
          <w:numId w:val="5"/>
        </w:numPr>
        <w:jc w:val="both"/>
      </w:pPr>
      <w:r>
        <w:rPr>
          <w:rFonts w:ascii="Verdana"/>
          <w:sz w:val="20"/>
        </w:rPr>
        <w:t>Extensive SAP Experience with FI-CO (FI-AP/FI-AR)</w:t>
      </w:r>
    </w:p>
    <w:p>
      <w:pPr>
        <w:pStyle w:val="ListParagraph"/>
        <w:numPr>
          <w:ilvl w:val="0"/>
          <w:numId w:val="5"/>
        </w:numPr>
        <w:jc w:val="both"/>
      </w:pPr>
      <w:r>
        <w:rPr>
          <w:rFonts w:ascii="Verdana"/>
          <w:sz w:val="20"/>
        </w:rPr>
        <w:t>SAP ECC FERC process</w:t>
      </w:r>
    </w:p>
    <w:p>
      <w:pPr>
        <w:pStyle w:val="ListParagraph"/>
        <w:numPr>
          <w:ilvl w:val="0"/>
          <w:numId w:val="5"/>
        </w:numPr>
        <w:jc w:val="both"/>
      </w:pPr>
      <w:r>
        <w:rPr>
          <w:rFonts w:ascii="Verdana"/>
          <w:sz w:val="20"/>
        </w:rPr>
        <w:t>Identifying the cost objects (e.g., Work Breakdown Structure (WBS) elements, cost centers, orders, cost elements, and other cost collectors) relevant for FERC calculation.</w:t>
      </w:r>
    </w:p>
    <w:p>
      <w:pPr>
        <w:pStyle w:val="ListParagraph"/>
        <w:numPr>
          <w:ilvl w:val="0"/>
          <w:numId w:val="5"/>
        </w:numPr>
        <w:jc w:val="both"/>
      </w:pPr>
      <w:r>
        <w:rPr>
          <w:rFonts w:ascii="Verdana"/>
          <w:sz w:val="20"/>
        </w:rPr>
        <w:t>Identifying a list of FERC indicators to be assigned later to the cost objects.</w:t>
      </w:r>
    </w:p>
    <w:p>
      <w:pPr>
        <w:pStyle w:val="ListParagraph"/>
        <w:numPr>
          <w:ilvl w:val="0"/>
          <w:numId w:val="5"/>
        </w:numPr>
        <w:jc w:val="both"/>
      </w:pPr>
      <w:r>
        <w:rPr>
          <w:rFonts w:ascii="Verdana"/>
          <w:sz w:val="20"/>
        </w:rPr>
        <w:t>Identifying the cost elements relevant as part of the SAP FERC calculation.</w:t>
      </w:r>
    </w:p>
    <w:p>
      <w:pPr>
        <w:pStyle w:val="ListParagraph"/>
        <w:numPr>
          <w:ilvl w:val="0"/>
          <w:numId w:val="5"/>
        </w:numPr>
        <w:jc w:val="both"/>
      </w:pPr>
      <w:r>
        <w:rPr>
          <w:rFonts w:ascii="Verdana"/>
          <w:sz w:val="20"/>
        </w:rPr>
        <w:t>Establish the mapping relationships between natural SAP G/L accounts and SAP FERC accounts using FERC indicators and cost element ranges.</w:t>
      </w:r>
    </w:p>
    <w:p>
      <w:pPr>
        <w:pStyle w:val="ListParagraph"/>
        <w:numPr>
          <w:ilvl w:val="0"/>
          <w:numId w:val="5"/>
        </w:numPr>
        <w:jc w:val="both"/>
      </w:pPr>
      <w:r>
        <w:rPr>
          <w:rFonts w:ascii="Verdana"/>
          <w:sz w:val="20"/>
        </w:rPr>
        <w:t>Performing the assignment of FERC indicators to SAP ECC cost objects.</w:t>
      </w:r>
    </w:p>
    <w:p>
      <w:pPr>
        <w:pStyle w:val="ListParagraph"/>
        <w:numPr>
          <w:ilvl w:val="0"/>
          <w:numId w:val="5"/>
        </w:numPr>
        <w:jc w:val="both"/>
      </w:pPr>
      <w:r>
        <w:rPr>
          <w:rFonts w:ascii="Verdana"/>
          <w:sz w:val="20"/>
        </w:rPr>
        <w:t>Executing the FERC process to perform mapping and populate the FERC accounts with the data following the mapping rules.</w:t>
      </w:r>
    </w:p>
    <w:p w:rsidR="004B6A0C" w:rsidRDefault="004B6A0C" w:rsidP="004B6A0C" w:rsidRPr="009D73F5">
      <w:pPr>
        <w:autoSpaceDE w:val="0"/>
        <w:autoSpaceDN w:val="0"/>
        <w:adjustRightInd w:val="0"/>
        <w:rPr>
          <w:rFonts w:ascii="Verdana" w:hAnsi="Verdana" w:cs="Arial"/>
        </w:rPr>
        <w:pStyle w:val="ListParagraph"/>
        <w:numPr>
          <w:ilvl w:val="0"/>
          <w:numId w:val="5"/>
        </w:numPr>
        <w:jc w:val="both"/>
        <w:contextualSpacing/>
        <w:spacing w:line="240" w:lineRule="atLeast"/>
      </w:pPr>
      <w:r w:rsidRPr="009D73F5">
        <w:rPr>
          <w:b/>
          <w:rFonts w:ascii="Verdana" w:cs="Arial" w:hAnsi="Verdana"/>
          <w:sz w:val="20"/>
        </w:rPr>
        <w:t xml:space="preserve">Performance Tuning: </w:t>
      </w:r>
      <w:r w:rsidRPr="009D73F5">
        <w:rPr>
          <w:rFonts w:ascii="Verdana" w:cs="Arial" w:hAnsi="Verdana"/>
          <w:sz w:val="20"/>
        </w:rPr>
        <w:t>Rollup, Collapse, Aggregates, Reconstruction, and Partitioning of Info Cubes, Indexes.</w:t>
      </w:r>
    </w:p>
    <w:p w:rsidR="004B6A0C" w:rsidRDefault="004B6A0C" w:rsidP="004B6A0C" w:rsidRPr="009D73F5">
      <w:pPr>
        <w:autoSpaceDE w:val="0"/>
        <w:autoSpaceDN w:val="0"/>
        <w:adjustRightInd w:val="0"/>
        <w:rPr>
          <w:rFonts w:ascii="Verdana" w:hAnsi="Verdana" w:cs="Arial"/>
        </w:rPr>
        <w:pStyle w:val="ListParagraph"/>
        <w:numPr>
          <w:ilvl w:val="0"/>
          <w:numId w:val="5"/>
        </w:numPr>
        <w:jc w:val="both"/>
        <w:contextualSpacing/>
        <w:spacing w:line="240" w:lineRule="atLeast"/>
      </w:pPr>
      <w:r w:rsidRPr="009D73F5">
        <w:rPr>
          <w:rFonts w:ascii="Verdana" w:cs="Arial" w:hAnsi="Verdana"/>
          <w:sz w:val="20"/>
        </w:rPr>
        <w:t xml:space="preserve">Created  IDT (Information Design Tool) connection to build WEBI reports on top of BEX Queries through BICS </w:t>
      </w:r>
    </w:p>
    <w:p w:rsidR="004B6A0C" w:rsidRDefault="004B6A0C" w:rsidP="004B6A0C" w:rsidRPr="009D73F5">
      <w:pPr>
        <w:autoSpaceDE w:val="0"/>
        <w:autoSpaceDN w:val="0"/>
        <w:adjustRightInd w:val="0"/>
        <w:rPr>
          <w:rFonts w:ascii="Verdana" w:hAnsi="Verdana" w:cs="Arial"/>
        </w:rPr>
        <w:pStyle w:val="ListParagraph"/>
        <w:numPr>
          <w:ilvl w:val="0"/>
          <w:numId w:val="5"/>
        </w:numPr>
        <w:jc w:val="both"/>
        <w:contextualSpacing/>
        <w:spacing w:line="240" w:lineRule="atLeast"/>
      </w:pPr>
      <w:r w:rsidRPr="009D73F5">
        <w:rPr>
          <w:rFonts w:ascii="Verdana" w:cs="Arial" w:hAnsi="Verdana"/>
          <w:sz w:val="20"/>
        </w:rPr>
        <w:t>Worked with BPC team to load General Ledger Actual Data from BW Info cube (ZNGL_O10) to BPC system, manipulate and store into Cons cube (/CPMB/ZGIIKTC)</w:t>
        <w:lastRenderedPageBreak/>
      </w:r>
    </w:p>
    <w:p w:rsidR="004B6A0C" w:rsidRDefault="004B6A0C" w:rsidP="004B6A0C" w:rsidRPr="009D73F5">
      <w:pPr>
        <w:autoSpaceDE w:val="0"/>
        <w:autoSpaceDN w:val="0"/>
        <w:adjustRightInd w:val="0"/>
        <w:rPr>
          <w:rFonts w:ascii="Verdana" w:hAnsi="Verdana" w:cs="Arial"/>
        </w:rPr>
        <w:pStyle w:val="ListParagraph"/>
        <w:numPr>
          <w:ilvl w:val="0"/>
          <w:numId w:val="5"/>
        </w:numPr>
        <w:jc w:val="both"/>
        <w:contextualSpacing/>
        <w:spacing w:line="240" w:lineRule="atLeast"/>
      </w:pPr>
      <w:r w:rsidRPr="009D73F5">
        <w:rPr>
          <w:rFonts w:ascii="Verdana" w:cs="Arial" w:hAnsi="Verdana"/>
          <w:sz w:val="20"/>
        </w:rPr>
        <w:t>Involved in BW-BPC integration for Project system Data loads</w:t>
      </w:r>
    </w:p>
    <w:p w:rsidR="004B6A0C" w:rsidRDefault="004B6A0C" w:rsidP="004B6A0C" w:rsidRPr="009D73F5">
      <w:pPr>
        <w:autoSpaceDE w:val="0"/>
        <w:autoSpaceDN w:val="0"/>
        <w:adjustRightInd w:val="0"/>
        <w:rPr>
          <w:rFonts w:ascii="Verdana" w:hAnsi="Verdana" w:cs="Arial"/>
        </w:rPr>
        <w:pStyle w:val="ListParagraph"/>
        <w:numPr>
          <w:ilvl w:val="0"/>
          <w:numId w:val="5"/>
        </w:numPr>
        <w:jc w:val="both"/>
        <w:contextualSpacing/>
        <w:spacing w:line="240" w:lineRule="atLeast"/>
      </w:pPr>
      <w:r w:rsidRPr="009D73F5">
        <w:rPr>
          <w:rFonts w:ascii="Verdana" w:cs="Arial" w:hAnsi="Verdana"/>
          <w:sz w:val="20"/>
        </w:rPr>
        <w:t>Built complex WEBI reports by combining 3 OLAP universes using Merged Dimension</w:t>
      </w:r>
    </w:p>
    <w:p w:rsidR="004B6A0C" w:rsidRDefault="004B6A0C" w:rsidP="004B6A0C" w:rsidRPr="009D73F5">
      <w:pPr>
        <w:autoSpaceDE w:val="0"/>
        <w:autoSpaceDN w:val="0"/>
        <w:adjustRightInd w:val="0"/>
        <w:rPr>
          <w:rFonts w:ascii="Verdana" w:hAnsi="Verdana" w:cs="Arial"/>
        </w:rPr>
        <w:pStyle w:val="ListParagraph"/>
        <w:numPr>
          <w:ilvl w:val="0"/>
          <w:numId w:val="5"/>
        </w:numPr>
        <w:jc w:val="both"/>
        <w:contextualSpacing/>
        <w:spacing w:line="240" w:lineRule="atLeast"/>
      </w:pPr>
      <w:r w:rsidRPr="009D73F5">
        <w:rPr>
          <w:rFonts w:ascii="Verdana" w:cs="Arial" w:hAnsi="Verdana"/>
          <w:sz w:val="20"/>
        </w:rPr>
        <w:t xml:space="preserve">Prepared User </w:t>
      </w:r>
      <w:r w:rsidRPr="009D73F5">
        <w:rPr>
          <w:rFonts w:ascii="Verdana" w:cs="Arial" w:hAnsi="Verdana"/>
          <w:sz w:val="20"/>
          <w:caps/>
        </w:rPr>
        <w:t>manual</w:t>
      </w:r>
      <w:r w:rsidRPr="009D73F5">
        <w:rPr>
          <w:rFonts w:ascii="Verdana" w:cs="Arial" w:hAnsi="Verdana"/>
          <w:sz w:val="20"/>
        </w:rPr>
        <w:t>/authorization roles and also trained business users about WEBI functionalities.</w:t>
      </w:r>
    </w:p>
    <w:p w:rsidR="004B6A0C" w:rsidRDefault="004B6A0C" w:rsidP="004B6A0C" w:rsidRPr="009D73F5">
      <w:pPr>
        <w:autoSpaceDE w:val="0"/>
        <w:autoSpaceDN w:val="0"/>
        <w:adjustRightInd w:val="0"/>
        <w:rPr>
          <w:rFonts w:ascii="Verdana" w:hAnsi="Verdana" w:cs="Arial"/>
        </w:rPr>
        <w:pStyle w:val="ListParagraph"/>
        <w:numPr>
          <w:ilvl w:val="0"/>
          <w:numId w:val="5"/>
        </w:numPr>
        <w:jc w:val="both"/>
        <w:contextualSpacing/>
        <w:spacing w:line="240" w:lineRule="atLeast"/>
      </w:pPr>
      <w:r w:rsidRPr="009D73F5">
        <w:rPr>
          <w:rFonts w:ascii="Verdana" w:cs="Arial" w:hAnsi="Verdana"/>
          <w:sz w:val="20"/>
        </w:rPr>
        <w:t>Exclusively worked on WEBI by using variable calculations, merged dimension, sections, Input Controls, Rankings, Query filters as well as Table filter functionalities.</w:t>
      </w:r>
    </w:p>
    <w:p w:rsidR="004B6A0C" w:rsidRDefault="004B6A0C" w:rsidP="004B6A0C" w:rsidRPr="009D73F5">
      <w:pPr>
        <w:autoSpaceDE w:val="0"/>
        <w:autoSpaceDN w:val="0"/>
        <w:adjustRightInd w:val="0"/>
        <w:rPr>
          <w:rFonts w:ascii="Verdana" w:hAnsi="Verdana" w:cs="Arial"/>
        </w:rPr>
        <w:pStyle w:val="ListParagraph"/>
        <w:numPr>
          <w:ilvl w:val="0"/>
          <w:numId w:val="5"/>
        </w:numPr>
        <w:jc w:val="both"/>
        <w:contextualSpacing/>
        <w:spacing w:line="240" w:lineRule="atLeast"/>
      </w:pPr>
      <w:r w:rsidRPr="009D73F5">
        <w:rPr>
          <w:rFonts w:ascii="Verdana" w:cs="Arial" w:hAnsi="Verdana"/>
          <w:sz w:val="20"/>
        </w:rPr>
        <w:t>Built Cross Table, Column and Stacked Charts according to functional requirement provided by business users.</w:t>
      </w:r>
    </w:p>
    <w:p w:rsidR="004B6A0C" w:rsidRDefault="004B6A0C" w:rsidP="004B6A0C" w:rsidRPr="009D73F5">
      <w:pPr>
        <w:autoSpaceDE w:val="0"/>
        <w:autoSpaceDN w:val="0"/>
        <w:adjustRightInd w:val="0"/>
        <w:rPr>
          <w:rFonts w:ascii="Verdana" w:hAnsi="Verdana" w:cs="Arial"/>
        </w:rPr>
        <w:pStyle w:val="ListParagraph"/>
        <w:numPr>
          <w:ilvl w:val="0"/>
          <w:numId w:val="5"/>
        </w:numPr>
        <w:jc w:val="both"/>
        <w:contextualSpacing/>
        <w:spacing w:line="240" w:lineRule="atLeast"/>
      </w:pPr>
      <w:r w:rsidRPr="009D73F5">
        <w:rPr>
          <w:rFonts w:ascii="Verdana" w:cs="Arial" w:hAnsi="Verdana"/>
          <w:sz w:val="20"/>
        </w:rPr>
        <w:t>Created report filters in the UDT (Universe Design Tool) to improve WEBI report performance.</w:t>
      </w:r>
    </w:p>
    <w:p w:rsidR="004B6A0C" w:rsidRDefault="004B6A0C" w:rsidP="004B6A0C" w:rsidRPr="009D73F5">
      <w:pPr>
        <w:autoSpaceDE w:val="0"/>
        <w:autoSpaceDN w:val="0"/>
        <w:adjustRightInd w:val="0"/>
        <w:rPr>
          <w:rFonts w:ascii="Verdana" w:hAnsi="Verdana" w:cs="Arial"/>
        </w:rPr>
        <w:pStyle w:val="ListParagraph"/>
        <w:numPr>
          <w:ilvl w:val="0"/>
          <w:numId w:val="5"/>
        </w:numPr>
        <w:jc w:val="both"/>
        <w:contextualSpacing/>
        <w:spacing w:line="240" w:lineRule="atLeast"/>
      </w:pPr>
      <w:r w:rsidRPr="009D73F5">
        <w:rPr>
          <w:rFonts w:ascii="Verdana" w:cs="Arial" w:hAnsi="Verdana"/>
          <w:sz w:val="20"/>
        </w:rPr>
        <w:t>Worked on Performance tuning of WEBI and BEX reports by using Query Stripping, BI Indexes, BI statistics, Aggregates, Partitioning of Info cube and also OLAP based Cache.</w:t>
      </w:r>
    </w:p>
    <w:p w:rsidR="004B6A0C" w:rsidRDefault="004B6A0C" w:rsidP="004B6A0C" w:rsidRPr="009D73F5">
      <w:pPr>
        <w:autoSpaceDE w:val="0"/>
        <w:autoSpaceDN w:val="0"/>
        <w:adjustRightInd w:val="0"/>
        <w:rPr>
          <w:rFonts w:ascii="Verdana" w:hAnsi="Verdana" w:cs="Arial"/>
        </w:rPr>
        <w:pStyle w:val="ListParagraph"/>
        <w:numPr>
          <w:ilvl w:val="0"/>
          <w:numId w:val="5"/>
        </w:numPr>
        <w:jc w:val="both"/>
        <w:contextualSpacing/>
        <w:spacing w:line="240" w:lineRule="atLeast"/>
      </w:pPr>
      <w:r w:rsidRPr="009D73F5">
        <w:rPr>
          <w:rFonts w:ascii="Verdana" w:cs="Arial" w:hAnsi="Verdana"/>
          <w:sz w:val="20"/>
        </w:rPr>
        <w:t>Extensively worked on the expert routine to load data from Inventory cube for Store Obsolescence report.</w:t>
      </w:r>
    </w:p>
    <w:p w:rsidR="004B6A0C" w:rsidRDefault="004B6A0C" w:rsidP="004B6A0C" w:rsidRPr="009D73F5">
      <w:pPr>
        <w:autoSpaceDE w:val="0"/>
        <w:autoSpaceDN w:val="0"/>
        <w:adjustRightInd w:val="0"/>
        <w:rPr>
          <w:rFonts w:ascii="Verdana" w:hAnsi="Verdana" w:cs="Arial"/>
        </w:rPr>
        <w:pStyle w:val="ListParagraph"/>
        <w:numPr>
          <w:ilvl w:val="0"/>
          <w:numId w:val="5"/>
        </w:numPr>
        <w:jc w:val="both"/>
        <w:contextualSpacing/>
        <w:spacing w:line="240" w:lineRule="atLeast"/>
      </w:pPr>
      <w:r w:rsidRPr="009D73F5">
        <w:rPr>
          <w:rFonts w:ascii="Verdana" w:cs="Arial" w:hAnsi="Verdana"/>
          <w:sz w:val="20"/>
        </w:rPr>
        <w:t>Worked extensively on PM, MM and SD modules.</w:t>
      </w:r>
    </w:p>
    <w:p w:rsidR="004B6A0C" w:rsidRDefault="004B6A0C" w:rsidP="004B6A0C" w:rsidRPr="009D73F5">
      <w:pPr>
        <w:autoSpaceDE w:val="0"/>
        <w:autoSpaceDN w:val="0"/>
        <w:adjustRightInd w:val="0"/>
        <w:rPr>
          <w:rFonts w:ascii="Verdana" w:hAnsi="Verdana" w:cs="Arial"/>
        </w:rPr>
        <w:pStyle w:val="ListParagraph"/>
        <w:numPr>
          <w:ilvl w:val="0"/>
          <w:numId w:val="5"/>
        </w:numPr>
        <w:jc w:val="both"/>
        <w:contextualSpacing/>
        <w:spacing w:line="240" w:lineRule="atLeast"/>
      </w:pPr>
      <w:r w:rsidRPr="009D73F5">
        <w:rPr>
          <w:rFonts w:ascii="Verdana" w:cs="Arial" w:hAnsi="Verdana"/>
          <w:sz w:val="20"/>
        </w:rPr>
        <w:t>Activated and enhanced standard PM Data Sources and also Data Modeling in BW system.</w:t>
      </w:r>
    </w:p>
    <w:p w:rsidR="004B6A0C" w:rsidRDefault="004B6A0C" w:rsidP="004B6A0C" w:rsidRPr="009D73F5">
      <w:pPr>
        <w:autoSpaceDE w:val="0"/>
        <w:autoSpaceDN w:val="0"/>
        <w:adjustRightInd w:val="0"/>
        <w:rPr>
          <w:rFonts w:ascii="Verdana" w:hAnsi="Verdana" w:cs="Arial"/>
        </w:rPr>
        <w:pStyle w:val="ListParagraph"/>
        <w:numPr>
          <w:ilvl w:val="0"/>
          <w:numId w:val="5"/>
        </w:numPr>
        <w:jc w:val="both"/>
        <w:contextualSpacing/>
        <w:spacing w:line="240" w:lineRule="atLeast"/>
      </w:pPr>
      <w:r w:rsidRPr="009D73F5">
        <w:rPr>
          <w:rFonts w:ascii="Verdana" w:cs="Arial" w:hAnsi="Verdana"/>
          <w:sz w:val="20"/>
        </w:rPr>
        <w:t>Worked on Material Classification Data source configuration and connected as the attributes of material Info object.</w:t>
      </w:r>
    </w:p>
    <w:p w:rsidR="004B6A0C" w:rsidRDefault="004B6A0C" w:rsidP="004B6A0C" w:rsidRPr="009D73F5">
      <w:pPr>
        <w:autoSpaceDE w:val="0"/>
        <w:autoSpaceDN w:val="0"/>
        <w:adjustRightInd w:val="0"/>
        <w:rPr>
          <w:rFonts w:ascii="Verdana" w:hAnsi="Verdana" w:cs="Arial"/>
        </w:rPr>
        <w:pStyle w:val="ListParagraph"/>
        <w:numPr>
          <w:ilvl w:val="0"/>
          <w:numId w:val="5"/>
        </w:numPr>
        <w:jc w:val="both"/>
        <w:contextualSpacing/>
        <w:spacing w:line="240" w:lineRule="atLeast"/>
      </w:pPr>
      <w:r w:rsidRPr="009D73F5">
        <w:rPr>
          <w:rFonts w:ascii="Verdana" w:cs="Arial" w:hAnsi="Verdana"/>
          <w:sz w:val="20"/>
        </w:rPr>
        <w:t xml:space="preserve">Extensively worked on SAP BW functionality like </w:t>
      </w:r>
      <w:r w:rsidRPr="009D73F5">
        <w:rPr>
          <w:bCs/>
          <w:rFonts w:ascii="Verdana" w:cs="Arial" w:hAnsi="Verdana"/>
          <w:sz w:val="20"/>
        </w:rPr>
        <w:t>LO Extraction</w:t>
      </w:r>
      <w:r w:rsidRPr="009D73F5">
        <w:rPr>
          <w:rFonts w:ascii="Verdana" w:cs="Arial" w:hAnsi="Verdana"/>
          <w:sz w:val="20"/>
        </w:rPr>
        <w:t xml:space="preserve">, update routines as well as developed custom </w:t>
      </w:r>
      <w:r w:rsidRPr="009D73F5">
        <w:rPr>
          <w:bCs/>
          <w:rFonts w:ascii="Verdana" w:cs="Arial" w:hAnsi="Verdana"/>
          <w:sz w:val="20"/>
        </w:rPr>
        <w:t>BW cubes and queries</w:t>
      </w:r>
      <w:r w:rsidRPr="009D73F5">
        <w:rPr>
          <w:rFonts w:ascii="Verdana" w:cs="Arial" w:hAnsi="Verdana"/>
          <w:sz w:val="20"/>
        </w:rPr>
        <w:t xml:space="preserve"> for specific user requirements that could not be met by using Standard Business Content.</w:t>
      </w:r>
    </w:p>
    <w:p w:rsidR="004B6A0C" w:rsidRDefault="004B6A0C" w:rsidP="004B6A0C" w:rsidRPr="009D73F5">
      <w:pPr>
        <w:autoSpaceDE w:val="0"/>
        <w:autoSpaceDN w:val="0"/>
        <w:adjustRightInd w:val="0"/>
        <w:rPr>
          <w:rFonts w:ascii="Verdana" w:hAnsi="Verdana" w:cs="Arial"/>
        </w:rPr>
        <w:pStyle w:val="ListParagraph"/>
        <w:numPr>
          <w:ilvl w:val="0"/>
          <w:numId w:val="5"/>
        </w:numPr>
        <w:jc w:val="both"/>
        <w:contextualSpacing/>
        <w:spacing w:line="240" w:lineRule="atLeast"/>
      </w:pPr>
      <w:r w:rsidRPr="009D73F5">
        <w:rPr>
          <w:rFonts w:ascii="Verdana" w:cs="Arial" w:hAnsi="Verdana"/>
          <w:sz w:val="20"/>
        </w:rPr>
        <w:t xml:space="preserve">Worked on extractions from heterogeneous Source System including SAP and non-SAP, Developing SAP BW Objects, applying extended </w:t>
      </w:r>
      <w:r w:rsidRPr="009D73F5">
        <w:rPr>
          <w:bCs/>
          <w:rFonts w:ascii="Verdana" w:cs="Arial" w:hAnsi="Verdana"/>
          <w:sz w:val="20"/>
        </w:rPr>
        <w:t xml:space="preserve">Star Schema </w:t>
      </w:r>
      <w:r w:rsidRPr="009D73F5">
        <w:rPr>
          <w:rFonts w:ascii="Verdana" w:cs="Arial" w:hAnsi="Verdana"/>
          <w:sz w:val="20"/>
        </w:rPr>
        <w:t xml:space="preserve">modeling principles in Data Design, used expert knowledge of data warehousing concepts, </w:t>
      </w:r>
      <w:proofErr w:type="spellStart"/>
      <w:r w:rsidRPr="009D73F5">
        <w:rPr>
          <w:rFonts w:ascii="Verdana" w:cs="Arial" w:hAnsi="Verdana"/>
          <w:sz w:val="20"/>
        </w:rPr>
        <w:t>InfoCube</w:t>
      </w:r>
      <w:proofErr w:type="spellEnd"/>
      <w:r w:rsidRPr="009D73F5">
        <w:rPr>
          <w:rFonts w:ascii="Verdana" w:cs="Arial" w:hAnsi="Verdana"/>
          <w:sz w:val="20"/>
        </w:rPr>
        <w:t xml:space="preserve"> data design and reporting</w:t>
      </w:r>
    </w:p>
    <w:p w:rsidR="004B6A0C" w:rsidRDefault="004B6A0C" w:rsidP="004B6A0C" w:rsidRPr="009D73F5">
      <w:pPr>
        <w:autoSpaceDE w:val="0"/>
        <w:autoSpaceDN w:val="0"/>
        <w:adjustRightInd w:val="0"/>
        <w:rPr>
          <w:rFonts w:ascii="Verdana" w:hAnsi="Verdana" w:cs="Arial"/>
        </w:rPr>
        <w:pStyle w:val="ListParagraph"/>
        <w:numPr>
          <w:ilvl w:val="0"/>
          <w:numId w:val="5"/>
        </w:numPr>
        <w:jc w:val="both"/>
        <w:contextualSpacing/>
        <w:spacing w:line="240" w:lineRule="atLeast"/>
      </w:pPr>
      <w:r w:rsidRPr="009D73F5">
        <w:rPr>
          <w:rFonts w:ascii="Verdana" w:cs="Arial" w:hAnsi="Verdana"/>
          <w:sz w:val="20"/>
        </w:rPr>
        <w:t xml:space="preserve">Designed Sales </w:t>
      </w:r>
      <w:proofErr w:type="spellStart"/>
      <w:r w:rsidRPr="009D73F5">
        <w:rPr>
          <w:bCs/>
          <w:rFonts w:ascii="Verdana" w:cs="Arial" w:hAnsi="Verdana"/>
          <w:sz w:val="20"/>
        </w:rPr>
        <w:t>MultiCube</w:t>
      </w:r>
      <w:proofErr w:type="spellEnd"/>
      <w:r w:rsidRPr="009D73F5">
        <w:rPr>
          <w:bCs/>
          <w:rFonts w:ascii="Verdana" w:cs="Arial" w:hAnsi="Verdana"/>
          <w:sz w:val="20"/>
        </w:rPr>
        <w:t xml:space="preserve"> </w:t>
      </w:r>
      <w:r w:rsidRPr="009D73F5">
        <w:rPr>
          <w:rFonts w:ascii="Verdana" w:cs="Arial" w:hAnsi="Verdana"/>
          <w:sz w:val="20"/>
        </w:rPr>
        <w:t xml:space="preserve">over the </w:t>
      </w:r>
      <w:r w:rsidRPr="009D73F5">
        <w:rPr>
          <w:bCs/>
          <w:rFonts w:ascii="Verdana" w:cs="Arial" w:hAnsi="Verdana"/>
          <w:sz w:val="20"/>
        </w:rPr>
        <w:t>Sales order, Delivery and Billing cubes</w:t>
      </w:r>
      <w:r w:rsidRPr="009D73F5">
        <w:rPr>
          <w:rFonts w:ascii="Verdana" w:cs="Arial" w:hAnsi="Verdana"/>
          <w:sz w:val="20"/>
        </w:rPr>
        <w:t xml:space="preserve"> to provide visibility of data across the sales cycle in the same query</w:t>
      </w:r>
    </w:p>
    <w:p w:rsidR="004B6A0C" w:rsidRDefault="004B6A0C" w:rsidP="004B6A0C" w:rsidRPr="009D73F5">
      <w:pPr>
        <w:autoSpaceDE w:val="0"/>
        <w:autoSpaceDN w:val="0"/>
        <w:adjustRightInd w:val="0"/>
        <w:rPr>
          <w:rFonts w:ascii="Verdana" w:hAnsi="Verdana" w:cs="Arial"/>
        </w:rPr>
        <w:pStyle w:val="ListParagraph"/>
        <w:numPr>
          <w:ilvl w:val="0"/>
          <w:numId w:val="5"/>
        </w:numPr>
        <w:jc w:val="both"/>
        <w:contextualSpacing/>
        <w:spacing w:line="240" w:lineRule="atLeast"/>
      </w:pPr>
      <w:r w:rsidRPr="009D73F5">
        <w:rPr>
          <w:rFonts w:ascii="Verdana" w:cs="Arial" w:hAnsi="Verdana"/>
          <w:sz w:val="20"/>
        </w:rPr>
        <w:t xml:space="preserve">Activated Standard Business Content and loaded large volumes of production data into </w:t>
      </w:r>
      <w:proofErr w:type="spellStart"/>
      <w:r w:rsidRPr="009D73F5">
        <w:rPr>
          <w:bCs/>
          <w:rFonts w:ascii="Verdana" w:cs="Arial" w:hAnsi="Verdana"/>
          <w:sz w:val="20"/>
        </w:rPr>
        <w:t>InfoC</w:t>
      </w:r>
      <w:r w:rsidRPr="009D73F5">
        <w:rPr>
          <w:rFonts w:ascii="Verdana" w:cs="Arial" w:hAnsi="Verdana"/>
          <w:sz w:val="20"/>
        </w:rPr>
        <w:t>ubes</w:t>
      </w:r>
      <w:proofErr w:type="spellEnd"/>
      <w:r w:rsidRPr="009D73F5">
        <w:rPr>
          <w:rFonts w:ascii="Verdana" w:cs="Arial" w:hAnsi="Verdana"/>
          <w:sz w:val="20"/>
        </w:rPr>
        <w:t xml:space="preserve"> pertaining to SD &amp; MM.</w:t>
      </w:r>
    </w:p>
    <w:p w:rsidR="004B6A0C" w:rsidRDefault="004B6A0C" w:rsidP="004B6A0C" w:rsidRPr="009D73F5">
      <w:pPr>
        <w:autoSpaceDE w:val="0"/>
        <w:autoSpaceDN w:val="0"/>
        <w:adjustRightInd w:val="0"/>
        <w:rPr>
          <w:rFonts w:ascii="Verdana" w:hAnsi="Verdana" w:cs="Arial"/>
        </w:rPr>
        <w:pStyle w:val="ListParagraph"/>
        <w:numPr>
          <w:ilvl w:val="0"/>
          <w:numId w:val="5"/>
        </w:numPr>
        <w:jc w:val="both"/>
        <w:contextualSpacing/>
        <w:spacing w:line="240" w:lineRule="atLeast"/>
      </w:pPr>
      <w:r w:rsidRPr="009D73F5">
        <w:rPr>
          <w:rFonts w:ascii="Verdana" w:cs="Arial" w:hAnsi="Verdana"/>
          <w:sz w:val="20"/>
        </w:rPr>
        <w:t xml:space="preserve">Configured and activated SAP BW Adapter in </w:t>
      </w:r>
      <w:r w:rsidRPr="009D73F5">
        <w:rPr>
          <w:bCs/>
          <w:rFonts w:ascii="Verdana" w:cs="Arial" w:hAnsi="Verdana"/>
          <w:sz w:val="20"/>
        </w:rPr>
        <w:t>CRM</w:t>
      </w:r>
      <w:r w:rsidRPr="009D73F5">
        <w:rPr>
          <w:rFonts w:ascii="Verdana" w:cs="Arial" w:hAnsi="Verdana"/>
          <w:sz w:val="20"/>
        </w:rPr>
        <w:t xml:space="preserve"> to extract CRM related objects into BW.</w:t>
      </w:r>
    </w:p>
    <w:p w:rsidR="004B6A0C" w:rsidRDefault="004B6A0C" w:rsidP="004B6A0C" w:rsidRPr="009D73F5">
      <w:pPr>
        <w:autoSpaceDE w:val="0"/>
        <w:autoSpaceDN w:val="0"/>
        <w:adjustRightInd w:val="0"/>
        <w:rPr>
          <w:rFonts w:ascii="Verdana" w:hAnsi="Verdana" w:cs="Arial"/>
        </w:rPr>
        <w:pStyle w:val="ListParagraph"/>
        <w:numPr>
          <w:ilvl w:val="0"/>
          <w:numId w:val="5"/>
        </w:numPr>
        <w:jc w:val="both"/>
        <w:contextualSpacing/>
        <w:spacing w:line="240" w:lineRule="atLeast"/>
      </w:pPr>
      <w:r w:rsidRPr="009D73F5">
        <w:rPr>
          <w:rFonts w:ascii="Verdana" w:cs="Arial" w:hAnsi="Verdana"/>
          <w:sz w:val="20"/>
        </w:rPr>
        <w:t xml:space="preserve">Extended Activity </w:t>
      </w:r>
      <w:proofErr w:type="spellStart"/>
      <w:r w:rsidRPr="009D73F5">
        <w:rPr>
          <w:rFonts w:ascii="Verdana" w:cs="Arial" w:hAnsi="Verdana"/>
          <w:sz w:val="20"/>
        </w:rPr>
        <w:t>DataSource</w:t>
      </w:r>
      <w:proofErr w:type="spellEnd"/>
      <w:r w:rsidRPr="009D73F5">
        <w:rPr>
          <w:rFonts w:ascii="Verdana" w:cs="Arial" w:hAnsi="Verdana"/>
          <w:sz w:val="20"/>
        </w:rPr>
        <w:t xml:space="preserve"> (0CRM_SALES_ACT_1) in CRM to add custom fields like owner Id and buyer contact fields</w:t>
      </w:r>
    </w:p>
    <w:p w:rsidR="004B6A0C" w:rsidRDefault="004B6A0C" w:rsidP="004B6A0C" w:rsidRPr="009D73F5">
      <w:pPr>
        <w:autoSpaceDE w:val="0"/>
        <w:autoSpaceDN w:val="0"/>
        <w:adjustRightInd w:val="0"/>
        <w:rPr>
          <w:rFonts w:ascii="Verdana" w:hAnsi="Verdana" w:cs="Arial"/>
        </w:rPr>
        <w:pStyle w:val="ListParagraph"/>
        <w:numPr>
          <w:ilvl w:val="0"/>
          <w:numId w:val="5"/>
        </w:numPr>
        <w:jc w:val="both"/>
        <w:contextualSpacing/>
        <w:spacing w:line="240" w:lineRule="atLeast"/>
      </w:pPr>
      <w:r w:rsidRPr="009D73F5">
        <w:rPr>
          <w:rFonts w:ascii="Verdana" w:cs="Arial" w:hAnsi="Verdana"/>
          <w:sz w:val="20"/>
        </w:rPr>
        <w:t xml:space="preserve">Created custom Master </w:t>
      </w:r>
      <w:proofErr w:type="spellStart"/>
      <w:r w:rsidRPr="009D73F5">
        <w:rPr>
          <w:rFonts w:ascii="Verdana" w:cs="Arial" w:hAnsi="Verdana"/>
          <w:sz w:val="20"/>
        </w:rPr>
        <w:t>DataSources</w:t>
      </w:r>
      <w:proofErr w:type="spellEnd"/>
      <w:r w:rsidRPr="009D73F5">
        <w:rPr>
          <w:rFonts w:ascii="Verdana" w:cs="Arial" w:hAnsi="Verdana"/>
          <w:sz w:val="20"/>
        </w:rPr>
        <w:t xml:space="preserve"> using tables, views, domains, ABAP query and set up </w:t>
      </w:r>
      <w:r w:rsidRPr="009D73F5">
        <w:rPr>
          <w:bCs/>
          <w:rFonts w:ascii="Verdana" w:cs="Arial" w:hAnsi="Verdana"/>
          <w:sz w:val="20"/>
        </w:rPr>
        <w:t>Delta</w:t>
      </w:r>
      <w:r w:rsidRPr="009D73F5">
        <w:rPr>
          <w:rFonts w:ascii="Verdana" w:cs="Arial" w:hAnsi="Verdana"/>
          <w:sz w:val="20"/>
        </w:rPr>
        <w:t xml:space="preserve"> for custom fields.</w:t>
      </w:r>
    </w:p>
    <w:p w:rsidR="004B6A0C" w:rsidRDefault="004B6A0C" w:rsidP="004B6A0C" w:rsidRPr="009D73F5">
      <w:pPr>
        <w:autoSpaceDE w:val="0"/>
        <w:autoSpaceDN w:val="0"/>
        <w:adjustRightInd w:val="0"/>
        <w:rPr>
          <w:rFonts w:ascii="Verdana" w:hAnsi="Verdana" w:cs="Arial"/>
        </w:rPr>
        <w:pStyle w:val="ListParagraph"/>
        <w:numPr>
          <w:ilvl w:val="0"/>
          <w:numId w:val="5"/>
        </w:numPr>
        <w:jc w:val="both"/>
        <w:contextualSpacing/>
        <w:spacing w:line="240" w:lineRule="atLeast"/>
      </w:pPr>
      <w:r w:rsidRPr="009D73F5">
        <w:rPr>
          <w:rFonts w:ascii="Verdana" w:cs="Arial" w:hAnsi="Verdana"/>
          <w:sz w:val="20"/>
        </w:rPr>
        <w:t xml:space="preserve">Extensively worked on reporting using </w:t>
      </w:r>
      <w:proofErr w:type="spellStart"/>
      <w:r w:rsidRPr="009D73F5">
        <w:rPr>
          <w:bCs/>
          <w:rFonts w:ascii="Verdana" w:cs="Arial" w:hAnsi="Verdana"/>
          <w:sz w:val="20"/>
        </w:rPr>
        <w:t>BEx</w:t>
      </w:r>
      <w:proofErr w:type="spellEnd"/>
      <w:r w:rsidRPr="009D73F5">
        <w:rPr>
          <w:bCs/>
          <w:rFonts w:ascii="Verdana" w:cs="Arial" w:hAnsi="Verdana"/>
          <w:sz w:val="20"/>
        </w:rPr>
        <w:t xml:space="preserve"> Analyzer</w:t>
      </w:r>
      <w:r w:rsidRPr="009D73F5">
        <w:rPr>
          <w:rFonts w:ascii="Verdana" w:cs="Arial" w:hAnsi="Verdana"/>
          <w:sz w:val="20"/>
        </w:rPr>
        <w:t>, created calculated and restricted key figures, variables, exceptions, conditions, jump queries and Excel properties to meet client requirements.</w:t>
      </w:r>
    </w:p>
    <w:p w:rsidR="004B6A0C" w:rsidRDefault="004B6A0C" w:rsidP="004B6A0C" w:rsidRPr="009D73F5">
      <w:pPr>
        <w:autoSpaceDE w:val="0"/>
        <w:autoSpaceDN w:val="0"/>
        <w:adjustRightInd w:val="0"/>
        <w:rPr>
          <w:rFonts w:ascii="Verdana" w:hAnsi="Verdana" w:cs="Arial"/>
        </w:rPr>
        <w:pStyle w:val="ListParagraph"/>
        <w:numPr>
          <w:ilvl w:val="0"/>
          <w:numId w:val="5"/>
        </w:numPr>
        <w:jc w:val="both"/>
        <w:contextualSpacing/>
        <w:spacing w:line="240" w:lineRule="atLeast"/>
      </w:pPr>
      <w:r w:rsidRPr="009D73F5">
        <w:rPr>
          <w:rFonts w:ascii="Verdana" w:cs="Arial" w:hAnsi="Verdana"/>
          <w:sz w:val="20"/>
        </w:rPr>
        <w:t xml:space="preserve">Implemented BW </w:t>
      </w:r>
      <w:r w:rsidRPr="009D73F5">
        <w:rPr>
          <w:bCs/>
          <w:rFonts w:ascii="Verdana" w:cs="Arial" w:hAnsi="Verdana"/>
          <w:sz w:val="20"/>
        </w:rPr>
        <w:t>Web reporting</w:t>
      </w:r>
      <w:r w:rsidRPr="009D73F5">
        <w:rPr>
          <w:rFonts w:ascii="Verdana" w:cs="Arial" w:hAnsi="Verdana"/>
          <w:sz w:val="20"/>
        </w:rPr>
        <w:t xml:space="preserve"> and well versed with Web Publisher Wizard to publish views on the web.</w:t>
      </w:r>
    </w:p>
    <w:p w:rsidR="004B6A0C" w:rsidRDefault="004B6A0C" w:rsidP="004B6A0C" w:rsidRPr="009D73F5">
      <w:pPr>
        <w:autoSpaceDE w:val="0"/>
        <w:autoSpaceDN w:val="0"/>
        <w:adjustRightInd w:val="0"/>
        <w:rPr>
          <w:rFonts w:ascii="Verdana" w:hAnsi="Verdana" w:cs="Arial"/>
        </w:rPr>
        <w:pStyle w:val="ListParagraph"/>
        <w:numPr>
          <w:ilvl w:val="0"/>
          <w:numId w:val="5"/>
        </w:numPr>
        <w:jc w:val="both"/>
        <w:contextualSpacing/>
        <w:spacing w:line="240" w:lineRule="atLeast"/>
      </w:pPr>
      <w:r w:rsidRPr="009D73F5">
        <w:rPr>
          <w:rFonts w:ascii="Verdana" w:cs="Arial" w:hAnsi="Verdana"/>
          <w:sz w:val="20"/>
        </w:rPr>
        <w:t>Developed Documentation on Business Explorer and Reporting for the End User.</w:t>
      </w:r>
    </w:p>
    <w:p w:rsidR="004B6A0C" w:rsidRDefault="004B6A0C" w:rsidP="004B6A0C" w:rsidRPr="009D73F5">
      <w:pPr>
        <w:autoSpaceDE w:val="0"/>
        <w:autoSpaceDN w:val="0"/>
        <w:adjustRightInd w:val="0"/>
        <w:rPr>
          <w:rFonts w:ascii="Verdana" w:hAnsi="Verdana" w:cs="Arial"/>
        </w:rPr>
        <w:pStyle w:val="ListParagraph"/>
        <w:numPr>
          <w:ilvl w:val="0"/>
          <w:numId w:val="5"/>
        </w:numPr>
        <w:jc w:val="both"/>
        <w:contextualSpacing/>
        <w:spacing w:line="240" w:lineRule="atLeast"/>
      </w:pPr>
      <w:r w:rsidRPr="009D73F5">
        <w:rPr>
          <w:rFonts w:ascii="Verdana" w:cs="Arial" w:hAnsi="Verdana"/>
          <w:sz w:val="20"/>
        </w:rPr>
        <w:t>Involved in translating business process into business and technical requirements.</w:t>
      </w:r>
    </w:p>
    <w:p w:rsidR="004B6A0C" w:rsidRDefault="004B6A0C" w:rsidP="004B6A0C" w:rsidRPr="009D73F5">
      <w:pPr>
        <w:autoSpaceDE w:val="0"/>
        <w:autoSpaceDN w:val="0"/>
        <w:adjustRightInd w:val="0"/>
        <w:rPr>
          <w:rFonts w:ascii="Verdana" w:hAnsi="Verdana" w:cs="Arial"/>
        </w:rPr>
        <w:pStyle w:val="ListParagraph"/>
        <w:numPr>
          <w:ilvl w:val="0"/>
          <w:numId w:val="5"/>
        </w:numPr>
        <w:jc w:val="both"/>
        <w:contextualSpacing/>
        <w:spacing w:line="240" w:lineRule="atLeast"/>
      </w:pPr>
      <w:r w:rsidRPr="009D73F5">
        <w:rPr>
          <w:rFonts w:ascii="Verdana" w:cs="Arial" w:hAnsi="Verdana"/>
          <w:sz w:val="20"/>
        </w:rPr>
        <w:t>Created Generic extractors/Cubes/ODS/objects in BI.</w:t>
      </w:r>
    </w:p>
    <w:p w:rsidR="004B6A0C" w:rsidRDefault="004B6A0C" w:rsidP="004B6A0C" w:rsidRPr="009D73F5">
      <w:pPr>
        <w:autoSpaceDE w:val="0"/>
        <w:autoSpaceDN w:val="0"/>
        <w:adjustRightInd w:val="0"/>
        <w:rPr>
          <w:rFonts w:ascii="Verdana" w:hAnsi="Verdana" w:cs="Arial"/>
        </w:rPr>
        <w:pStyle w:val="ListParagraph"/>
        <w:numPr>
          <w:ilvl w:val="0"/>
          <w:numId w:val="5"/>
        </w:numPr>
        <w:jc w:val="both"/>
        <w:contextualSpacing/>
        <w:spacing w:line="240" w:lineRule="atLeast"/>
      </w:pPr>
      <w:r w:rsidRPr="009D73F5">
        <w:rPr>
          <w:rFonts w:ascii="Verdana" w:cs="Arial" w:hAnsi="Verdana"/>
          <w:sz w:val="20"/>
        </w:rPr>
        <w:t xml:space="preserve">Involved in creating Data Sources, Info sources, and Transformation. </w:t>
      </w:r>
    </w:p>
    <w:p w:rsidR="004B6A0C" w:rsidRDefault="004B6A0C" w:rsidP="004B6A0C" w:rsidRPr="009D73F5">
      <w:pPr>
        <w:autoSpaceDE w:val="0"/>
        <w:autoSpaceDN w:val="0"/>
        <w:adjustRightInd w:val="0"/>
        <w:rPr>
          <w:rFonts w:ascii="Verdana" w:hAnsi="Verdana" w:cs="Arial"/>
        </w:rPr>
        <w:pStyle w:val="ListParagraph"/>
        <w:numPr>
          <w:ilvl w:val="0"/>
          <w:numId w:val="5"/>
        </w:numPr>
        <w:jc w:val="both"/>
        <w:contextualSpacing/>
        <w:spacing w:line="240" w:lineRule="atLeast"/>
      </w:pPr>
      <w:r w:rsidRPr="009D73F5">
        <w:rPr>
          <w:rFonts w:ascii="Verdana" w:cs="Arial" w:hAnsi="Verdana"/>
          <w:sz w:val="20"/>
        </w:rPr>
        <w:t xml:space="preserve">Extensively worked on extracting the data from SAP R/3 and Flat Files to SAP BI. </w:t>
      </w:r>
    </w:p>
    <w:p w:rsidR="004B6A0C" w:rsidRDefault="004B6A0C" w:rsidP="004B6A0C" w:rsidRPr="009D73F5">
      <w:pPr>
        <w:autoSpaceDE w:val="0"/>
        <w:autoSpaceDN w:val="0"/>
        <w:adjustRightInd w:val="0"/>
        <w:rPr>
          <w:rFonts w:ascii="Verdana" w:hAnsi="Verdana" w:cs="Arial"/>
        </w:rPr>
        <w:pStyle w:val="ListParagraph"/>
        <w:numPr>
          <w:ilvl w:val="0"/>
          <w:numId w:val="5"/>
        </w:numPr>
        <w:jc w:val="both"/>
        <w:contextualSpacing/>
        <w:spacing w:line="240" w:lineRule="atLeast"/>
      </w:pPr>
      <w:r w:rsidRPr="009D73F5">
        <w:rPr>
          <w:rFonts w:ascii="Verdana" w:cs="Arial" w:hAnsi="Verdana"/>
          <w:sz w:val="20"/>
        </w:rPr>
        <w:t>Extracted data from different modules in SAP R/3 like FI/CO, CO-PA and SD.</w:t>
      </w:r>
    </w:p>
    <w:p w:rsidR="004B6A0C" w:rsidRDefault="004B6A0C" w:rsidP="004B6A0C" w:rsidRPr="009D73F5">
      <w:pPr>
        <w:autoSpaceDE w:val="0"/>
        <w:autoSpaceDN w:val="0"/>
        <w:adjustRightInd w:val="0"/>
        <w:rPr>
          <w:rFonts w:ascii="Verdana" w:hAnsi="Verdana" w:cs="Arial"/>
        </w:rPr>
        <w:pStyle w:val="ListParagraph"/>
        <w:numPr>
          <w:ilvl w:val="0"/>
          <w:numId w:val="5"/>
        </w:numPr>
        <w:jc w:val="both"/>
        <w:contextualSpacing/>
        <w:spacing w:line="240" w:lineRule="atLeast"/>
      </w:pPr>
      <w:r w:rsidRPr="009D73F5">
        <w:rPr>
          <w:rFonts w:ascii="Verdana" w:cs="Arial" w:hAnsi="Verdana"/>
          <w:sz w:val="20"/>
        </w:rPr>
        <w:t xml:space="preserve">Involved in activating various Business Content objects for extracting Master Data and Transactional Data from SAP R/3 into SAP BI. </w:t>
      </w:r>
    </w:p>
    <w:p w:rsidR="004B6A0C" w:rsidRDefault="004B6A0C" w:rsidP="004B6A0C" w:rsidRPr="009D73F5">
      <w:pPr>
        <w:autoSpaceDE w:val="0"/>
        <w:autoSpaceDN w:val="0"/>
        <w:adjustRightInd w:val="0"/>
        <w:rPr>
          <w:rFonts w:ascii="Verdana" w:hAnsi="Verdana" w:cs="Arial"/>
        </w:rPr>
        <w:pStyle w:val="ListParagraph"/>
        <w:numPr>
          <w:ilvl w:val="0"/>
          <w:numId w:val="5"/>
        </w:numPr>
        <w:jc w:val="both"/>
        <w:contextualSpacing/>
        <w:spacing w:line="240" w:lineRule="atLeast"/>
      </w:pPr>
      <w:r w:rsidRPr="009D73F5">
        <w:rPr>
          <w:rFonts w:ascii="Verdana" w:cs="Arial" w:hAnsi="Verdana"/>
          <w:sz w:val="20"/>
        </w:rPr>
        <w:t xml:space="preserve">Extensive work done on Process Chains as well as performance enhancing Aggregate tables and system settings and parameters to speed up loading as well as reading of </w:t>
      </w:r>
      <w:r w:rsidRPr="009D73F5">
        <w:rPr>
          <w:rFonts w:ascii="Verdana" w:cs="Arial" w:hAnsi="Verdana"/>
          <w:sz w:val="20"/>
        </w:rPr>
        <w:t>data.</w:t>
        <w:lastRenderedPageBreak/>
      </w:r>
    </w:p>
    <w:p w:rsidR="004B6A0C" w:rsidRDefault="004B6A0C" w:rsidP="004B6A0C" w:rsidRPr="009D73F5">
      <w:pPr>
        <w:autoSpaceDE w:val="0"/>
        <w:autoSpaceDN w:val="0"/>
        <w:adjustRightInd w:val="0"/>
        <w:rPr>
          <w:rFonts w:ascii="Verdana" w:hAnsi="Verdana" w:cs="Arial"/>
        </w:rPr>
        <w:pStyle w:val="ListParagraph"/>
        <w:numPr>
          <w:ilvl w:val="0"/>
          <w:numId w:val="5"/>
        </w:numPr>
        <w:jc w:val="both"/>
        <w:contextualSpacing/>
        <w:spacing w:line="240" w:lineRule="atLeast"/>
      </w:pPr>
      <w:r w:rsidRPr="009D73F5">
        <w:rPr>
          <w:rFonts w:ascii="Verdana" w:cs="Arial" w:hAnsi="Verdana"/>
          <w:sz w:val="20"/>
        </w:rPr>
        <w:t>Enhanced existing master data and transactional data extractors.</w:t>
      </w:r>
    </w:p>
    <w:p w:rsidR="004B6A0C" w:rsidRDefault="004B6A0C" w:rsidP="004B6A0C" w:rsidRPr="009D73F5">
      <w:pPr>
        <w:autoSpaceDE w:val="0"/>
        <w:autoSpaceDN w:val="0"/>
        <w:adjustRightInd w:val="0"/>
        <w:rPr>
          <w:rFonts w:ascii="Verdana" w:hAnsi="Verdana" w:cs="Arial"/>
        </w:rPr>
        <w:pStyle w:val="ListParagraph"/>
        <w:numPr>
          <w:ilvl w:val="0"/>
          <w:numId w:val="5"/>
        </w:numPr>
        <w:jc w:val="both"/>
        <w:contextualSpacing/>
        <w:spacing w:line="240" w:lineRule="atLeast"/>
      </w:pPr>
      <w:r w:rsidRPr="009D73F5">
        <w:rPr>
          <w:rFonts w:ascii="Verdana" w:cs="Arial" w:hAnsi="Verdana"/>
          <w:sz w:val="20"/>
        </w:rPr>
        <w:t>Worked extensively with loading Transactional data.</w:t>
      </w:r>
    </w:p>
    <w:p w:rsidR="004B6A0C" w:rsidRDefault="004B6A0C" w:rsidP="004B6A0C" w:rsidRPr="009D73F5">
      <w:pPr>
        <w:autoSpaceDE w:val="0"/>
        <w:autoSpaceDN w:val="0"/>
        <w:adjustRightInd w:val="0"/>
        <w:rPr>
          <w:rFonts w:ascii="Verdana" w:hAnsi="Verdana" w:cs="Arial"/>
        </w:rPr>
        <w:pStyle w:val="ListParagraph"/>
        <w:numPr>
          <w:ilvl w:val="0"/>
          <w:numId w:val="5"/>
        </w:numPr>
        <w:jc w:val="both"/>
        <w:contextualSpacing/>
        <w:spacing w:line="240" w:lineRule="atLeast"/>
      </w:pPr>
      <w:r w:rsidRPr="009D73F5">
        <w:rPr>
          <w:rFonts w:ascii="Verdana" w:cs="Arial" w:hAnsi="Verdana"/>
          <w:sz w:val="20"/>
        </w:rPr>
        <w:t>Created Multi providers by defining to utilize the existing data of the Basic Cubes and enhance reporting flexibilities.</w:t>
      </w:r>
    </w:p>
    <w:p w:rsidR="004B6A0C" w:rsidRDefault="004B6A0C" w:rsidP="004B6A0C" w:rsidRPr="009D73F5">
      <w:pPr>
        <w:autoSpaceDE w:val="0"/>
        <w:autoSpaceDN w:val="0"/>
        <w:adjustRightInd w:val="0"/>
        <w:rPr>
          <w:rFonts w:ascii="Verdana" w:hAnsi="Verdana" w:cs="Arial"/>
        </w:rPr>
        <w:pStyle w:val="ListParagraph"/>
        <w:numPr>
          <w:ilvl w:val="0"/>
          <w:numId w:val="5"/>
        </w:numPr>
        <w:jc w:val="both"/>
        <w:contextualSpacing/>
        <w:spacing w:line="240" w:lineRule="atLeast"/>
      </w:pPr>
      <w:r w:rsidRPr="009D73F5">
        <w:rPr>
          <w:rFonts w:ascii="Verdana" w:cs="Arial" w:hAnsi="Verdana"/>
          <w:sz w:val="20"/>
        </w:rPr>
        <w:t xml:space="preserve">Worked on Restricted Key Figures, RRI Calculated Key Figures, Exceptions, Conditions, Variables and Filters. </w:t>
      </w:r>
    </w:p>
    <w:p w:rsidR="004B6A0C" w:rsidRDefault="004B6A0C" w:rsidP="004B6A0C" w:rsidRPr="009D73F5">
      <w:pPr>
        <w:autoSpaceDE w:val="0"/>
        <w:autoSpaceDN w:val="0"/>
        <w:adjustRightInd w:val="0"/>
        <w:rPr>
          <w:rFonts w:ascii="Verdana" w:hAnsi="Verdana" w:cs="Arial"/>
        </w:rPr>
        <w:pStyle w:val="ListParagraph"/>
        <w:numPr>
          <w:ilvl w:val="0"/>
          <w:numId w:val="5"/>
        </w:numPr>
        <w:jc w:val="both"/>
        <w:contextualSpacing/>
        <w:spacing w:line="240" w:lineRule="atLeast"/>
      </w:pPr>
      <w:r w:rsidRPr="009D73F5">
        <w:rPr>
          <w:rFonts w:ascii="Verdana" w:cs="Arial" w:hAnsi="Verdana"/>
          <w:sz w:val="20"/>
        </w:rPr>
        <w:t xml:space="preserve">The client had Data Services jobs running on MySQL Server and worked on upgrade to HANA Database for performance tuning; worked extensively in the Data Services Upgrade. </w:t>
      </w:r>
    </w:p>
    <w:p w:rsidR="004B6A0C" w:rsidRDefault="004B6A0C" w:rsidP="004B6A0C" w:rsidRPr="009D73F5">
      <w:pPr>
        <w:rPr>
          <w:rFonts w:ascii="Verdana" w:hAnsi="Verdana" w:cs="Arial"/>
          <w:color w:val="000000"/>
          <w:sz w:val="20"/>
          <w:szCs w:val="20"/>
        </w:rPr>
        <w:numPr>
          <w:ilvl w:val="0"/>
          <w:numId w:val="6"/>
        </w:numPr>
        <w:jc w:val="both"/>
        <w:spacing w:line="240" w:lineRule="atLeast"/>
      </w:pPr>
      <w:r w:rsidRPr="009D73F5">
        <w:rPr>
          <w:szCs w:val="20"/>
          <w:lang w:val="en"/>
          <w:color w:val="000000"/>
          <w:rFonts w:ascii="Verdana" w:cs="Arial" w:hAnsi="Verdana"/>
          <w:sz w:val="20"/>
        </w:rPr>
        <w:t>Business objects Data services is ETL tool which was used to extract data from source (ECC) and then load into HANA.</w:t>
      </w:r>
    </w:p>
    <w:p w:rsidR="004B6A0C" w:rsidRDefault="004B6A0C" w:rsidP="004B6A0C" w:rsidRPr="009D73F5">
      <w:pPr>
        <w:rPr>
          <w:rFonts w:ascii="Verdana" w:hAnsi="Verdana" w:cs="Arial"/>
          <w:color w:val="000000"/>
          <w:sz w:val="20"/>
          <w:szCs w:val="20"/>
        </w:rPr>
        <w:numPr>
          <w:ilvl w:val="0"/>
          <w:numId w:val="6"/>
        </w:numPr>
        <w:jc w:val="both"/>
        <w:spacing w:line="240" w:lineRule="atLeast"/>
      </w:pPr>
      <w:r w:rsidRPr="009D73F5">
        <w:rPr>
          <w:szCs w:val="20"/>
          <w:color w:val="000000"/>
          <w:rFonts w:ascii="Verdana" w:cs="Arial" w:hAnsi="Verdana"/>
          <w:sz w:val="20"/>
        </w:rPr>
        <w:t>Monitored with Basis Team to create connectivity to HANA.</w:t>
      </w:r>
    </w:p>
    <w:p w:rsidR="004B6A0C" w:rsidRDefault="004B6A0C" w:rsidP="004B6A0C" w:rsidRPr="009D73F5">
      <w:pPr>
        <w:rPr>
          <w:rFonts w:ascii="Verdana" w:hAnsi="Verdana" w:cs="Arial"/>
          <w:color w:val="000000"/>
          <w:sz w:val="20"/>
          <w:szCs w:val="20"/>
        </w:rPr>
        <w:numPr>
          <w:ilvl w:val="0"/>
          <w:numId w:val="6"/>
        </w:numPr>
        <w:jc w:val="both"/>
        <w:spacing w:line="240" w:lineRule="atLeast"/>
      </w:pPr>
      <w:r w:rsidRPr="009D73F5">
        <w:rPr>
          <w:szCs w:val="20"/>
          <w:lang w:val="en"/>
          <w:color w:val="000000"/>
          <w:rFonts w:ascii="Verdana" w:cs="Arial" w:hAnsi="Verdana"/>
          <w:sz w:val="20"/>
        </w:rPr>
        <w:t>Trigger-Based Data Replication used with SAP Landscape Transformation (LT) Replication Server</w:t>
      </w:r>
    </w:p>
    <w:p w:rsidR="004B6A0C" w:rsidRDefault="004B6A0C" w:rsidP="004B6A0C" w:rsidRPr="009D73F5">
      <w:pPr>
        <w:rPr>
          <w:rFonts w:ascii="Verdana" w:hAnsi="Verdana" w:cs="Arial"/>
          <w:color w:val="000000"/>
          <w:sz w:val="20"/>
          <w:szCs w:val="20"/>
        </w:rPr>
        <w:numPr>
          <w:ilvl w:val="0"/>
          <w:numId w:val="6"/>
        </w:numPr>
        <w:jc w:val="both"/>
        <w:spacing w:line="240" w:lineRule="atLeast"/>
      </w:pPr>
      <w:r w:rsidRPr="009D73F5">
        <w:rPr>
          <w:szCs w:val="20"/>
          <w:lang w:val="en"/>
          <w:color w:val="000000"/>
          <w:rFonts w:ascii="Verdana" w:cs="Arial" w:hAnsi="Verdana"/>
          <w:sz w:val="20"/>
        </w:rPr>
        <w:t>Extraction-Transformation-Load (ETL) Based Data Replication used with SAP Business Objects Data Services to specify and load the relevant business data in defined periods of time from an ERP system into the SAP HANA database</w:t>
      </w:r>
    </w:p>
    <w:p w:rsidR="004B6A0C" w:rsidRDefault="004B6A0C" w:rsidP="004B6A0C" w:rsidRPr="009D73F5">
      <w:pPr>
        <w:rPr>
          <w:rFonts w:ascii="Verdana" w:hAnsi="Verdana" w:cs="Arial"/>
          <w:color w:val="000000"/>
          <w:sz w:val="20"/>
          <w:szCs w:val="20"/>
        </w:rPr>
        <w:numPr>
          <w:ilvl w:val="0"/>
          <w:numId w:val="6"/>
        </w:numPr>
        <w:jc w:val="both"/>
        <w:spacing w:line="240" w:lineRule="atLeast"/>
      </w:pPr>
      <w:r w:rsidRPr="009D73F5">
        <w:rPr>
          <w:szCs w:val="20"/>
          <w:lang w:val="en"/>
          <w:color w:val="000000"/>
          <w:rFonts w:ascii="Verdana" w:cs="Arial" w:hAnsi="Verdana"/>
          <w:sz w:val="20"/>
        </w:rPr>
        <w:t>Extracted Metadata from the source system into the Target SAP HANA system.</w:t>
      </w:r>
    </w:p>
    <w:p w:rsidR="004B6A0C" w:rsidRDefault="004B6A0C" w:rsidP="004B6A0C" w:rsidRPr="009D73F5">
      <w:pPr>
        <w:rPr>
          <w:rFonts w:ascii="Verdana" w:hAnsi="Verdana" w:cs="Arial"/>
          <w:color w:val="000000"/>
          <w:sz w:val="20"/>
          <w:szCs w:val="20"/>
        </w:rPr>
        <w:numPr>
          <w:ilvl w:val="0"/>
          <w:numId w:val="6"/>
        </w:numPr>
        <w:jc w:val="both"/>
        <w:spacing w:line="240" w:lineRule="atLeast"/>
      </w:pPr>
      <w:r w:rsidRPr="009D73F5">
        <w:rPr>
          <w:szCs w:val="20"/>
          <w:lang w:val="en"/>
          <w:color w:val="000000"/>
          <w:rFonts w:ascii="Verdana" w:cs="Arial" w:hAnsi="Verdana"/>
          <w:sz w:val="20"/>
        </w:rPr>
        <w:t>Configured on the HANA Studio the import server to pull data into HANA from SAP Business suite.</w:t>
      </w:r>
    </w:p>
    <w:p>
      <w:pPr>
        <w:pStyle w:val="BodyText"/>
      </w:pPr>
      <w:r>
        <w:rPr>
          <w:b/>
          <w:rFonts w:ascii="Verdana"/>
          <w:sz w:val="20"/>
        </w:rPr>
      </w:r>
      <w:r>
        <w:rPr>
          <w:b/>
          <w:rFonts w:ascii="Verdana"/>
          <w:sz w:val="20"/>
        </w:rPr>
      </w:r>
    </w:p>
    <w:p>
      <w:pPr>
        <w:pStyle w:val="BodyText"/>
      </w:pPr>
      <w:r>
        <w:rPr>
          <w:b/>
          <w:rFonts w:ascii="Verdana"/>
          <w:sz w:val="20"/>
        </w:rPr>
      </w:r>
    </w:p>
    <w:p>
      <w:pPr>
        <w:pStyle w:val="BodyText"/>
      </w:pPr>
      <w:r>
        <w:rPr>
          <w:b/>
          <w:rFonts w:ascii="Verdana"/>
          <w:sz w:val="20"/>
        </w:rPr>
        <w:t xml:space="preserve">Carbo Ceramics - Houston Texas </w:t>
      </w:r>
    </w:p>
    <w:p>
      <w:pPr>
        <w:pStyle w:val="BodyText"/>
      </w:pPr>
      <w:r>
        <w:rPr>
          <w:rFonts w:ascii="Verdana"/>
          <w:sz w:val="20"/>
        </w:rPr>
        <w:t>D</w:t>
      </w:r>
      <w:r>
        <w:rPr>
          <w:rFonts w:ascii="Verdana"/>
          <w:sz w:val="20"/>
        </w:rPr>
        <w:t>ur</w:t>
      </w:r>
      <w:r>
        <w:rPr>
          <w:rFonts w:ascii="Verdana"/>
          <w:sz w:val="20"/>
        </w:rPr>
        <w:t>ation:  December 2010 to December 2011</w:t>
      </w:r>
    </w:p>
    <w:p>
      <w:pPr>
        <w:pStyle w:val="BodyText"/>
      </w:pPr>
      <w:r>
        <w:rPr>
          <w:rFonts w:ascii="Verdana"/>
          <w:sz w:val="20"/>
        </w:rPr>
        <w:t>Scope:      SAP BW-BI-BOBJ/ HANA Consultant</w:t>
      </w:r>
    </w:p>
    <w:p>
      <w:pPr>
        <w:pStyle w:val="BodyText"/>
      </w:pPr>
      <w:r>
        <w:rPr>
          <w:sz w:val="20"/>
        </w:rPr>
      </w:r>
    </w:p>
    <w:p>
      <w:pPr>
        <w:pStyle w:val="BodyText"/>
      </w:pPr>
      <w:r>
        <w:rPr>
          <w:rFonts w:ascii="Verdana"/>
          <w:sz w:val="20"/>
        </w:rPr>
        <w:t>install and configure production and development BI environment</w:t>
      </w:r>
    </w:p>
    <w:p>
      <w:pPr>
        <w:pStyle w:val="BodyText"/>
      </w:pPr>
      <w:r>
        <w:rPr>
          <w:rFonts w:ascii="Verdana"/>
          <w:sz w:val="20"/>
        </w:rPr>
        <w:t>SAP BA&amp;T Edge BI w/ Data Management</w:t>
      </w:r>
    </w:p>
    <w:p>
      <w:pPr>
        <w:pStyle w:val="BodyText"/>
      </w:pPr>
      <w:r>
        <w:rPr>
          <w:sz w:val="20"/>
        </w:rPr>
        <w:t>3 Rapid Data Marts (Sales, General Ledger, Inventory)</w:t>
      </w:r>
    </w:p>
    <w:p>
      <w:pPr>
        <w:pStyle w:val="BodyText"/>
      </w:pPr>
      <w:r>
        <w:rPr>
          <w:rFonts w:ascii="Verdana"/>
          <w:sz w:val="20"/>
        </w:rPr>
        <w:t>install and configure SAP Data services (ETL)</w:t>
      </w:r>
    </w:p>
    <w:p>
      <w:pPr>
        <w:pStyle w:val="BodyText"/>
      </w:pPr>
      <w:r>
        <w:rPr>
          <w:rFonts w:ascii="Verdana"/>
          <w:sz w:val="20"/>
        </w:rPr>
        <w:t>Install and configure BI Platform</w:t>
      </w:r>
    </w:p>
    <w:p>
      <w:pPr>
        <w:pStyle w:val="BodyText"/>
      </w:pPr>
      <w:r>
        <w:rPr>
          <w:rFonts w:ascii="Verdana"/>
          <w:sz w:val="20"/>
        </w:rPr>
        <w:t>AD authentication</w:t>
      </w:r>
    </w:p>
    <w:p>
      <w:pPr>
        <w:pStyle w:val="BodyText"/>
      </w:pPr>
      <w:r>
        <w:rPr>
          <w:rFonts w:ascii="Verdana"/>
          <w:sz w:val="20"/>
        </w:rPr>
        <w:t>User setup and reporting groups</w:t>
      </w:r>
      <w:r>
        <w:rPr>
          <w:sz w:val="20"/>
        </w:rPr>
        <w:t>Portal layout</w:t>
      </w:r>
    </w:p>
    <w:p>
      <w:pPr>
        <w:pStyle w:val="BodyText"/>
      </w:pPr>
      <w:r>
        <w:rPr>
          <w:rFonts w:ascii="Verdana"/>
          <w:sz w:val="20"/>
        </w:rPr>
        <w:t>-          Design and build up to 4 BI dashboards (Sales Forecasting Effectiveness, Inventory Snapshot, Logistics Snapshot, Financial Snapshot)</w:t>
      </w:r>
    </w:p>
    <w:p>
      <w:pPr>
        <w:pStyle w:val="BodyText"/>
      </w:pPr>
      <w:r>
        <w:rPr>
          <w:rFonts w:ascii="Verdana"/>
          <w:sz w:val="20"/>
        </w:rPr>
        <w:t>-          Knowledge transfer to CARBO personnel, including end-user training and technical/functional hand-off to CARBO support personnel.</w:t>
      </w:r>
    </w:p>
    <w:p>
      <w:pPr>
        <w:pStyle w:val="BodyText"/>
      </w:pPr>
    </w:p>
    <w:p>
      <w:pPr>
        <w:pStyle w:val="BodyText"/>
      </w:pPr>
    </w:p>
    <w:p w:rsidR="004B6A0C" w:rsidRDefault="004B6A0C" w:rsidP="004B6A0C" w:rsidRPr="009D73F5">
      <w:pPr>
        <w:rPr>
          <w:rFonts w:ascii="Verdana" w:hAnsi="Verdana" w:cs="Arial"/>
          <w:b/>
          <w:color w:val="000000"/>
          <w:sz w:val="20"/>
          <w:szCs w:val="20"/>
        </w:rPr>
        <w:jc w:val="both"/>
        <w:spacing w:line="240" w:lineRule="atLeast"/>
      </w:pPr>
    </w:p>
    <w:p>
      <w:pPr>
        <w:jc w:val="both"/>
      </w:pPr>
      <w:r>
        <w:rPr>
          <w:b/>
          <w:rFonts w:ascii="Verdana"/>
          <w:sz w:val="20"/>
        </w:rPr>
      </w:r>
    </w:p>
    <w:p w:rsidR="004B6A0C" w:rsidRDefault="004B6A0C" w:rsidP="004B6A0C" w:rsidRPr="009D73F5">
      <w:pPr>
        <w:rPr>
          <w:rFonts w:ascii="Verdana" w:hAnsi="Verdana" w:cs="Arial"/>
          <w:b/>
          <w:color w:val="000000"/>
          <w:sz w:val="20"/>
          <w:szCs w:val="20"/>
        </w:rPr>
        <w:jc w:val="both"/>
        <w:spacing w:line="240" w:lineRule="atLeast"/>
      </w:pPr>
      <w:r>
        <w:rPr>
          <w:b/>
          <w:rFonts w:ascii="Verdana"/>
          <w:sz w:val="20"/>
        </w:rPr>
        <w:t>The Globe and Mail - Toronto - Canada</w:t>
      </w:r>
    </w:p>
    <w:p>
      <w:pPr>
        <w:jc w:val="both"/>
      </w:pPr>
      <w:r>
        <w:rPr>
          <w:b w:val="0"/>
          <w:rFonts w:ascii="Verdana"/>
          <w:sz w:val="20"/>
        </w:rPr>
        <w:t>Duration:  December 2010 to December 2011</w:t>
      </w:r>
    </w:p>
    <w:p>
      <w:pPr>
        <w:jc w:val="both"/>
      </w:pPr>
      <w:r>
        <w:rPr>
          <w:rFonts w:ascii="Verdana"/>
          <w:sz w:val="20"/>
        </w:rPr>
        <w:t>Scope:      SAP BW-BI-BOBJ/ HANA Consultant</w:t>
      </w:r>
    </w:p>
    <w:p>
      <w:pPr>
        <w:jc w:val="both"/>
      </w:pPr>
      <w:r>
        <w:rPr>
          <w:b/>
          <w:rFonts w:ascii="Verdana"/>
          <w:sz w:val="20"/>
        </w:rPr>
      </w:r>
    </w:p>
    <w:p>
      <w:pPr>
        <w:jc w:val="both"/>
      </w:pPr>
      <w:r>
        <w:rPr>
          <w:b w:val="0"/>
          <w:rFonts w:ascii="Verdana"/>
          <w:sz w:val="20"/>
        </w:rPr>
        <w:t>Responsibilities:</w:t>
      </w:r>
    </w:p>
    <w:p>
      <w:pPr>
        <w:jc w:val="both"/>
      </w:pPr>
      <w:r>
        <w:rPr>
          <w:b w:val="0"/>
          <w:rFonts w:ascii="Verdana"/>
          <w:sz w:val="20"/>
        </w:rPr>
      </w:r>
    </w:p>
    <w:p>
      <w:pPr>
        <w:jc w:val="both"/>
      </w:pPr>
      <w:r>
        <w:rPr>
          <w:b w:val="0"/>
          <w:rFonts w:ascii="Verdana"/>
          <w:sz w:val="20"/>
        </w:rPr>
        <w:t>The system was based on SAP BW 3.5 version with FI, PP, HR and MM modules and focus mostly on FI. Every month there was a critical period for the first 10 days where PCA and CCA jobs were of great importance and should be completed on time (before the start of business hours) otherwise reports showed incorrect values.</w:t>
      </w:r>
    </w:p>
    <w:p>
      <w:pPr>
        <w:jc w:val="both"/>
      </w:pPr>
      <w:r>
        <w:rPr>
          <w:b w:val="0"/>
          <w:rFonts w:ascii="Verdana"/>
          <w:sz w:val="20"/>
        </w:rPr>
        <w:t>Day-to-day Activities included Job monitoring and rectification and Rectification of Reports</w:t>
      </w:r>
    </w:p>
    <w:p>
      <w:pPr>
        <w:jc w:val="both"/>
      </w:pPr>
      <w:r>
        <w:rPr>
          <w:b w:val="0"/>
          <w:rFonts w:ascii="Verdana"/>
          <w:sz w:val="20"/>
        </w:rPr>
        <w:t>Common Issues faced were Failure of Jobs (process chains) and incorrect report values.</w:t>
      </w:r>
    </w:p>
    <w:p>
      <w:pPr>
        <w:jc w:val="both"/>
      </w:pPr>
      <w:r>
        <w:rPr>
          <w:b/>
          <w:rFonts w:ascii="Verdana"/>
          <w:sz w:val="20"/>
        </w:rPr>
      </w:r>
    </w:p>
    <w:p w:rsidR="004B6A0C" w:rsidRDefault="004B6A0C" w:rsidP="004B6A0C" w:rsidRPr="009D73F5">
      <w:pPr>
        <w:rPr>
          <w:rFonts w:ascii="Verdana" w:hAnsi="Verdana" w:cs="Arial"/>
          <w:b/>
          <w:color w:val="000000"/>
          <w:sz w:val="20"/>
          <w:szCs w:val="20"/>
        </w:rPr>
        <w:jc w:val="both"/>
        <w:spacing w:line="240" w:lineRule="atLeast"/>
      </w:pPr>
    </w:p>
    <w:p w:rsidR="004B6A0C" w:rsidRDefault="004B6A0C" w:rsidP="004B6A0C" w:rsidRPr="009D73F5">
      <w:pPr>
        <w:rPr>
          <w:rFonts w:ascii="Verdana" w:hAnsi="Verdana" w:cs="Arial"/>
          <w:b/>
          <w:color w:val="000000"/>
          <w:sz w:val="20"/>
          <w:szCs w:val="20"/>
        </w:rPr>
        <w:jc w:val="both"/>
        <w:spacing w:line="240" w:lineRule="atLeast"/>
      </w:pPr>
      <w:proofErr w:type="gramStart"/>
      <w:r w:rsidRPr="009D73F5">
        <w:rPr>
          <w:szCs w:val="20"/>
          <w:b/>
          <w:color w:val="000000"/>
          <w:rFonts w:ascii="Verdana" w:cs="Arial" w:hAnsi="Verdana"/>
          <w:sz w:val="20"/>
        </w:rPr>
        <w:t>Cognizant</w:t>
      </w:r>
      <w:proofErr w:type="gramEnd"/>
      <w:r w:rsidRPr="009D73F5">
        <w:rPr>
          <w:szCs w:val="20"/>
          <w:b/>
          <w:color w:val="000000"/>
          <w:rFonts w:ascii="Verdana" w:cs="Arial" w:hAnsi="Verdana"/>
          <w:sz w:val="20"/>
        </w:rPr>
        <w:t xml:space="preserve"> Benelux Europe</w:t>
      </w:r>
    </w:p>
    <w:p w:rsidR="004B6A0C" w:rsidRDefault="004B6A0C" w:rsidP="004B6A0C" w:rsidRPr="009D73F5">
      <w:pPr>
        <w:rPr>
          <w:rFonts w:ascii="Verdana" w:hAnsi="Verdana" w:cs="Arial"/>
          <w:b/>
          <w:color w:val="000000"/>
          <w:sz w:val="20"/>
          <w:szCs w:val="20"/>
        </w:rPr>
        <w:jc w:val="both"/>
        <w:spacing w:line="240" w:lineRule="atLeast"/>
      </w:pPr>
      <w:proofErr w:type="gramStart"/>
      <w:r w:rsidRPr="009D73F5">
        <w:rPr>
          <w:szCs w:val="20"/>
          <w:b/>
          <w:color w:val="000000"/>
          <w:rFonts w:ascii="Verdana" w:cs="Arial" w:hAnsi="Verdana"/>
          <w:sz w:val="20"/>
        </w:rPr>
        <w:t>Client :</w:t>
      </w:r>
      <w:proofErr w:type="gramEnd"/>
      <w:r w:rsidRPr="009D73F5">
        <w:rPr>
          <w:szCs w:val="20"/>
          <w:b/>
          <w:color w:val="000000"/>
          <w:rFonts w:ascii="Verdana" w:cs="Arial" w:hAnsi="Verdana"/>
          <w:sz w:val="20"/>
        </w:rPr>
        <w:t xml:space="preserve"> </w:t>
      </w:r>
      <w:proofErr w:type="spellStart"/>
      <w:r w:rsidRPr="009D73F5">
        <w:rPr>
          <w:szCs w:val="20"/>
          <w:b/>
          <w:color w:val="000000"/>
          <w:rFonts w:ascii="Verdana" w:cs="Arial" w:hAnsi="Verdana"/>
          <w:sz w:val="20"/>
        </w:rPr>
        <w:t>Akzo</w:t>
      </w:r>
      <w:proofErr w:type="spellEnd"/>
      <w:r w:rsidRPr="009D73F5">
        <w:rPr>
          <w:szCs w:val="20"/>
          <w:b/>
          <w:color w:val="000000"/>
          <w:rFonts w:ascii="Verdana" w:cs="Arial" w:hAnsi="Verdana"/>
          <w:sz w:val="20"/>
        </w:rPr>
        <w:t xml:space="preserve"> Nobel NV Netherlands</w:t>
      </w:r>
    </w:p>
    <w:p w:rsidR="004B6A0C" w:rsidRDefault="004B6A0C" w:rsidP="004B6A0C" w:rsidRPr="009D73F5">
      <w:pPr>
        <w:rPr>
          <w:rFonts w:ascii="Verdana" w:hAnsi="Verdana" w:cs="Arial"/>
          <w:b/>
          <w:color w:val="000000"/>
          <w:sz w:val="20"/>
          <w:szCs w:val="20"/>
        </w:rPr>
        <w:jc w:val="both"/>
        <w:spacing w:line="240" w:lineRule="atLeast"/>
      </w:pPr>
      <w:r w:rsidRPr="009D73F5">
        <w:rPr>
          <w:szCs w:val="20"/>
          <w:color w:val="000000"/>
          <w:rFonts w:ascii="Verdana" w:cs="Arial" w:hAnsi="Verdana"/>
          <w:sz w:val="20"/>
        </w:rPr>
        <w:t>Duration: January 2010 to November 2010</w:t>
      </w:r>
    </w:p>
    <w:p w:rsidR="004B6A0C" w:rsidRDefault="004B6A0C" w:rsidP="004B6A0C" w:rsidRPr="009D73F5">
      <w:pPr>
        <w:rPr>
          <w:rFonts w:ascii="Verdana" w:hAnsi="Verdana" w:cs="Arial"/>
          <w:b/>
          <w:color w:val="000000"/>
          <w:sz w:val="20"/>
          <w:szCs w:val="20"/>
        </w:rPr>
        <w:jc w:val="both"/>
        <w:spacing w:line="240" w:lineRule="atLeast"/>
      </w:pPr>
      <w:r w:rsidRPr="009D73F5">
        <w:rPr>
          <w:szCs w:val="20"/>
          <w:b/>
          <w:color w:val="000000"/>
          <w:rFonts w:ascii="Verdana" w:cs="Arial" w:hAnsi="Verdana"/>
          <w:sz w:val="20"/>
        </w:rPr>
        <w:t xml:space="preserve">Role: </w:t>
      </w:r>
      <w:r w:rsidRPr="009D73F5">
        <w:rPr>
          <w:szCs w:val="20"/>
          <w:color w:val="000000"/>
          <w:rFonts w:ascii="Verdana" w:cs="Arial" w:hAnsi="Verdana"/>
          <w:sz w:val="20"/>
        </w:rPr>
        <w:t>SAP BI BOBJ Consultant</w:t>
      </w:r>
      <w:r w:rsidRPr="009D73F5">
        <w:rPr>
          <w:szCs w:val="20"/>
          <w:b/>
          <w:color w:val="000000"/>
          <w:rFonts w:ascii="Verdana" w:cs="Arial" w:hAnsi="Verdana"/>
          <w:sz w:val="20"/>
        </w:rPr>
        <w:t xml:space="preserve"> </w:t>
      </w:r>
    </w:p>
    <w:p w:rsidR="004B6A0C" w:rsidRDefault="004B6A0C" w:rsidP="004B6A0C" w:rsidRPr="009D73F5">
      <w:pPr>
        <w:rPr>
          <w:rFonts w:ascii="Verdana" w:hAnsi="Verdana" w:cs="Arial"/>
          <w:b/>
          <w:color w:val="000000"/>
          <w:sz w:val="20"/>
          <w:szCs w:val="20"/>
        </w:rPr>
        <w:jc w:val="both"/>
        <w:spacing w:line="240" w:lineRule="atLeast"/>
      </w:pPr>
      <w:r w:rsidRPr="009D73F5">
        <w:rPr>
          <w:szCs w:val="20"/>
          <w:b/>
          <w:color w:val="000000"/>
          <w:rFonts w:ascii="Verdana" w:cs="Arial" w:hAnsi="Verdana"/>
          <w:sz w:val="20"/>
        </w:rPr>
        <w:t>Scope: Spend Analysis Implementation</w:t>
      </w:r>
    </w:p>
    <w:p w:rsidR="004B6A0C" w:rsidRDefault="004B6A0C" w:rsidP="004B6A0C" w:rsidRPr="009D73F5">
      <w:pPr>
        <w:rPr>
          <w:rFonts w:ascii="Verdana" w:hAnsi="Verdana" w:cs="Arial"/>
          <w:color w:val="000000"/>
          <w:sz w:val="20"/>
          <w:szCs w:val="20"/>
        </w:rPr>
        <w:jc w:val="both"/>
        <w:spacing w:line="240" w:lineRule="atLeast"/>
      </w:pPr>
    </w:p>
    <w:p w:rsidR="004B6A0C" w:rsidRDefault="004B6A0C" w:rsidP="004B6A0C" w:rsidRPr="009D73F5">
      <w:pPr>
        <w:rPr>
          <w:rFonts w:ascii="Verdana" w:hAnsi="Verdana" w:cs="Arial"/>
          <w:color w:val="000000"/>
          <w:sz w:val="20"/>
          <w:szCs w:val="20"/>
        </w:rPr>
        <w:jc w:val="both"/>
        <w:spacing w:line="240" w:lineRule="atLeast"/>
      </w:pPr>
      <w:r w:rsidRPr="009D73F5">
        <w:rPr>
          <w:bCs/>
          <w:szCs w:val="20"/>
          <w:color w:val="000000"/>
          <w:rFonts w:ascii="Verdana" w:cs="Arial" w:hAnsi="Verdana"/>
          <w:sz w:val="20"/>
        </w:rPr>
        <w:t xml:space="preserve">Based in Amsterdam, Netherlands </w:t>
      </w:r>
      <w:proofErr w:type="spellStart"/>
      <w:r w:rsidRPr="009D73F5">
        <w:rPr>
          <w:bCs/>
          <w:szCs w:val="20"/>
          <w:color w:val="000000"/>
          <w:rFonts w:ascii="Verdana" w:cs="Arial" w:hAnsi="Verdana"/>
          <w:sz w:val="20"/>
        </w:rPr>
        <w:t>AkzoNobel</w:t>
      </w:r>
      <w:proofErr w:type="spellEnd"/>
      <w:r w:rsidRPr="009D73F5">
        <w:rPr>
          <w:bCs/>
          <w:szCs w:val="20"/>
          <w:color w:val="000000"/>
          <w:rFonts w:ascii="Verdana" w:cs="Arial" w:hAnsi="Verdana"/>
          <w:sz w:val="20"/>
        </w:rPr>
        <w:t xml:space="preserve"> make and supply a wide range of paints, coatings and specialty chemicals – </w:t>
      </w:r>
      <w:proofErr w:type="spellStart"/>
      <w:r w:rsidRPr="009D73F5">
        <w:rPr>
          <w:bCs/>
          <w:szCs w:val="20"/>
          <w:color w:val="000000"/>
          <w:rFonts w:ascii="Verdana" w:cs="Arial" w:hAnsi="Verdana"/>
          <w:sz w:val="20"/>
        </w:rPr>
        <w:t>proforma</w:t>
      </w:r>
      <w:proofErr w:type="spellEnd"/>
      <w:r w:rsidRPr="009D73F5">
        <w:rPr>
          <w:bCs/>
          <w:szCs w:val="20"/>
          <w:color w:val="000000"/>
          <w:rFonts w:ascii="Verdana" w:cs="Arial" w:hAnsi="Verdana"/>
          <w:sz w:val="20"/>
        </w:rPr>
        <w:t xml:space="preserve"> 2007 revenue totaled 14.4 </w:t>
      </w:r>
      <w:proofErr w:type="gramStart"/>
      <w:r w:rsidRPr="009D73F5">
        <w:rPr>
          <w:bCs/>
          <w:szCs w:val="20"/>
          <w:color w:val="000000"/>
          <w:rFonts w:ascii="Verdana" w:cs="Arial" w:hAnsi="Verdana"/>
          <w:sz w:val="20"/>
        </w:rPr>
        <w:t>bin</w:t>
      </w:r>
      <w:proofErr w:type="gramEnd"/>
      <w:r w:rsidRPr="009D73F5">
        <w:rPr>
          <w:bCs/>
          <w:szCs w:val="20"/>
          <w:color w:val="000000"/>
          <w:rFonts w:ascii="Verdana" w:cs="Arial" w:hAnsi="Verdana"/>
          <w:sz w:val="20"/>
        </w:rPr>
        <w:t xml:space="preserve">. </w:t>
      </w:r>
      <w:r w:rsidRPr="009D73F5">
        <w:rPr>
          <w:szCs w:val="20"/>
          <w:color w:val="000000"/>
          <w:rFonts w:ascii="Verdana" w:cs="Arial" w:hAnsi="Verdana"/>
          <w:sz w:val="20"/>
        </w:rPr>
        <w:t xml:space="preserve">In fact, they are the largest global paints and coatings company. As a major producer of specialty chemicals they supply industries worldwide with quality ingredients for life’s essentials. </w:t>
      </w:r>
      <w:proofErr w:type="spellStart"/>
      <w:r w:rsidRPr="009D73F5">
        <w:rPr>
          <w:szCs w:val="20"/>
          <w:color w:val="000000"/>
          <w:rFonts w:ascii="Verdana" w:cs="Arial" w:hAnsi="Verdana"/>
          <w:sz w:val="20"/>
        </w:rPr>
        <w:t>AkzoNobel</w:t>
      </w:r>
      <w:proofErr w:type="spellEnd"/>
      <w:r w:rsidRPr="009D73F5">
        <w:rPr>
          <w:szCs w:val="20"/>
          <w:color w:val="000000"/>
          <w:rFonts w:ascii="Verdana" w:cs="Arial" w:hAnsi="Verdana"/>
          <w:sz w:val="20"/>
        </w:rPr>
        <w:t xml:space="preserve"> consists of 19 business units which are soon to be rolled out to 21 business units.</w:t>
      </w:r>
    </w:p>
    <w:p w:rsidR="004B6A0C" w:rsidRDefault="004B6A0C" w:rsidP="004B6A0C" w:rsidRPr="009D73F5">
      <w:pPr>
        <w:rPr>
          <w:rFonts w:ascii="Verdana" w:hAnsi="Verdana" w:cs="Arial"/>
          <w:b/>
        </w:rPr>
        <w:pStyle w:val="ListParagraph"/>
        <w:jc w:val="both"/>
        <w:ind w:left="0"/>
        <w:spacing w:line="240" w:lineRule="atLeast"/>
      </w:pPr>
    </w:p>
    <w:p w:rsidR="004B6A0C" w:rsidRDefault="004B6A0C" w:rsidP="004B6A0C" w:rsidRPr="009D73F5">
      <w:pPr>
        <w:rPr>
          <w:rFonts w:ascii="Verdana" w:hAnsi="Verdana" w:cs="Arial"/>
          <w:b/>
        </w:rPr>
        <w:pStyle w:val="ListParagraph"/>
        <w:jc w:val="both"/>
        <w:ind w:left="0"/>
        <w:spacing w:line="240" w:lineRule="atLeast"/>
      </w:pPr>
      <w:r w:rsidRPr="009D73F5">
        <w:rPr>
          <w:b/>
          <w:rFonts w:ascii="Verdana" w:cs="Arial" w:hAnsi="Verdana"/>
          <w:sz w:val="20"/>
        </w:rPr>
        <w:t>The application areas covered are</w:t>
        <w:lastRenderedPageBreak/>
      </w:r>
    </w:p>
    <w:p w:rsidR="004B6A0C" w:rsidRDefault="004B6A0C" w:rsidP="004B6A0C" w:rsidRPr="009D73F5">
      <w:pPr>
        <w:autoSpaceDE w:val="0"/>
        <w:autoSpaceDN w:val="0"/>
        <w:rPr>
          <w:rFonts w:ascii="Verdana" w:hAnsi="Verdana" w:cs="Arial"/>
          <w:color w:val="000000"/>
          <w:sz w:val="20"/>
          <w:szCs w:val="20"/>
        </w:rPr>
        <w:numPr>
          <w:ilvl w:val="0"/>
          <w:numId w:val="4"/>
        </w:numPr>
        <w:jc w:val="both"/>
        <w:spacing w:line="240" w:lineRule="atLeast"/>
      </w:pPr>
      <w:r w:rsidRPr="009D73F5">
        <w:rPr>
          <w:szCs w:val="20"/>
          <w:color w:val="000000"/>
          <w:rFonts w:ascii="Verdana" w:cs="Arial" w:hAnsi="Verdana"/>
          <w:sz w:val="20"/>
        </w:rPr>
        <w:t>SAP R/3 (4.6C, 4.7 and ECC 6.0)</w:t>
      </w:r>
    </w:p>
    <w:p w:rsidR="004B6A0C" w:rsidRDefault="004B6A0C" w:rsidP="004B6A0C" w:rsidRPr="009D73F5">
      <w:pPr>
        <w:autoSpaceDE w:val="0"/>
        <w:autoSpaceDN w:val="0"/>
        <w:rPr>
          <w:rFonts w:ascii="Verdana" w:hAnsi="Verdana" w:cs="Arial"/>
          <w:color w:val="000000"/>
          <w:sz w:val="20"/>
          <w:szCs w:val="20"/>
        </w:rPr>
        <w:numPr>
          <w:ilvl w:val="0"/>
          <w:numId w:val="4"/>
        </w:numPr>
        <w:jc w:val="both"/>
        <w:spacing w:line="240" w:lineRule="atLeast"/>
      </w:pPr>
      <w:r w:rsidRPr="009D73F5">
        <w:rPr>
          <w:szCs w:val="20"/>
          <w:color w:val="000000"/>
          <w:rFonts w:ascii="Verdana" w:cs="Arial" w:hAnsi="Verdana"/>
          <w:sz w:val="20"/>
        </w:rPr>
        <w:t>Data Services</w:t>
      </w:r>
    </w:p>
    <w:p w:rsidR="004B6A0C" w:rsidRDefault="004B6A0C" w:rsidP="004B6A0C" w:rsidRPr="009D73F5">
      <w:pPr>
        <w:autoSpaceDE w:val="0"/>
        <w:autoSpaceDN w:val="0"/>
        <w:rPr>
          <w:rFonts w:ascii="Verdana" w:hAnsi="Verdana" w:cs="Arial"/>
          <w:color w:val="000000"/>
          <w:sz w:val="20"/>
          <w:szCs w:val="20"/>
        </w:rPr>
        <w:numPr>
          <w:ilvl w:val="0"/>
          <w:numId w:val="4"/>
        </w:numPr>
        <w:jc w:val="both"/>
        <w:spacing w:line="240" w:lineRule="atLeast"/>
      </w:pPr>
      <w:r w:rsidRPr="009D73F5">
        <w:rPr>
          <w:szCs w:val="20"/>
          <w:color w:val="000000"/>
          <w:rFonts w:ascii="Verdana" w:cs="Arial" w:hAnsi="Verdana"/>
          <w:sz w:val="20"/>
        </w:rPr>
        <w:t>SAP BI 7.0</w:t>
      </w:r>
    </w:p>
    <w:p w:rsidR="004B6A0C" w:rsidRDefault="004B6A0C" w:rsidP="004B6A0C" w:rsidRPr="009D73F5">
      <w:pPr>
        <w:autoSpaceDE w:val="0"/>
        <w:autoSpaceDN w:val="0"/>
        <w:rPr>
          <w:rFonts w:ascii="Verdana" w:hAnsi="Verdana" w:cs="Arial"/>
          <w:color w:val="000000"/>
          <w:sz w:val="20"/>
          <w:szCs w:val="20"/>
        </w:rPr>
        <w:jc w:val="both"/>
        <w:spacing w:line="240" w:lineRule="atLeast"/>
      </w:pPr>
    </w:p>
    <w:p w:rsidR="004B6A0C" w:rsidRDefault="004B6A0C" w:rsidP="004B6A0C" w:rsidRPr="009D73F5">
      <w:pPr>
        <w:rPr>
          <w:rFonts w:ascii="Verdana" w:hAnsi="Verdana" w:cs="Arial"/>
          <w:color w:val="000000"/>
          <w:sz w:val="20"/>
          <w:szCs w:val="20"/>
        </w:rPr>
        <w:jc w:val="both"/>
        <w:spacing w:line="240" w:lineRule="atLeast"/>
      </w:pPr>
      <w:r w:rsidRPr="009D73F5">
        <w:rPr>
          <w:szCs w:val="20"/>
          <w:color w:val="000000"/>
          <w:rFonts w:ascii="Verdana" w:cs="Arial" w:hAnsi="Verdana"/>
          <w:sz w:val="20"/>
        </w:rPr>
        <w:t>Responsibility</w:t>
      </w:r>
      <w:r w:rsidRPr="009D73F5">
        <w:rPr>
          <w:szCs w:val="20"/>
          <w:b/>
          <w:color w:val="000000"/>
          <w:rFonts w:ascii="Verdana" w:cs="Arial" w:hAnsi="Verdana"/>
          <w:sz w:val="20"/>
        </w:rPr>
        <w:t xml:space="preserve"> </w:t>
      </w:r>
      <w:r w:rsidRPr="009D73F5">
        <w:rPr>
          <w:szCs w:val="20"/>
          <w:color w:val="000000"/>
          <w:rFonts w:ascii="Verdana" w:cs="Arial" w:hAnsi="Verdana"/>
          <w:sz w:val="20"/>
        </w:rPr>
        <w:t>pertained to implementation of the Business Units of Phase 2 and Phase 3 of the Client. My responsibility included monitoring the various test data loads from Data Services Side to BW.</w:t>
      </w:r>
    </w:p>
    <w:p w:rsidR="004B6A0C" w:rsidRDefault="004B6A0C" w:rsidP="004B6A0C" w:rsidRPr="009D73F5">
      <w:pPr>
        <w:autoSpaceDE w:val="0"/>
        <w:autoSpaceDN w:val="0"/>
        <w:rPr>
          <w:rFonts w:ascii="Verdana" w:hAnsi="Verdana" w:cs="Arial"/>
          <w:color w:val="000000"/>
          <w:sz w:val="20"/>
          <w:szCs w:val="20"/>
        </w:rPr>
        <w:numPr>
          <w:ilvl w:val="0"/>
          <w:numId w:val="4"/>
        </w:numPr>
        <w:jc w:val="both"/>
        <w:spacing w:line="240" w:lineRule="atLeast"/>
      </w:pPr>
      <w:r w:rsidRPr="009D73F5">
        <w:rPr>
          <w:szCs w:val="20"/>
          <w:color w:val="000000"/>
          <w:rFonts w:ascii="Verdana" w:cs="Arial" w:hAnsi="Verdana"/>
          <w:sz w:val="20"/>
        </w:rPr>
        <w:t>Spend Analysis based job profile included</w:t>
      </w:r>
    </w:p>
    <w:p w:rsidR="004B6A0C" w:rsidRDefault="004B6A0C" w:rsidP="004B6A0C" w:rsidRPr="009D73F5">
      <w:pPr>
        <w:autoSpaceDE w:val="0"/>
        <w:autoSpaceDN w:val="0"/>
        <w:rPr>
          <w:rFonts w:ascii="Verdana" w:hAnsi="Verdana" w:cs="Arial"/>
          <w:color w:val="000000"/>
          <w:sz w:val="20"/>
          <w:szCs w:val="20"/>
        </w:rPr>
        <w:numPr>
          <w:ilvl w:val="0"/>
          <w:numId w:val="4"/>
        </w:numPr>
        <w:jc w:val="both"/>
        <w:spacing w:line="240" w:lineRule="atLeast"/>
      </w:pPr>
      <w:r w:rsidRPr="009D73F5">
        <w:rPr>
          <w:szCs w:val="20"/>
          <w:color w:val="000000"/>
          <w:rFonts w:ascii="Verdana" w:cs="Arial" w:hAnsi="Verdana"/>
          <w:sz w:val="20"/>
        </w:rPr>
        <w:t>Preparation of Reconciliation Documents w.r.t R/3 and BI Data.</w:t>
      </w:r>
    </w:p>
    <w:p w:rsidR="004B6A0C" w:rsidRDefault="004B6A0C" w:rsidP="004B6A0C" w:rsidRPr="009D73F5">
      <w:pPr>
        <w:autoSpaceDE w:val="0"/>
        <w:autoSpaceDN w:val="0"/>
        <w:rPr>
          <w:rFonts w:ascii="Verdana" w:hAnsi="Verdana" w:cs="Arial"/>
          <w:color w:val="000000"/>
          <w:sz w:val="20"/>
          <w:szCs w:val="20"/>
        </w:rPr>
        <w:numPr>
          <w:ilvl w:val="0"/>
          <w:numId w:val="4"/>
        </w:numPr>
        <w:jc w:val="both"/>
        <w:spacing w:line="240" w:lineRule="atLeast"/>
      </w:pPr>
      <w:r w:rsidRPr="009D73F5">
        <w:rPr>
          <w:szCs w:val="20"/>
          <w:color w:val="000000"/>
          <w:rFonts w:ascii="Verdana" w:cs="Arial" w:hAnsi="Verdana"/>
          <w:sz w:val="20"/>
        </w:rPr>
        <w:t>Scheduling of Process Chains on every 5</w:t>
      </w:r>
      <w:r w:rsidRPr="009D73F5">
        <w:rPr>
          <w:szCs w:val="20"/>
          <w:color w:val="000000"/>
          <w:rFonts w:ascii="Verdana" w:cs="Arial" w:hAnsi="Verdana"/>
          <w:sz w:val="20"/>
          <w:vertAlign w:val="superscript"/>
        </w:rPr>
        <w:t xml:space="preserve">th </w:t>
      </w:r>
      <w:r w:rsidRPr="009D73F5">
        <w:rPr>
          <w:szCs w:val="20"/>
          <w:color w:val="000000"/>
          <w:rFonts w:ascii="Verdana" w:cs="Arial" w:hAnsi="Verdana"/>
          <w:sz w:val="20"/>
        </w:rPr>
        <w:t xml:space="preserve">and 15 </w:t>
      </w:r>
      <w:proofErr w:type="spellStart"/>
      <w:proofErr w:type="gramStart"/>
      <w:r w:rsidRPr="009D73F5">
        <w:rPr>
          <w:szCs w:val="20"/>
          <w:color w:val="000000"/>
          <w:rFonts w:ascii="Verdana" w:cs="Arial" w:hAnsi="Verdana"/>
          <w:sz w:val="20"/>
        </w:rPr>
        <w:t>th</w:t>
      </w:r>
      <w:proofErr w:type="spellEnd"/>
      <w:proofErr w:type="gramEnd"/>
      <w:r w:rsidRPr="009D73F5">
        <w:rPr>
          <w:szCs w:val="20"/>
          <w:color w:val="000000"/>
          <w:rFonts w:ascii="Verdana" w:cs="Arial" w:hAnsi="Verdana"/>
          <w:sz w:val="20"/>
        </w:rPr>
        <w:t xml:space="preserve"> working day of the month.</w:t>
      </w:r>
    </w:p>
    <w:p w:rsidR="004B6A0C" w:rsidRDefault="004B6A0C" w:rsidP="004B6A0C" w:rsidRPr="009D73F5">
      <w:pPr>
        <w:autoSpaceDE w:val="0"/>
        <w:autoSpaceDN w:val="0"/>
        <w:rPr>
          <w:rFonts w:ascii="Verdana" w:hAnsi="Verdana" w:cs="Arial"/>
          <w:color w:val="000000"/>
          <w:sz w:val="20"/>
          <w:szCs w:val="20"/>
        </w:rPr>
        <w:numPr>
          <w:ilvl w:val="0"/>
          <w:numId w:val="4"/>
        </w:numPr>
        <w:jc w:val="both"/>
        <w:spacing w:line="240" w:lineRule="atLeast"/>
      </w:pPr>
      <w:r w:rsidRPr="009D73F5">
        <w:rPr>
          <w:szCs w:val="20"/>
          <w:color w:val="000000"/>
          <w:rFonts w:ascii="Verdana" w:cs="Arial" w:hAnsi="Verdana"/>
          <w:sz w:val="20"/>
        </w:rPr>
        <w:t>Optimizing the Load and Recon Process – improve load and recon process until next load. Reducing time in the process.</w:t>
      </w:r>
    </w:p>
    <w:p w:rsidR="004B6A0C" w:rsidRDefault="004B6A0C" w:rsidP="004B6A0C" w:rsidRPr="009D73F5">
      <w:pPr>
        <w:autoSpaceDE w:val="0"/>
        <w:autoSpaceDN w:val="0"/>
        <w:rPr>
          <w:rFonts w:ascii="Verdana" w:hAnsi="Verdana" w:cs="Arial"/>
          <w:color w:val="000000"/>
          <w:sz w:val="20"/>
          <w:szCs w:val="20"/>
        </w:rPr>
        <w:numPr>
          <w:ilvl w:val="0"/>
          <w:numId w:val="4"/>
        </w:numPr>
        <w:jc w:val="both"/>
        <w:spacing w:line="240" w:lineRule="atLeast"/>
      </w:pPr>
      <w:r w:rsidRPr="009D73F5">
        <w:rPr>
          <w:szCs w:val="20"/>
          <w:color w:val="000000"/>
          <w:rFonts w:ascii="Verdana" w:cs="Arial" w:hAnsi="Verdana"/>
          <w:sz w:val="20"/>
        </w:rPr>
        <w:t>Added Sales force Info Object and also coded in the end routine for the NGPS Monthly Open Hubs.</w:t>
      </w:r>
    </w:p>
    <w:p w:rsidR="004B6A0C" w:rsidRDefault="004B6A0C" w:rsidP="004B6A0C" w:rsidRPr="009D73F5">
      <w:pPr>
        <w:autoSpaceDE w:val="0"/>
        <w:autoSpaceDN w:val="0"/>
        <w:rPr>
          <w:rFonts w:ascii="Verdana" w:hAnsi="Verdana" w:cs="Arial"/>
          <w:color w:val="000000"/>
          <w:sz w:val="20"/>
          <w:szCs w:val="20"/>
        </w:rPr>
        <w:numPr>
          <w:ilvl w:val="0"/>
          <w:numId w:val="4"/>
        </w:numPr>
        <w:jc w:val="both"/>
        <w:spacing w:line="240" w:lineRule="atLeast"/>
      </w:pPr>
      <w:r w:rsidRPr="009D73F5">
        <w:rPr>
          <w:szCs w:val="20"/>
          <w:color w:val="000000"/>
          <w:rFonts w:ascii="Verdana" w:cs="Arial" w:hAnsi="Verdana"/>
          <w:sz w:val="20"/>
        </w:rPr>
        <w:t>Changed DTP selections for NGPS monthly Open Hubs which are related Brand-Territory- Category level.</w:t>
      </w:r>
    </w:p>
    <w:p w:rsidR="004B6A0C" w:rsidRDefault="004B6A0C" w:rsidP="004B6A0C" w:rsidRPr="009D73F5">
      <w:pPr>
        <w:autoSpaceDE w:val="0"/>
        <w:autoSpaceDN w:val="0"/>
        <w:rPr>
          <w:rFonts w:ascii="Verdana" w:hAnsi="Verdana" w:cs="Arial"/>
          <w:color w:val="000000"/>
          <w:sz w:val="20"/>
          <w:szCs w:val="20"/>
        </w:rPr>
        <w:numPr>
          <w:ilvl w:val="0"/>
          <w:numId w:val="4"/>
        </w:numPr>
        <w:jc w:val="both"/>
        <w:spacing w:line="240" w:lineRule="atLeast"/>
      </w:pPr>
      <w:r w:rsidRPr="009D73F5">
        <w:rPr>
          <w:szCs w:val="20"/>
          <w:color w:val="000000"/>
          <w:rFonts w:ascii="Verdana" w:cs="Arial" w:hAnsi="Verdana"/>
          <w:sz w:val="20"/>
        </w:rPr>
        <w:t>Validated Open Hubs by matching Product Total Prescriptions with initial staging DSO values.</w:t>
      </w:r>
    </w:p>
    <w:p w:rsidR="004B6A0C" w:rsidRDefault="004B6A0C" w:rsidP="004B6A0C" w:rsidRPr="009D73F5">
      <w:pPr>
        <w:autoSpaceDE w:val="0"/>
        <w:autoSpaceDN w:val="0"/>
        <w:rPr>
          <w:rFonts w:ascii="Verdana" w:hAnsi="Verdana" w:cs="Arial"/>
          <w:color w:val="000000"/>
          <w:sz w:val="20"/>
          <w:szCs w:val="20"/>
        </w:rPr>
        <w:numPr>
          <w:ilvl w:val="0"/>
          <w:numId w:val="4"/>
        </w:numPr>
        <w:jc w:val="both"/>
        <w:spacing w:line="240" w:lineRule="atLeast"/>
      </w:pPr>
      <w:r w:rsidRPr="009D73F5">
        <w:rPr>
          <w:szCs w:val="20"/>
          <w:color w:val="000000"/>
          <w:rFonts w:ascii="Verdana" w:cs="Arial" w:hAnsi="Verdana"/>
          <w:sz w:val="20"/>
        </w:rPr>
        <w:t xml:space="preserve">Created a copy of transports to move </w:t>
      </w:r>
      <w:proofErr w:type="spellStart"/>
      <w:r w:rsidRPr="009D73F5">
        <w:rPr>
          <w:szCs w:val="20"/>
          <w:color w:val="000000"/>
          <w:rFonts w:ascii="Verdana" w:cs="Arial" w:hAnsi="Verdana"/>
          <w:sz w:val="20"/>
        </w:rPr>
        <w:t>BEx</w:t>
      </w:r>
      <w:proofErr w:type="spellEnd"/>
      <w:r w:rsidRPr="009D73F5">
        <w:rPr>
          <w:szCs w:val="20"/>
          <w:color w:val="000000"/>
          <w:rFonts w:ascii="Verdana" w:cs="Arial" w:hAnsi="Verdana"/>
          <w:sz w:val="20"/>
        </w:rPr>
        <w:t xml:space="preserve"> Queries from Production environment to development.</w:t>
      </w:r>
    </w:p>
    <w:p w:rsidR="004B6A0C" w:rsidRDefault="004B6A0C" w:rsidP="004B6A0C" w:rsidRPr="009D73F5">
      <w:pPr>
        <w:autoSpaceDE w:val="0"/>
        <w:autoSpaceDN w:val="0"/>
        <w:rPr>
          <w:rFonts w:ascii="Verdana" w:hAnsi="Verdana" w:cs="Arial"/>
          <w:color w:val="000000"/>
          <w:sz w:val="20"/>
          <w:szCs w:val="20"/>
        </w:rPr>
        <w:numPr>
          <w:ilvl w:val="0"/>
          <w:numId w:val="4"/>
        </w:numPr>
        <w:jc w:val="both"/>
        <w:spacing w:line="240" w:lineRule="atLeast"/>
      </w:pPr>
      <w:r w:rsidRPr="009D73F5">
        <w:rPr>
          <w:szCs w:val="20"/>
          <w:color w:val="000000"/>
          <w:rFonts w:ascii="Verdana" w:cs="Arial" w:hAnsi="Verdana"/>
          <w:sz w:val="20"/>
        </w:rPr>
        <w:t>Created test cases and scenarios to do validation in Development and Quality Environment.</w:t>
      </w:r>
    </w:p>
    <w:p w:rsidR="004B6A0C" w:rsidRDefault="004B6A0C" w:rsidP="004B6A0C" w:rsidRPr="009D73F5">
      <w:pPr>
        <w:widowControl/>
        <w:rPr>
          <w:rFonts w:ascii="Verdana" w:hAnsi="Verdana" w:cs="Arial"/>
        </w:rPr>
        <w:pStyle w:val="ListParagraph"/>
        <w:numPr>
          <w:ilvl w:val="0"/>
          <w:numId w:val="3"/>
        </w:numPr>
        <w:jc w:val="both"/>
        <w:contextualSpacing/>
        <w:spacing w:line="240" w:lineRule="atLeast"/>
      </w:pPr>
      <w:r w:rsidRPr="009D73F5">
        <w:rPr>
          <w:rFonts w:ascii="Verdana" w:cs="Arial" w:hAnsi="Verdana"/>
          <w:sz w:val="20"/>
        </w:rPr>
        <w:t xml:space="preserve">Worked on formula variable to populate </w:t>
      </w:r>
      <w:proofErr w:type="spellStart"/>
      <w:r w:rsidRPr="009D73F5">
        <w:rPr>
          <w:rFonts w:ascii="Verdana" w:cs="Arial" w:hAnsi="Verdana"/>
          <w:sz w:val="20"/>
        </w:rPr>
        <w:t>namenda</w:t>
      </w:r>
      <w:proofErr w:type="spellEnd"/>
      <w:r w:rsidRPr="009D73F5">
        <w:rPr>
          <w:rFonts w:ascii="Verdana" w:cs="Arial" w:hAnsi="Verdana"/>
          <w:sz w:val="20"/>
        </w:rPr>
        <w:t xml:space="preserve"> baseline end date as a key figure in the </w:t>
      </w:r>
      <w:proofErr w:type="spellStart"/>
      <w:r w:rsidRPr="009D73F5">
        <w:rPr>
          <w:rFonts w:ascii="Verdana" w:cs="Arial" w:hAnsi="Verdana"/>
          <w:sz w:val="20"/>
        </w:rPr>
        <w:t>BEx</w:t>
      </w:r>
      <w:proofErr w:type="spellEnd"/>
      <w:r w:rsidRPr="009D73F5">
        <w:rPr>
          <w:rFonts w:ascii="Verdana" w:cs="Arial" w:hAnsi="Verdana"/>
          <w:sz w:val="20"/>
        </w:rPr>
        <w:t xml:space="preserve"> report using customer exit.</w:t>
      </w:r>
    </w:p>
    <w:p w:rsidR="004B6A0C" w:rsidRDefault="004B6A0C" w:rsidP="004B6A0C" w:rsidRPr="009D73F5">
      <w:pPr>
        <w:widowControl/>
        <w:rPr>
          <w:rFonts w:ascii="Verdana" w:hAnsi="Verdana" w:cs="Arial"/>
          <w:bCs/>
        </w:rPr>
        <w:pStyle w:val="ListParagraph"/>
        <w:numPr>
          <w:ilvl w:val="0"/>
          <w:numId w:val="3"/>
        </w:numPr>
        <w:jc w:val="both"/>
        <w:contextualSpacing/>
        <w:spacing w:line="240" w:lineRule="atLeast"/>
      </w:pPr>
      <w:r w:rsidRPr="009D73F5">
        <w:rPr>
          <w:rFonts w:ascii="Verdana" w:cs="Arial" w:hAnsi="Verdana"/>
          <w:sz w:val="20"/>
        </w:rPr>
        <w:t xml:space="preserve">Built </w:t>
      </w:r>
      <w:proofErr w:type="spellStart"/>
      <w:r w:rsidRPr="009D73F5">
        <w:rPr>
          <w:rFonts w:ascii="Verdana" w:cs="Arial" w:hAnsi="Verdana"/>
          <w:sz w:val="20"/>
        </w:rPr>
        <w:t>BEx</w:t>
      </w:r>
      <w:proofErr w:type="spellEnd"/>
      <w:r w:rsidRPr="009D73F5">
        <w:rPr>
          <w:rFonts w:ascii="Verdana" w:cs="Arial" w:hAnsi="Verdana"/>
          <w:sz w:val="20"/>
        </w:rPr>
        <w:t xml:space="preserve"> queries using restricted key figures and new formulas to validate FPC sales force reports based on Business Transaction ID.</w:t>
      </w:r>
    </w:p>
    <w:p w:rsidR="004B6A0C" w:rsidRDefault="004B6A0C" w:rsidP="004B6A0C" w:rsidRPr="009D73F5">
      <w:pPr>
        <w:widowControl/>
        <w:rPr>
          <w:rFonts w:ascii="Verdana" w:hAnsi="Verdana" w:cs="Arial"/>
          <w:bCs/>
        </w:rPr>
        <w:pStyle w:val="ListParagraph"/>
        <w:numPr>
          <w:ilvl w:val="0"/>
          <w:numId w:val="3"/>
        </w:numPr>
        <w:jc w:val="both"/>
        <w:contextualSpacing/>
        <w:spacing w:line="240" w:lineRule="atLeast"/>
      </w:pPr>
      <w:r w:rsidRPr="009D73F5">
        <w:rPr>
          <w:bCs/>
          <w:rFonts w:ascii="Verdana" w:cs="Arial" w:hAnsi="Verdana"/>
          <w:sz w:val="20"/>
        </w:rPr>
        <w:t>Built and maintained OLAP universes with custom filters and prompts to meet the ad-hoc and canned reporting requirements in Business Objects.</w:t>
      </w:r>
    </w:p>
    <w:p w:rsidR="004B6A0C" w:rsidRDefault="004B6A0C" w:rsidP="004B6A0C" w:rsidRPr="009D73F5">
      <w:pPr>
        <w:widowControl/>
        <w:rPr>
          <w:rFonts w:ascii="Verdana" w:hAnsi="Verdana" w:cs="Arial"/>
          <w:bCs/>
        </w:rPr>
        <w:pStyle w:val="ListParagraph"/>
        <w:numPr>
          <w:ilvl w:val="0"/>
          <w:numId w:val="3"/>
        </w:numPr>
        <w:jc w:val="both"/>
        <w:contextualSpacing/>
        <w:spacing w:line="240" w:lineRule="atLeast"/>
      </w:pPr>
      <w:r w:rsidRPr="009D73F5">
        <w:rPr>
          <w:bCs/>
          <w:rFonts w:ascii="Verdana" w:cs="Arial" w:hAnsi="Verdana"/>
          <w:sz w:val="20"/>
        </w:rPr>
        <w:t xml:space="preserve">Utilized LCM (Life Cycle Management) tool for promoting/migrating WEBI reports and Universes from development to production environment. </w:t>
      </w:r>
    </w:p>
    <w:p w:rsidR="004B6A0C" w:rsidRDefault="004B6A0C" w:rsidP="004B6A0C" w:rsidRPr="009D73F5">
      <w:pPr>
        <w:widowControl/>
        <w:rPr>
          <w:rFonts w:ascii="Verdana" w:hAnsi="Verdana" w:cs="Arial"/>
        </w:rPr>
        <w:pStyle w:val="ListParagraph"/>
        <w:numPr>
          <w:ilvl w:val="0"/>
          <w:numId w:val="3"/>
        </w:numPr>
        <w:jc w:val="both"/>
        <w:contextualSpacing/>
        <w:spacing w:line="240" w:lineRule="atLeast"/>
      </w:pPr>
      <w:r w:rsidRPr="009D73F5">
        <w:rPr>
          <w:rFonts w:ascii="Verdana" w:cs="Arial" w:hAnsi="Verdana"/>
          <w:sz w:val="20"/>
        </w:rPr>
        <w:t xml:space="preserve">Worked on Universes to refresh </w:t>
      </w:r>
      <w:proofErr w:type="spellStart"/>
      <w:r w:rsidRPr="009D73F5">
        <w:rPr>
          <w:rFonts w:ascii="Verdana" w:cs="Arial" w:hAnsi="Verdana"/>
          <w:sz w:val="20"/>
        </w:rPr>
        <w:t>BEx</w:t>
      </w:r>
      <w:proofErr w:type="spellEnd"/>
      <w:r w:rsidRPr="009D73F5">
        <w:rPr>
          <w:rFonts w:ascii="Verdana" w:cs="Arial" w:hAnsi="Verdana"/>
          <w:sz w:val="20"/>
        </w:rPr>
        <w:t xml:space="preserve"> Query structure and also involved changing the pointer at the OS level.</w:t>
      </w:r>
    </w:p>
    <w:p w:rsidR="004B6A0C" w:rsidRDefault="004B6A0C" w:rsidP="004B6A0C" w:rsidRPr="009D73F5">
      <w:pPr>
        <w:widowControl/>
        <w:rPr>
          <w:rFonts w:ascii="Verdana" w:hAnsi="Verdana" w:cs="Arial"/>
        </w:rPr>
        <w:pStyle w:val="ListParagraph"/>
        <w:numPr>
          <w:ilvl w:val="0"/>
          <w:numId w:val="3"/>
        </w:numPr>
        <w:jc w:val="both"/>
        <w:contextualSpacing/>
        <w:spacing w:line="240" w:lineRule="atLeast"/>
      </w:pPr>
      <w:r w:rsidRPr="009D73F5">
        <w:rPr>
          <w:rFonts w:ascii="Verdana" w:cs="Arial" w:hAnsi="Verdana"/>
          <w:sz w:val="20"/>
        </w:rPr>
        <w:t xml:space="preserve">Worked on the Physician Call and Change WEBI reports to display Baseline End date (which is coming from </w:t>
      </w:r>
      <w:proofErr w:type="spellStart"/>
      <w:r w:rsidRPr="009D73F5">
        <w:rPr>
          <w:rFonts w:ascii="Verdana" w:cs="Arial" w:hAnsi="Verdana"/>
          <w:sz w:val="20"/>
        </w:rPr>
        <w:t>BEx</w:t>
      </w:r>
      <w:proofErr w:type="spellEnd"/>
      <w:r w:rsidRPr="009D73F5">
        <w:rPr>
          <w:rFonts w:ascii="Verdana" w:cs="Arial" w:hAnsi="Verdana"/>
          <w:sz w:val="20"/>
        </w:rPr>
        <w:t xml:space="preserve"> query as a key figure) on the heading of each measure in the report.</w:t>
      </w:r>
    </w:p>
    <w:p w:rsidR="004B6A0C" w:rsidRDefault="004B6A0C" w:rsidP="004B6A0C" w:rsidRPr="009D73F5">
      <w:pPr>
        <w:widowControl/>
        <w:rPr>
          <w:rFonts w:ascii="Verdana" w:hAnsi="Verdana" w:cs="Arial"/>
        </w:rPr>
        <w:pStyle w:val="ListParagraph"/>
        <w:numPr>
          <w:ilvl w:val="0"/>
          <w:numId w:val="3"/>
        </w:numPr>
        <w:jc w:val="both"/>
        <w:contextualSpacing/>
        <w:spacing w:line="240" w:lineRule="atLeast"/>
      </w:pPr>
      <w:r w:rsidRPr="009D73F5">
        <w:rPr>
          <w:rFonts w:ascii="Verdana" w:cs="Arial" w:hAnsi="Verdana"/>
          <w:sz w:val="20"/>
        </w:rPr>
        <w:t>Added separate tab to the Internal WAS WEBI reports for the FPC Sales Force and also made sure report is refreshing on open.</w:t>
      </w:r>
    </w:p>
    <w:p w:rsidR="004B6A0C" w:rsidRDefault="004B6A0C" w:rsidP="004B6A0C" w:rsidRPr="009D73F5">
      <w:pPr>
        <w:widowControl/>
        <w:rPr>
          <w:rFonts w:ascii="Verdana" w:hAnsi="Verdana" w:cs="Arial"/>
        </w:rPr>
        <w:pStyle w:val="ListParagraph"/>
        <w:numPr>
          <w:ilvl w:val="0"/>
          <w:numId w:val="3"/>
        </w:numPr>
        <w:jc w:val="both"/>
        <w:contextualSpacing/>
        <w:spacing w:line="240" w:lineRule="atLeast"/>
      </w:pPr>
      <w:r w:rsidRPr="009D73F5">
        <w:rPr>
          <w:rFonts w:ascii="Verdana" w:cs="Arial" w:hAnsi="Verdana"/>
          <w:sz w:val="20"/>
        </w:rPr>
        <w:t>Prepared Design Documentation to the DR project as well as FPC sales force project in the Microsoft Visio.</w:t>
      </w:r>
    </w:p>
    <w:p w:rsidR="004B6A0C" w:rsidRDefault="004B6A0C" w:rsidP="004B6A0C" w:rsidRPr="009D73F5">
      <w:pPr>
        <w:widowControl/>
        <w:rPr>
          <w:rFonts w:ascii="Verdana" w:hAnsi="Verdana" w:cs="Arial"/>
        </w:rPr>
        <w:pStyle w:val="ListParagraph"/>
        <w:numPr>
          <w:ilvl w:val="0"/>
          <w:numId w:val="3"/>
        </w:numPr>
        <w:jc w:val="both"/>
        <w:contextualSpacing/>
        <w:spacing w:line="240" w:lineRule="atLeast"/>
      </w:pPr>
      <w:r w:rsidRPr="009D73F5">
        <w:rPr>
          <w:rFonts w:ascii="Verdana" w:cs="Arial" w:hAnsi="Verdana"/>
          <w:sz w:val="20"/>
        </w:rPr>
        <w:t>Coordinated with Basis Team to move Transport Objects from Development to Production system.</w:t>
      </w:r>
    </w:p>
    <w:p w:rsidR="004B6A0C" w:rsidRDefault="004B6A0C" w:rsidP="004B6A0C" w:rsidRPr="009D73F5">
      <w:pPr>
        <w:widowControl/>
        <w:rPr>
          <w:rFonts w:ascii="Verdana" w:hAnsi="Verdana" w:cs="Arial"/>
        </w:rPr>
        <w:pStyle w:val="ListParagraph"/>
        <w:numPr>
          <w:ilvl w:val="0"/>
          <w:numId w:val="3"/>
        </w:numPr>
        <w:jc w:val="both"/>
        <w:contextualSpacing/>
        <w:spacing w:line="240" w:lineRule="atLeast"/>
      </w:pPr>
      <w:r w:rsidRPr="009D73F5">
        <w:rPr>
          <w:rFonts w:ascii="Verdana" w:cs="Arial" w:hAnsi="Verdana"/>
          <w:sz w:val="20"/>
        </w:rPr>
        <w:t>Monitored batch job processes after deploying changes into the Production Environment.</w:t>
      </w:r>
    </w:p>
    <w:p w:rsidR="004B6A0C" w:rsidRDefault="004B6A0C" w:rsidP="004B6A0C" w:rsidRPr="009D73F5">
      <w:pPr>
        <w:rPr>
          <w:rFonts w:ascii="Verdana" w:hAnsi="Verdana" w:cs="Arial"/>
        </w:rPr>
        <w:pStyle w:val="ListParagraph"/>
        <w:jc w:val="both"/>
        <w:spacing w:line="240" w:lineRule="atLeast"/>
      </w:pPr>
    </w:p>
    <w:p w:rsidR="004B6A0C" w:rsidRDefault="004B6A0C" w:rsidP="004B6A0C" w:rsidRPr="009D73F5">
      <w:pPr>
        <w:rPr>
          <w:rFonts w:ascii="Verdana" w:hAnsi="Verdana" w:cs="Arial"/>
        </w:rPr>
        <w:pStyle w:val="ListParagraph"/>
        <w:jc w:val="both"/>
        <w:ind w:left="0"/>
        <w:spacing w:line="240" w:lineRule="atLeast"/>
      </w:pPr>
    </w:p>
    <w:p w:rsidR="004B6A0C" w:rsidRDefault="004B6A0C" w:rsidP="004B6A0C" w:rsidRPr="009D73F5">
      <w:pPr>
        <w:rPr>
          <w:rFonts w:ascii="Verdana" w:hAnsi="Verdana" w:cs="Arial"/>
          <w:b/>
          <w:color w:val="000000"/>
          <w:sz w:val="20"/>
          <w:szCs w:val="20"/>
        </w:rPr>
        <w:jc w:val="both"/>
        <w:spacing w:line="240" w:lineRule="atLeast"/>
      </w:pPr>
    </w:p>
    <w:p w:rsidR="004B6A0C" w:rsidRDefault="004B6A0C" w:rsidP="004B6A0C" w:rsidRPr="009D73F5">
      <w:pPr>
        <w:rPr>
          <w:rFonts w:ascii="Verdana" w:hAnsi="Verdana" w:cs="Arial"/>
          <w:color w:val="000000"/>
          <w:sz w:val="20"/>
          <w:szCs w:val="20"/>
        </w:rPr>
        <w:jc w:val="both"/>
        <w:spacing w:line="240" w:lineRule="atLeast"/>
      </w:pPr>
      <w:r w:rsidRPr="009D73F5">
        <w:rPr>
          <w:szCs w:val="20"/>
          <w:b/>
          <w:color w:val="000000"/>
          <w:rFonts w:ascii="Verdana" w:cs="Arial" w:hAnsi="Verdana"/>
          <w:sz w:val="20"/>
        </w:rPr>
        <w:t xml:space="preserve">Accenture India </w:t>
      </w:r>
      <w:proofErr w:type="spellStart"/>
      <w:r w:rsidRPr="009D73F5">
        <w:rPr>
          <w:szCs w:val="20"/>
          <w:b/>
          <w:color w:val="000000"/>
          <w:rFonts w:ascii="Verdana" w:cs="Arial" w:hAnsi="Verdana"/>
          <w:sz w:val="20"/>
        </w:rPr>
        <w:t>Pvt</w:t>
      </w:r>
      <w:proofErr w:type="spellEnd"/>
      <w:r w:rsidRPr="009D73F5">
        <w:rPr>
          <w:szCs w:val="20"/>
          <w:b/>
          <w:color w:val="000000"/>
          <w:rFonts w:ascii="Verdana" w:cs="Arial" w:hAnsi="Verdana"/>
          <w:sz w:val="20"/>
        </w:rPr>
        <w:t xml:space="preserve"> Ltd </w:t>
      </w:r>
      <w:r w:rsidR="008C720C">
        <w:rPr>
          <w:szCs w:val="20"/>
          <w:color w:val="000000"/>
          <w:rFonts w:ascii="Verdana" w:cs="Arial" w:hAnsi="Verdana"/>
          <w:sz w:val="20"/>
        </w:rPr>
        <w:t xml:space="preserve">– Mumbai -  </w:t>
      </w:r>
      <w:r w:rsidR="00F51505">
        <w:rPr>
          <w:szCs w:val="20"/>
          <w:color w:val="000000"/>
          <w:rFonts w:ascii="Verdana" w:cs="Arial" w:hAnsi="Verdana"/>
          <w:sz w:val="20"/>
        </w:rPr>
        <w:t>August 2005</w:t>
      </w:r>
      <w:r w:rsidR="008C720C">
        <w:rPr>
          <w:szCs w:val="20"/>
          <w:color w:val="000000"/>
          <w:rFonts w:ascii="Verdana" w:cs="Arial" w:hAnsi="Verdana"/>
          <w:sz w:val="20"/>
        </w:rPr>
        <w:t xml:space="preserve"> – December 2009</w:t>
      </w:r>
    </w:p>
    <w:p w:rsidR="004B6A0C" w:rsidRDefault="004B6A0C" w:rsidP="004B6A0C" w:rsidRPr="009D73F5">
      <w:pPr>
        <w:rPr>
          <w:rFonts w:ascii="Verdana" w:hAnsi="Verdana" w:cs="Arial"/>
          <w:color w:val="000000"/>
          <w:sz w:val="20"/>
          <w:szCs w:val="20"/>
        </w:rPr>
        <w:jc w:val="both"/>
        <w:spacing w:line="240" w:lineRule="atLeast"/>
      </w:pPr>
    </w:p>
    <w:p w:rsidR="004B6A0C" w:rsidRDefault="004B6A0C" w:rsidP="004B6A0C" w:rsidRPr="009D73F5">
      <w:pPr>
        <w:rPr>
          <w:rFonts w:ascii="Verdana" w:hAnsi="Verdana" w:cs="Arial"/>
          <w:b/>
          <w:color w:val="000000"/>
          <w:sz w:val="20"/>
          <w:szCs w:val="20"/>
        </w:rPr>
        <w:jc w:val="both"/>
        <w:spacing w:line="240" w:lineRule="atLeast"/>
      </w:pPr>
      <w:r w:rsidRPr="009D73F5">
        <w:rPr>
          <w:szCs w:val="20"/>
          <w:b/>
          <w:color w:val="000000"/>
          <w:rFonts w:ascii="Verdana" w:cs="Arial" w:hAnsi="Verdana"/>
          <w:sz w:val="20"/>
        </w:rPr>
        <w:t xml:space="preserve">Clientele: British Petroleum /UK EDF Energy UK /BP Thistle Program /UBS Pharmaceuticals </w:t>
      </w:r>
    </w:p>
    <w:p w:rsidR="004B6A0C" w:rsidRDefault="004B6A0C" w:rsidP="004B6A0C" w:rsidRPr="009D73F5">
      <w:pPr>
        <w:rPr>
          <w:rFonts w:ascii="Verdana" w:hAnsi="Verdana" w:cs="Arial"/>
          <w:b/>
          <w:color w:val="000000"/>
          <w:sz w:val="20"/>
          <w:szCs w:val="20"/>
        </w:rPr>
        <w:jc w:val="both"/>
        <w:spacing w:line="240" w:lineRule="atLeast"/>
      </w:pPr>
      <w:r w:rsidRPr="009D73F5">
        <w:rPr>
          <w:szCs w:val="20"/>
          <w:b/>
          <w:color w:val="000000"/>
          <w:rFonts w:ascii="Verdana" w:cs="Arial" w:hAnsi="Verdana"/>
          <w:sz w:val="20"/>
        </w:rPr>
        <w:t>Role: SAP Consultant / Business Reporting</w:t>
      </w:r>
    </w:p>
    <w:p w:rsidR="004B6A0C" w:rsidRDefault="004B6A0C" w:rsidP="004B6A0C" w:rsidRPr="009D73F5">
      <w:pPr>
        <w:rPr>
          <w:rFonts w:ascii="Verdana" w:hAnsi="Verdana" w:cs="Arial"/>
          <w:b/>
          <w:bCs/>
          <w:color w:val="000000"/>
          <w:sz w:val="20"/>
          <w:szCs w:val="20"/>
        </w:rPr>
        <w:jc w:val="both"/>
        <w:spacing w:line="240" w:lineRule="atLeast"/>
      </w:pPr>
    </w:p>
    <w:p w:rsidR="004B6A0C" w:rsidRDefault="004B6A0C" w:rsidP="004B6A0C" w:rsidRPr="009D73F5">
      <w:pPr>
        <w:rPr>
          <w:rFonts w:ascii="Verdana" w:hAnsi="Verdana" w:cs="Arial"/>
          <w:b/>
          <w:color w:val="000000"/>
          <w:sz w:val="20"/>
          <w:szCs w:val="20"/>
        </w:rPr>
        <w:jc w:val="both"/>
        <w:spacing w:line="240" w:lineRule="atLeast"/>
      </w:pPr>
      <w:r w:rsidRPr="009D73F5">
        <w:rPr>
          <w:bCs/>
          <w:szCs w:val="20"/>
          <w:b/>
          <w:color w:val="000000"/>
          <w:rFonts w:ascii="Verdana" w:cs="Arial" w:hAnsi="Verdana"/>
          <w:sz w:val="20"/>
        </w:rPr>
        <w:t>Responsibilities:</w:t>
      </w:r>
      <w:r w:rsidRPr="009D73F5">
        <w:rPr>
          <w:szCs w:val="20"/>
          <w:b/>
          <w:color w:val="000000"/>
          <w:rFonts w:ascii="Verdana" w:cs="Arial" w:hAnsi="Verdana"/>
          <w:sz w:val="20"/>
        </w:rPr>
        <w:t xml:space="preserve"> </w:t>
      </w:r>
    </w:p>
    <w:p w:rsidR="004B6A0C" w:rsidRDefault="004B6A0C" w:rsidP="004B6A0C" w:rsidRPr="009D73F5">
      <w:pPr>
        <w:rPr>
          <w:rFonts w:ascii="Verdana" w:hAnsi="Verdana" w:cs="Arial"/>
          <w:b/>
          <w:color w:val="000000"/>
          <w:sz w:val="20"/>
          <w:szCs w:val="20"/>
        </w:rPr>
        <w:jc w:val="both"/>
        <w:spacing w:line="240" w:lineRule="atLeast"/>
      </w:pPr>
    </w:p>
    <w:p w:rsidR="004B6A0C" w:rsidRDefault="004B6A0C" w:rsidP="004B6A0C" w:rsidRPr="009D73F5">
      <w:pPr>
        <w:rPr>
          <w:rFonts w:ascii="Verdana" w:hAnsi="Verdana"/>
          <w:bCs/>
          <w:color w:val="000000"/>
          <w:sz w:val="20"/>
          <w:szCs w:val="20"/>
        </w:rPr>
        <w:pStyle w:val="Bullet"/>
        <w:numPr>
          <w:ilvl w:val="0"/>
          <w:numId w:val="8"/>
        </w:numPr>
        <w:spacing w:line="240" w:lineRule="atLeast"/>
      </w:pPr>
      <w:r>
        <w:rPr>
          <w:color w:val="#000000"/>
          <w:rFonts w:ascii="Verdana"/>
          <w:sz w:val="20"/>
        </w:rPr>
        <w:t>W</w:t>
      </w:r>
      <w:r w:rsidRPr="009D73F5">
        <w:rPr>
          <w:bCs/>
          <w:szCs w:val="20"/>
          <w:color w:val="000000"/>
          <w:rFonts w:ascii="Verdana" w:hAnsi="Verdana"/>
          <w:sz w:val="20"/>
        </w:rPr>
        <w:t>orked with business to scope the project and helped business users create Functional Specs</w:t>
      </w:r>
    </w:p>
    <w:p>
      <w:pPr>
        <w:pStyle w:val="Bullet"/>
        <w:numPr>
          <w:ilvl w:val="0"/>
          <w:numId w:val="8"/>
        </w:numPr>
      </w:pPr>
      <w:r>
        <w:rPr>
          <w:rFonts w:ascii="Verdana"/>
          <w:sz w:val="20"/>
        </w:rPr>
        <w:t>Enhanced standard extractors to fulfill the Business requirements.</w:t>
      </w:r>
    </w:p>
    <w:p>
      <w:pPr>
        <w:numPr>
          <w:ilvl w:val="0"/>
          <w:numId w:val="8"/>
        </w:numPr>
        <w:jc w:val="both"/>
      </w:pPr>
      <w:r>
        <w:rPr>
          <w:color w:val="#000000"/>
          <w:rFonts w:ascii="Verdana"/>
          <w:sz w:val="20"/>
        </w:rPr>
        <w:t>Ledger assignments for FECR Postings - (FECG)</w:t>
      </w:r>
    </w:p>
    <w:p>
      <w:pPr>
        <w:numPr>
          <w:ilvl w:val="0"/>
          <w:numId w:val="8"/>
        </w:numPr>
        <w:jc w:val="both"/>
      </w:pPr>
      <w:r>
        <w:rPr>
          <w:color w:val="#000000"/>
          <w:rFonts w:ascii="Verdana"/>
          <w:sz w:val="20"/>
        </w:rPr>
        <w:t xml:space="preserve">FERC extractors delivered with ECC6.0 and related content on the BW side. </w:t>
      </w:r>
    </w:p>
    <w:p>
      <w:pPr>
        <w:numPr>
          <w:ilvl w:val="0"/>
          <w:numId w:val="8"/>
        </w:numPr>
        <w:jc w:val="both"/>
      </w:pPr>
      <w:r>
        <w:rPr>
          <w:color w:val="#000000"/>
          <w:rFonts w:ascii="Verdana"/>
          <w:sz w:val="20"/>
        </w:rPr>
        <w:t xml:space="preserve">BW content related to FERC_D1 and FERC_D2 data sources. </w:t>
      </w:r>
    </w:p>
    <w:p>
      <w:pPr>
        <w:numPr>
          <w:ilvl w:val="0"/>
          <w:numId w:val="8"/>
        </w:numPr>
        <w:jc w:val="both"/>
      </w:pPr>
      <w:r>
        <w:rPr>
          <w:color w:val="#000000"/>
          <w:rFonts w:ascii="Verdana"/>
          <w:sz w:val="20"/>
        </w:rPr>
        <w:t>FERC related reports / queries in BW.</w:t>
      </w:r>
    </w:p>
    <w:p>
      <w:pPr>
        <w:numPr>
          <w:ilvl w:val="0"/>
          <w:numId w:val="8"/>
        </w:numPr>
        <w:jc w:val="both"/>
      </w:pPr>
      <w:r>
        <w:rPr>
          <w:color w:val="#000000"/>
          <w:rFonts w:ascii="Verdana"/>
          <w:sz w:val="20"/>
        </w:rPr>
        <w:t>Extensive SAP Experience with FI-CO (FI-AP/FI-AR)</w:t>
      </w:r>
    </w:p>
    <w:p>
      <w:pPr>
        <w:numPr>
          <w:ilvl w:val="0"/>
          <w:numId w:val="8"/>
        </w:numPr>
        <w:jc w:val="both"/>
      </w:pPr>
      <w:r>
        <w:rPr>
          <w:color w:val="#000000"/>
          <w:rFonts w:ascii="Verdana"/>
          <w:sz w:val="20"/>
        </w:rPr>
        <w:t>SAP ECC FERC process</w:t>
      </w:r>
    </w:p>
    <w:p>
      <w:pPr>
        <w:numPr>
          <w:ilvl w:val="0"/>
          <w:numId w:val="8"/>
        </w:numPr>
        <w:jc w:val="both"/>
      </w:pPr>
      <w:r>
        <w:rPr>
          <w:color w:val="#000000"/>
          <w:rFonts w:ascii="Verdana"/>
          <w:sz w:val="20"/>
        </w:rPr>
        <w:t>Identifying the cost objects (e.g., Work Breakdown Structure (WBS) elements, cost centers, orders, cost elements, and other cost collectors) relevant for FERC calculation.</w:t>
      </w:r>
    </w:p>
    <w:p>
      <w:pPr>
        <w:numPr>
          <w:ilvl w:val="0"/>
          <w:numId w:val="8"/>
        </w:numPr>
        <w:jc w:val="both"/>
      </w:pPr>
      <w:r>
        <w:rPr>
          <w:color w:val="#000000"/>
          <w:rFonts w:ascii="Verdana"/>
          <w:sz w:val="20"/>
        </w:rPr>
        <w:t>Identifying a list of FERC indicators to be assigned later to the cost objects.</w:t>
      </w:r>
    </w:p>
    <w:p>
      <w:pPr>
        <w:numPr>
          <w:ilvl w:val="0"/>
          <w:numId w:val="8"/>
        </w:numPr>
        <w:jc w:val="both"/>
      </w:pPr>
      <w:r>
        <w:rPr>
          <w:color w:val="#000000"/>
          <w:rFonts w:ascii="Verdana"/>
          <w:sz w:val="20"/>
        </w:rPr>
        <w:t>Identifying the cost elements relevant as part of the SAP FERC calculation.</w:t>
      </w:r>
    </w:p>
    <w:p>
      <w:pPr>
        <w:numPr>
          <w:ilvl w:val="0"/>
          <w:numId w:val="8"/>
        </w:numPr>
        <w:jc w:val="both"/>
      </w:pPr>
      <w:r>
        <w:rPr>
          <w:color w:val="#000000"/>
          <w:rFonts w:ascii="Verdana"/>
          <w:sz w:val="20"/>
        </w:rPr>
        <w:t>Establish the mapping relationships between natural SAP G/L accounts and SAP FERC accounts using FERC indicators and cost element ranges.</w:t>
      </w:r>
    </w:p>
    <w:p>
      <w:pPr>
        <w:numPr>
          <w:ilvl w:val="0"/>
          <w:numId w:val="8"/>
        </w:numPr>
        <w:jc w:val="both"/>
      </w:pPr>
      <w:r>
        <w:rPr>
          <w:color w:val="#000000"/>
          <w:rFonts w:ascii="Verdana"/>
          <w:sz w:val="20"/>
        </w:rPr>
        <w:t>Performing the assignment of FERC indicators to SAP ECC cost objects.</w:t>
      </w:r>
    </w:p>
    <w:p>
      <w:pPr>
        <w:numPr>
          <w:ilvl w:val="0"/>
          <w:numId w:val="8"/>
        </w:numPr>
        <w:jc w:val="both"/>
      </w:pPr>
      <w:r>
        <w:rPr>
          <w:color w:val="#000000"/>
          <w:rFonts w:ascii="Verdana"/>
          <w:sz w:val="20"/>
        </w:rPr>
        <w:t>Executing the FERC process to perform mapping and populate the FERC accounts with the data following the mapping rules.</w:t>
      </w:r>
    </w:p>
    <w:p w:rsidR="004B6A0C" w:rsidRDefault="004B6A0C" w:rsidP="004B6A0C" w:rsidRPr="009D73F5">
      <w:pPr>
        <w:rPr>
          <w:rFonts w:ascii="Verdana" w:hAnsi="Verdana" w:cs="Arial"/>
          <w:color w:val="000000"/>
          <w:sz w:val="20"/>
          <w:szCs w:val="20"/>
        </w:rPr>
        <w:numPr>
          <w:ilvl w:val="0"/>
          <w:numId w:val="8"/>
        </w:numPr>
        <w:jc w:val="both"/>
        <w:spacing w:line="240" w:lineRule="atLeast"/>
      </w:pPr>
      <w:r w:rsidRPr="009D73F5">
        <w:rPr>
          <w:szCs w:val="20"/>
          <w:color w:val="000000"/>
          <w:rFonts w:ascii="Verdana" w:cs="Arial" w:hAnsi="Verdana"/>
          <w:sz w:val="20"/>
        </w:rPr>
        <w:t>Created data sources using generic and application specific extraction for FI and SD (OTC) modules and loaded the business content.</w:t>
      </w:r>
    </w:p>
    <w:p w:rsidR="004B6A0C" w:rsidRDefault="004B6A0C" w:rsidP="004B6A0C" w:rsidRPr="009D73F5">
      <w:pPr>
        <w:rPr>
          <w:rFonts w:ascii="Verdana" w:hAnsi="Verdana" w:cs="Arial"/>
          <w:color w:val="000000"/>
          <w:sz w:val="20"/>
          <w:szCs w:val="20"/>
        </w:rPr>
        <w:numPr>
          <w:ilvl w:val="0"/>
          <w:numId w:val="8"/>
        </w:numPr>
        <w:jc w:val="both"/>
        <w:spacing w:line="240" w:lineRule="atLeast"/>
      </w:pPr>
      <w:r w:rsidRPr="009D73F5">
        <w:rPr>
          <w:szCs w:val="20"/>
          <w:color w:val="000000"/>
          <w:rFonts w:ascii="Verdana" w:cs="Arial" w:hAnsi="Verdana"/>
          <w:sz w:val="20"/>
        </w:rPr>
        <w:t>Extracted the data using extractor (LO Extraction) 2LIS_12_VCITM (Sales-Shipping: Delivery Item), 2LIS_13_VDITM (Billing Document Data: Items), 2LIS_11_VAITM (Sales Order Item Data) to DSO’s and to the respective Cubes.</w:t>
      </w:r>
    </w:p>
    <w:p w:rsidR="004B6A0C" w:rsidRDefault="004B6A0C" w:rsidP="004B6A0C" w:rsidRPr="009D73F5">
      <w:pPr>
        <w:rPr>
          <w:rFonts w:ascii="Verdana" w:hAnsi="Verdana" w:cs="Arial"/>
          <w:color w:val="000000"/>
          <w:sz w:val="20"/>
          <w:szCs w:val="20"/>
        </w:rPr>
        <w:numPr>
          <w:ilvl w:val="0"/>
          <w:numId w:val="8"/>
        </w:numPr>
        <w:jc w:val="both"/>
        <w:spacing w:line="240" w:lineRule="atLeast"/>
      </w:pPr>
      <w:r w:rsidRPr="009D73F5">
        <w:rPr>
          <w:szCs w:val="20"/>
          <w:color w:val="000000"/>
          <w:rFonts w:ascii="Verdana" w:cs="Arial" w:hAnsi="Verdana"/>
          <w:sz w:val="20"/>
        </w:rPr>
        <w:t>Used both initializations with delta update and full update methods depending on the business requirement</w:t>
      </w:r>
    </w:p>
    <w:p w:rsidR="004B6A0C" w:rsidRDefault="004B6A0C" w:rsidP="004B6A0C" w:rsidRPr="009D73F5">
      <w:pPr>
        <w:rPr>
          <w:rFonts w:ascii="Verdana" w:hAnsi="Verdana" w:cs="Arial"/>
          <w:color w:val="000000"/>
          <w:sz w:val="20"/>
          <w:szCs w:val="20"/>
        </w:rPr>
        <w:numPr>
          <w:ilvl w:val="0"/>
          <w:numId w:val="8"/>
        </w:numPr>
        <w:jc w:val="both"/>
        <w:spacing w:line="240" w:lineRule="atLeast"/>
      </w:pPr>
      <w:r w:rsidRPr="009D73F5">
        <w:rPr>
          <w:bCs/>
          <w:szCs w:val="20"/>
          <w:color w:val="000000"/>
          <w:rFonts w:ascii="Verdana" w:cs="Arial" w:hAnsi="Verdana"/>
          <w:sz w:val="20"/>
        </w:rPr>
        <w:t>Extensive experience in performance tuning of queries by maintaining Aggregates, Indexes, Info Cube Partitioning and Info Cube Compression</w:t>
      </w:r>
    </w:p>
    <w:p w:rsidR="004B6A0C" w:rsidRDefault="004B6A0C" w:rsidP="004B6A0C" w:rsidRPr="009D73F5">
      <w:pPr>
        <w:rPr>
          <w:rFonts w:ascii="Verdana" w:hAnsi="Verdana" w:cs="Arial"/>
          <w:color w:val="000000"/>
          <w:sz w:val="20"/>
          <w:szCs w:val="20"/>
        </w:rPr>
        <w:numPr>
          <w:ilvl w:val="0"/>
          <w:numId w:val="8"/>
        </w:numPr>
        <w:jc w:val="both"/>
        <w:ind w:right="-547"/>
        <w:spacing w:line="240" w:lineRule="atLeast"/>
      </w:pPr>
      <w:r w:rsidRPr="009D73F5">
        <w:rPr>
          <w:szCs w:val="20"/>
          <w:color w:val="000000"/>
          <w:rFonts w:ascii="Verdana" w:cs="Arial" w:hAnsi="Verdana"/>
          <w:sz w:val="20"/>
        </w:rPr>
        <w:t xml:space="preserve">Extracted data from BW Info Providers using </w:t>
      </w:r>
      <w:r w:rsidRPr="009D73F5">
        <w:rPr>
          <w:bCs/>
          <w:szCs w:val="20"/>
          <w:color w:val="000000"/>
          <w:rFonts w:ascii="Verdana" w:cs="Arial" w:hAnsi="Verdana"/>
          <w:sz w:val="20"/>
        </w:rPr>
        <w:t>Open Hub</w:t>
      </w:r>
      <w:r w:rsidRPr="009D73F5">
        <w:rPr>
          <w:szCs w:val="20"/>
          <w:color w:val="000000"/>
          <w:rFonts w:ascii="Verdana" w:cs="Arial" w:hAnsi="Verdana"/>
          <w:sz w:val="20"/>
        </w:rPr>
        <w:t xml:space="preserve"> Functionality to external systems through flat files and separate DB tables.</w:t>
      </w:r>
    </w:p>
    <w:p w:rsidR="004B6A0C" w:rsidRDefault="004B6A0C" w:rsidP="004B6A0C" w:rsidRPr="009D73F5">
      <w:pPr>
        <w:rPr>
          <w:rFonts w:ascii="Verdana" w:hAnsi="Verdana" w:cs="Arial"/>
          <w:color w:val="000000"/>
          <w:sz w:val="20"/>
          <w:szCs w:val="20"/>
        </w:rPr>
        <w:numPr>
          <w:ilvl w:val="0"/>
          <w:numId w:val="8"/>
        </w:numPr>
        <w:jc w:val="both"/>
        <w:spacing w:line="240" w:lineRule="atLeast"/>
      </w:pPr>
      <w:r w:rsidRPr="009D73F5">
        <w:rPr>
          <w:szCs w:val="20"/>
          <w:color w:val="000000"/>
          <w:rFonts w:ascii="Verdana" w:cs="Arial" w:hAnsi="Verdana"/>
          <w:sz w:val="20"/>
        </w:rPr>
        <w:t>Created process chains for daily data loads, Aggregates Roll up, etc. Created messages in the process chains for load failures using emails.</w:t>
      </w:r>
    </w:p>
    <w:p w:rsidR="004B6A0C" w:rsidRDefault="004B6A0C" w:rsidP="004B6A0C" w:rsidRPr="009D73F5">
      <w:pPr>
        <w:rPr>
          <w:rFonts w:ascii="Verdana" w:hAnsi="Verdana"/>
          <w:bCs/>
          <w:color w:val="000000"/>
          <w:sz w:val="20"/>
          <w:szCs w:val="20"/>
        </w:rPr>
        <w:pStyle w:val="Bullet"/>
        <w:numPr>
          <w:ilvl w:val="0"/>
          <w:numId w:val="8"/>
        </w:numPr>
        <w:spacing w:line="240" w:lineRule="atLeast"/>
      </w:pPr>
      <w:r w:rsidRPr="009D73F5">
        <w:rPr>
          <w:bCs/>
          <w:szCs w:val="20"/>
          <w:color w:val="000000"/>
          <w:rFonts w:ascii="Verdana" w:hAnsi="Verdana"/>
          <w:sz w:val="20"/>
        </w:rPr>
        <w:t xml:space="preserve">Built </w:t>
      </w:r>
      <w:proofErr w:type="spellStart"/>
      <w:r w:rsidRPr="009D73F5">
        <w:rPr>
          <w:bCs/>
          <w:szCs w:val="20"/>
          <w:color w:val="000000"/>
          <w:rFonts w:ascii="Verdana" w:hAnsi="Verdana"/>
          <w:sz w:val="20"/>
        </w:rPr>
        <w:t>BEx</w:t>
      </w:r>
      <w:proofErr w:type="spellEnd"/>
      <w:r w:rsidRPr="009D73F5">
        <w:rPr>
          <w:bCs/>
          <w:szCs w:val="20"/>
          <w:color w:val="000000"/>
          <w:rFonts w:ascii="Verdana" w:hAnsi="Verdana"/>
          <w:sz w:val="20"/>
        </w:rPr>
        <w:t xml:space="preserve"> queries with Restricted Key Figures, Calculated Key Figures and Variables which would be utilized to build the Business Objects OLAP Universes.</w:t>
      </w:r>
    </w:p>
    <w:p w:rsidR="004B6A0C" w:rsidRDefault="004B6A0C" w:rsidP="004B6A0C" w:rsidRPr="009D73F5">
      <w:pPr>
        <w:rPr>
          <w:rFonts w:ascii="Verdana" w:hAnsi="Verdana" w:cs="Arial"/>
          <w:color w:val="000000"/>
          <w:sz w:val="20"/>
          <w:szCs w:val="20"/>
        </w:rPr>
        <w:numPr>
          <w:ilvl w:val="0"/>
          <w:numId w:val="8"/>
        </w:numPr>
        <w:jc w:val="both"/>
        <w:spacing w:line="240" w:lineRule="atLeast"/>
      </w:pPr>
      <w:r w:rsidRPr="009D73F5">
        <w:rPr>
          <w:szCs w:val="20"/>
          <w:color w:val="000000"/>
          <w:rFonts w:ascii="Verdana" w:cs="Arial" w:hAnsi="Verdana"/>
          <w:sz w:val="20"/>
        </w:rPr>
        <w:t>Designed and developed reports on sales and distribution cubes.</w:t>
      </w:r>
    </w:p>
    <w:p w:rsidR="004B6A0C" w:rsidRDefault="004B6A0C" w:rsidP="004B6A0C" w:rsidRPr="009D73F5">
      <w:pPr>
        <w:rPr>
          <w:rFonts w:ascii="Verdana" w:hAnsi="Verdana" w:cs="Arial"/>
          <w:color w:val="000000"/>
          <w:sz w:val="20"/>
          <w:szCs w:val="20"/>
        </w:rPr>
        <w:numPr>
          <w:ilvl w:val="0"/>
          <w:numId w:val="8"/>
        </w:numPr>
        <w:jc w:val="both"/>
        <w:spacing w:line="240" w:lineRule="atLeast"/>
      </w:pPr>
      <w:r w:rsidRPr="009D73F5">
        <w:rPr>
          <w:szCs w:val="20"/>
          <w:color w:val="000000"/>
          <w:rFonts w:ascii="Verdana" w:cs="Arial" w:hAnsi="Verdana"/>
          <w:sz w:val="20"/>
        </w:rPr>
        <w:t>Created a BW report on Sales Analysis Enquiries and a report on Daily Bookings and Shipments using company code.</w:t>
      </w:r>
    </w:p>
    <w:p w:rsidR="004B6A0C" w:rsidRDefault="004B6A0C" w:rsidP="004B6A0C" w:rsidRPr="009D73F5">
      <w:pPr>
        <w:tabs>
          <w:tab w:val="left" w:pos="720"/>
        </w:tabs>
        <w:rPr>
          <w:rFonts w:ascii="Verdana" w:hAnsi="Verdana"/>
          <w:b/>
          <w:bCs/>
          <w:color w:val="000000"/>
          <w:sz w:val="20"/>
          <w:szCs w:val="20"/>
        </w:rPr>
        <w:pStyle w:val="Bullet"/>
        <w:numPr>
          <w:ilvl w:val="0"/>
          <w:numId w:val="0"/>
        </w:numPr>
        <w:spacing w:line="240" w:lineRule="atLeast"/>
      </w:pPr>
    </w:p>
    <w:p w:rsidR="004B6A0C" w:rsidRDefault="004B6A0C" w:rsidP="004B6A0C" w:rsidRPr="009D73F5">
      <w:pPr>
        <w:rPr>
          <w:rFonts w:ascii="Verdana" w:hAnsi="Verdana" w:cs="Arial"/>
          <w:b/>
          <w:color w:val="000000"/>
          <w:sz w:val="20"/>
          <w:szCs w:val="20"/>
        </w:rPr>
        <w:jc w:val="both"/>
        <w:spacing w:line="240" w:lineRule="atLeast"/>
      </w:pPr>
      <w:r w:rsidRPr="009D73F5">
        <w:rPr>
          <w:bCs/>
          <w:szCs w:val="20"/>
          <w:b/>
          <w:color w:val="000000"/>
          <w:rFonts w:ascii="Verdana" w:cs="Arial" w:hAnsi="Verdana"/>
          <w:sz w:val="20"/>
        </w:rPr>
        <w:t xml:space="preserve">Configuration:   </w:t>
      </w:r>
    </w:p>
    <w:p w:rsidR="004B6A0C" w:rsidRDefault="004B6A0C" w:rsidP="004B6A0C" w:rsidRPr="009D73F5">
      <w:pPr>
        <w:widowControl/>
        <w:autoSpaceDE/>
        <w:autoSpaceDN/>
        <w:adjustRightInd/>
        <w:rPr>
          <w:rFonts w:ascii="Verdana" w:hAnsi="Verdana" w:cs="Arial"/>
          <w:color w:val="000000"/>
          <w:sz w:val="20"/>
          <w:szCs w:val="20"/>
        </w:rPr>
        <w:pStyle w:val="DefaultText1"/>
        <w:numPr>
          <w:ilvl w:val="0"/>
          <w:numId w:val="9"/>
        </w:numPr>
        <w:jc w:val="both"/>
        <w:spacing w:line="240" w:lineRule="atLeast"/>
      </w:pPr>
      <w:r w:rsidRPr="009D73F5">
        <w:rPr>
          <w:szCs w:val="20"/>
          <w:color w:val="000000"/>
          <w:rFonts w:ascii="Verdana" w:cs="Arial" w:hAnsi="Verdana"/>
          <w:sz w:val="20"/>
        </w:rPr>
        <w:t>Handling configuration work which basically involve diagnosing / analyzing the problem or requirement suggesting a solution and recommending action.</w:t>
      </w:r>
    </w:p>
    <w:p w:rsidR="004B6A0C" w:rsidRDefault="004B6A0C" w:rsidP="004B6A0C" w:rsidRPr="009D73F5">
      <w:pPr>
        <w:widowControl/>
        <w:autoSpaceDE/>
        <w:autoSpaceDN/>
        <w:adjustRightInd/>
        <w:rPr>
          <w:rFonts w:ascii="Verdana" w:hAnsi="Verdana" w:cs="Arial"/>
          <w:color w:val="000000"/>
          <w:sz w:val="20"/>
          <w:szCs w:val="20"/>
        </w:rPr>
        <w:pStyle w:val="DefaultText1"/>
        <w:numPr>
          <w:ilvl w:val="0"/>
          <w:numId w:val="9"/>
        </w:numPr>
        <w:jc w:val="both"/>
        <w:spacing w:line="240" w:lineRule="atLeast"/>
      </w:pPr>
      <w:r w:rsidRPr="009D73F5">
        <w:rPr>
          <w:szCs w:val="20"/>
          <w:color w:val="000000"/>
          <w:rFonts w:ascii="Verdana" w:cs="Arial" w:hAnsi="Verdana"/>
          <w:sz w:val="20"/>
        </w:rPr>
        <w:t>Validating the configuration requests suggesting rework actions. Carrying out Configuration tasks in the development environment Creating change request and releasing transport requests for moving the Configuration to the live Server.</w:t>
      </w:r>
    </w:p>
    <w:p w:rsidR="004B6A0C" w:rsidRDefault="004B6A0C" w:rsidP="004B6A0C" w:rsidRPr="009D73F5">
      <w:pPr>
        <w:rPr>
          <w:rFonts w:ascii="Verdana" w:hAnsi="Verdana" w:cs="Arial"/>
          <w:b/>
          <w:bCs/>
          <w:color w:val="000000"/>
          <w:sz w:val="20"/>
          <w:szCs w:val="20"/>
        </w:rPr>
        <w:jc w:val="both"/>
        <w:spacing w:line="240" w:lineRule="atLeast"/>
      </w:pPr>
    </w:p>
    <w:p w:rsidR="004B6A0C" w:rsidRDefault="004B6A0C" w:rsidP="004B6A0C" w:rsidRPr="009D73F5">
      <w:pPr>
        <w:rPr>
          <w:rFonts w:ascii="Verdana" w:hAnsi="Verdana" w:cs="Arial"/>
          <w:b/>
          <w:bCs/>
          <w:color w:val="000000"/>
          <w:sz w:val="20"/>
          <w:szCs w:val="20"/>
        </w:rPr>
        <w:jc w:val="both"/>
        <w:spacing w:line="240" w:lineRule="atLeast"/>
      </w:pPr>
      <w:r w:rsidRPr="009D73F5">
        <w:rPr>
          <w:bCs/>
          <w:szCs w:val="20"/>
          <w:b/>
          <w:color w:val="000000"/>
          <w:rFonts w:ascii="Verdana" w:cs="Arial" w:hAnsi="Verdana"/>
          <w:sz w:val="20"/>
        </w:rPr>
        <w:t xml:space="preserve">Regression testing: </w:t>
      </w:r>
    </w:p>
    <w:p w:rsidR="004B6A0C" w:rsidRDefault="004B6A0C" w:rsidP="004B6A0C" w:rsidRPr="009D73F5">
      <w:pPr>
        <w:rPr>
          <w:rFonts w:ascii="Verdana" w:hAnsi="Verdana" w:cs="Arial"/>
          <w:color w:val="000000"/>
          <w:sz w:val="20"/>
          <w:szCs w:val="20"/>
        </w:rPr>
        <w:numPr>
          <w:ilvl w:val="0"/>
          <w:numId w:val="10"/>
        </w:numPr>
        <w:jc w:val="both"/>
        <w:spacing w:line="240" w:lineRule="atLeast"/>
      </w:pPr>
      <w:r w:rsidRPr="009D73F5">
        <w:rPr>
          <w:szCs w:val="20"/>
          <w:color w:val="000000"/>
          <w:rFonts w:ascii="Verdana" w:cs="Arial" w:hAnsi="Verdana"/>
          <w:sz w:val="20"/>
        </w:rPr>
        <w:t>Conducting test as required in the Pre-production server before the configuration is put in the live server.</w:t>
      </w:r>
    </w:p>
    <w:p w:rsidR="004B6A0C" w:rsidRDefault="004B6A0C" w:rsidP="004B6A0C" w:rsidRPr="009D73F5">
      <w:pPr>
        <w:rPr>
          <w:rFonts w:ascii="Verdana" w:hAnsi="Verdana" w:cs="Arial"/>
          <w:color w:val="000000"/>
          <w:sz w:val="20"/>
          <w:szCs w:val="20"/>
        </w:rPr>
        <w:numPr>
          <w:ilvl w:val="0"/>
          <w:numId w:val="10"/>
        </w:numPr>
        <w:jc w:val="both"/>
        <w:spacing w:line="240" w:lineRule="atLeast"/>
      </w:pPr>
      <w:r w:rsidRPr="009D73F5">
        <w:rPr>
          <w:szCs w:val="20"/>
          <w:color w:val="000000"/>
          <w:rFonts w:ascii="Verdana" w:cs="Arial" w:hAnsi="Verdana"/>
          <w:sz w:val="20"/>
        </w:rPr>
        <w:t>Testing may be of configuration, transaction or quality.</w:t>
      </w:r>
    </w:p>
    <w:p w:rsidR="004B6A0C" w:rsidRDefault="004B6A0C" w:rsidP="004B6A0C" w:rsidRPr="009D73F5">
      <w:pPr>
        <w:rPr>
          <w:rFonts w:ascii="Verdana" w:hAnsi="Verdana" w:cs="Arial"/>
          <w:color w:val="000000"/>
          <w:sz w:val="20"/>
          <w:szCs w:val="20"/>
        </w:rPr>
        <w:numPr>
          <w:ilvl w:val="0"/>
          <w:numId w:val="10"/>
        </w:numPr>
        <w:jc w:val="both"/>
        <w:spacing w:line="240" w:lineRule="atLeast"/>
      </w:pPr>
      <w:r w:rsidRPr="009D73F5">
        <w:rPr>
          <w:szCs w:val="20"/>
          <w:color w:val="000000"/>
          <w:rFonts w:ascii="Verdana" w:cs="Arial" w:hAnsi="Verdana"/>
          <w:sz w:val="20"/>
        </w:rPr>
        <w:t xml:space="preserve">Also includes Support pack testing, System Acceptance testing.   </w:t>
      </w:r>
    </w:p>
    <w:p w:rsidR="004B6A0C" w:rsidRDefault="004B6A0C" w:rsidP="004B6A0C" w:rsidRPr="009D73F5">
      <w:pPr>
        <w:rPr>
          <w:rFonts w:ascii="Verdana" w:hAnsi="Verdana" w:cs="Arial"/>
          <w:color w:val="000000"/>
          <w:sz w:val="20"/>
          <w:szCs w:val="20"/>
        </w:rPr>
        <w:jc w:val="both"/>
        <w:spacing w:line="240" w:lineRule="atLeast"/>
      </w:pPr>
    </w:p>
    <w:p w:rsidR="004B6A0C" w:rsidRDefault="004B6A0C" w:rsidP="004B6A0C" w:rsidRPr="009D73F5">
      <w:pPr>
        <w:rPr>
          <w:rFonts w:ascii="Verdana" w:hAnsi="Verdana" w:cs="Arial"/>
          <w:b/>
          <w:bCs/>
          <w:color w:val="000000"/>
          <w:sz w:val="20"/>
          <w:szCs w:val="20"/>
        </w:rPr>
        <w:jc w:val="both"/>
        <w:spacing w:line="240" w:lineRule="atLeast"/>
      </w:pPr>
      <w:r w:rsidRPr="009D73F5">
        <w:rPr>
          <w:bCs/>
          <w:szCs w:val="20"/>
          <w:b/>
          <w:color w:val="000000"/>
          <w:rFonts w:ascii="Verdana" w:cs="Arial" w:hAnsi="Verdana"/>
          <w:sz w:val="20"/>
        </w:rPr>
        <w:t xml:space="preserve">Learning and training: </w:t>
      </w:r>
    </w:p>
    <w:p w:rsidR="004B6A0C" w:rsidRDefault="004B6A0C" w:rsidP="004B6A0C" w:rsidRPr="009D73F5">
      <w:pPr>
        <w:rPr>
          <w:rFonts w:ascii="Verdana" w:hAnsi="Verdana" w:cs="Arial"/>
          <w:color w:val="000000"/>
          <w:sz w:val="20"/>
          <w:szCs w:val="20"/>
        </w:rPr>
        <w:jc w:val="both"/>
        <w:spacing w:line="240" w:lineRule="atLeast"/>
      </w:pPr>
      <w:r w:rsidRPr="009D73F5">
        <w:rPr>
          <w:szCs w:val="20"/>
          <w:color w:val="000000"/>
          <w:rFonts w:ascii="Verdana" w:cs="Arial" w:hAnsi="Verdana"/>
          <w:sz w:val="20"/>
        </w:rPr>
        <w:t>Preparation of Learning and Training document and multiple data sets in the system for the users of the market that is going live.</w:t>
      </w:r>
    </w:p>
    <w:p w:rsidR="004B6A0C" w:rsidRDefault="004B6A0C" w:rsidP="004B6A0C" w:rsidRPr="009D73F5">
      <w:pPr>
        <w:rPr>
          <w:rFonts w:ascii="Verdana" w:hAnsi="Verdana" w:cs="Arial"/>
          <w:b/>
          <w:color w:val="000000"/>
          <w:sz w:val="20"/>
          <w:szCs w:val="20"/>
        </w:rPr>
        <w:jc w:val="both"/>
        <w:spacing w:line="240" w:lineRule="atLeast"/>
      </w:pPr>
    </w:p>
    <w:p w:rsidR="004B6A0C" w:rsidRDefault="004B6A0C" w:rsidP="004B6A0C" w:rsidRPr="009D73F5">
      <w:pPr>
        <w:rPr>
          <w:rFonts w:ascii="Verdana" w:hAnsi="Verdana" w:cs="Arial"/>
          <w:b/>
          <w:color w:val="000000"/>
          <w:sz w:val="20"/>
          <w:szCs w:val="20"/>
        </w:rPr>
        <w:jc w:val="both"/>
        <w:spacing w:line="240" w:lineRule="atLeast"/>
      </w:pPr>
      <w:r w:rsidRPr="009D73F5">
        <w:rPr>
          <w:szCs w:val="20"/>
          <w:b/>
          <w:color w:val="000000"/>
          <w:rFonts w:ascii="Verdana" w:cs="Arial" w:hAnsi="Verdana"/>
          <w:sz w:val="20"/>
        </w:rPr>
        <w:t>EDUCATION:</w:t>
      </w:r>
    </w:p>
    <w:p w:rsidR="004B6A0C" w:rsidRDefault="004B6A0C" w:rsidP="004B6A0C" w:rsidRPr="009D73F5">
      <w:pPr>
        <w:rPr>
          <w:rFonts w:ascii="Verdana" w:hAnsi="Verdana" w:cs="Arial"/>
          <w:color w:val="000000"/>
          <w:sz w:val="20"/>
          <w:szCs w:val="20"/>
        </w:rPr>
        <w:jc w:val="both"/>
        <w:spacing w:line="240" w:lineRule="atLeast"/>
      </w:pPr>
    </w:p>
    <w:p w:rsidR="004B6A0C" w:rsidRDefault="004B6A0C" w:rsidP="004B6A0C" w:rsidRPr="009D73F5">
      <w:pPr>
        <w:rPr>
          <w:rFonts w:ascii="Verdana" w:hAnsi="Verdana" w:cs="Arial"/>
          <w:color w:val="000000"/>
          <w:sz w:val="20"/>
          <w:szCs w:val="20"/>
        </w:rPr>
        <w:numPr>
          <w:ilvl w:val="0"/>
          <w:numId w:val="11"/>
        </w:numPr>
        <w:jc w:val="both"/>
        <w:ind w:left="360"/>
        <w:spacing w:line="240" w:lineRule="atLeast"/>
      </w:pPr>
      <w:r w:rsidRPr="009D73F5">
        <w:rPr>
          <w:szCs w:val="20"/>
          <w:color w:val="000000"/>
          <w:rFonts w:ascii="Verdana" w:cs="Arial" w:hAnsi="Verdana"/>
          <w:sz w:val="20"/>
        </w:rPr>
        <w:t>Master of Computer Science (BITS)</w:t>
      </w:r>
      <w:proofErr w:type="spellStart"/>
      <w:proofErr w:type="gramStart"/>
      <w:proofErr w:type="spellEnd"/>
      <w:proofErr w:type="gramEnd"/>
    </w:p>
    <w:p>
      <w:pPr>
        <w:jc w:val="both"/>
      </w:pPr>
    </w:p>
    <w:p w:rsidR="004B6A0C" w:rsidRDefault="004B6A0C" w:rsidP="004B6A0C" w:rsidRPr="009D73F5">
      <w:pPr>
        <w:rPr>
          <w:rFonts w:ascii="Verdana" w:hAnsi="Verdana" w:cs="Arial"/>
          <w:color w:val="000000"/>
          <w:sz w:val="20"/>
          <w:szCs w:val="20"/>
        </w:rPr>
        <w:jc w:val="both"/>
        <w:spacing w:line="240" w:lineRule="atLeast"/>
      </w:pPr>
      <w:r>
        <w:rPr>
          <w:b/>
          <w:rFonts w:ascii="Verdana"/>
          <w:sz w:val="20"/>
        </w:rPr>
        <w:t>SKILL SETS</w:t>
      </w:r>
    </w:p>
    <w:p w:rsidR="004B6A0C" w:rsidRDefault="004B6A0C" w:rsidP="004B6A0C" w:rsidRPr="009D73F5">
      <w:pPr>
        <w:rPr>
          <w:rFonts w:ascii="Verdana" w:hAnsi="Verdana" w:cs="Arial"/>
          <w:b/>
          <w:color w:val="000000"/>
          <w:sz w:val="20"/>
          <w:szCs w:val="20"/>
        </w:rPr>
        <w:jc w:val="both"/>
        <w:spacing w:line="240" w:lineRule="atLeast"/>
      </w:pPr>
    </w:p>
    <w:p w:rsidR="004B6A0C" w:rsidRDefault="004B6A0C" w:rsidP="004B6A0C" w:rsidRPr="009D73F5">
      <w:pPr>
        <w:rPr>
          <w:rFonts w:ascii="Verdana" w:hAnsi="Verdana" w:cs="Arial"/>
          <w:color w:val="000000"/>
          <w:sz w:val="20"/>
          <w:szCs w:val="20"/>
        </w:rPr>
        <w:jc w:val="both"/>
        <w:spacing w:line="240" w:lineRule="atLeast"/>
      </w:pPr>
      <w:r w:rsidRPr="009D73F5">
        <w:rPr>
          <w:szCs w:val="20"/>
          <w:color w:val="000000"/>
          <w:rFonts w:ascii="Verdana" w:cs="Arial" w:hAnsi="Verdana"/>
          <w:sz w:val="20"/>
        </w:rPr>
        <w:t>SAP BW 3.5, SAP BI 7.0</w:t>
      </w:r>
      <w:proofErr w:type="gramStart"/>
      <w:r w:rsidRPr="009D73F5">
        <w:rPr>
          <w:szCs w:val="20"/>
          <w:color w:val="000000"/>
          <w:rFonts w:ascii="Verdana" w:cs="Arial" w:hAnsi="Verdana"/>
          <w:sz w:val="20"/>
        </w:rPr>
        <w:t>,7.1,7.3</w:t>
      </w:r>
      <w:r>
        <w:rPr>
          <w:color w:val="#000000"/>
          <w:rFonts w:ascii="Verdana"/>
          <w:sz w:val="20"/>
        </w:rPr>
        <w:t>,7.4, ABAP/4,BO 3.X, 4.0, BPC 10.X, BOBJ, SAP HANA </w:t>
      </w:r>
      <w:proofErr w:type="gramEnd"/>
    </w:p>
    <w:p>
      <w:pPr>
        <w:jc w:val="both"/>
      </w:pPr>
      <w:r>
        <w:rPr>
          <w:rFonts w:ascii="Verdana"/>
          <w:sz w:val="20"/>
        </w:rPr>
        <w:t>– SAP AG.</w:t>
      </w:r>
    </w:p>
    <w:p w:rsidR="004B6A0C" w:rsidRDefault="004B6A0C" w:rsidP="004B6A0C" w:rsidRPr="009D73F5">
      <w:pPr>
        <w:rPr>
          <w:rFonts w:ascii="Verdana" w:hAnsi="Verdana" w:cs="Arial"/>
          <w:color w:val="000000"/>
          <w:sz w:val="20"/>
          <w:szCs w:val="20"/>
        </w:rPr>
        <w:jc w:val="both"/>
        <w:spacing w:line="240" w:lineRule="atLeast"/>
      </w:pPr>
    </w:p>
    <w:p w:rsidR="004B6A0C" w:rsidRDefault="004B6A0C" w:rsidP="004B6A0C" w:rsidRPr="009D73F5">
      <w:pPr>
        <w:rPr>
          <w:rFonts w:ascii="Verdana" w:hAnsi="Verdana"/>
          <w:b/>
          <w:color w:val="000000"/>
          <w:sz w:val="20"/>
          <w:szCs w:val="20"/>
        </w:rPr>
        <w:pStyle w:val="BodyText"/>
        <w:spacing w:line="240" w:lineRule="atLeast"/>
      </w:pPr>
    </w:p>
    <w:p w:rsidR="004B6A0C" w:rsidRDefault="004B6A0C" w:rsidP="004B6A0C" w:rsidRPr="009D73F5">
      <w:pPr>
        <w:rPr>
          <w:rFonts w:ascii="Verdana" w:hAnsi="Verdana"/>
          <w:color w:val="000000"/>
          <w:sz w:val="20"/>
          <w:szCs w:val="20"/>
        </w:rPr>
        <w:pStyle w:val="BodyText"/>
        <w:spacing w:line="240" w:lineRule="atLeast"/>
      </w:pPr>
    </w:p>
    <w:p w:rsidR="000176CB" w:rsidRDefault="000176CB"/>
    <w:sectPr w:rsidR="000176CB" w:rsidSect="00A34D81">
      <w:docGrid w:linePitch="360"/>
      <w:headerReference r:id="rId8" w:type="default"/>
      <w:headerReference r:id="rId9" w:type="first"/>
      <w:pgSz w:w="12240" w:h="15840"/>
      <w:pgMar w:left="1440" w:right="1440" w:top="1440" w:bottom="1440" w:header="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5EDF" w:rsidRDefault="00885EDF" w:rsidP="004B6A0C">
      <w:r>
        <w:separator/>
      </w:r>
    </w:p>
  </w:endnote>
  <w:endnote w:type="continuationSeparator" w:id="0">
    <w:p w:rsidR="00885EDF" w:rsidRDefault="00885EDF" w:rsidP="004B6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ヒラギノ角ゴ Pro W3">
    <w:charset w:val="00"/>
    <w:family w:val="roman"/>
    <w:pitch w:val="default"/>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5EDF" w:rsidRDefault="00885EDF" w:rsidP="004B6A0C">
      <w:r>
        <w:separator/>
      </w:r>
    </w:p>
  </w:footnote>
  <w:footnote w:type="continuationSeparator" w:id="0">
    <w:p w:rsidR="00885EDF" w:rsidRDefault="00885EDF" w:rsidP="004B6A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FEB" w:rsidRDefault="00885EDF" w:rsidP="000A7B7B">
    <w:pPr>
      <w:pStyle w:val="Header"/>
    </w:pPr>
  </w:p>
  <w:p w:rsidR="00303FEB" w:rsidRDefault="000E4B0E" w:rsidP="000A7B7B">
    <w:pPr>
      <w:pStyle w:val="Header"/>
    </w:pPr>
    <w:r>
      <w:rPr>
        <w:b/>
      </w:rPr>
      <w:tab/>
    </w:r>
    <w:r>
      <w:rPr>
        <w:b/>
      </w:rPr>
      <w:tab/>
    </w:r>
    <w:r w:rsidR="004B6A0C">
      <w:rPr>
        <w:noProof/>
        <w:sz w:val="18"/>
        <w:szCs w:val="18"/>
      </w:rPr>
      <w:drawing>
        <wp:inline distT="0" distB="0" distL="0" distR="0">
          <wp:extent cx="561975" cy="276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27622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FEB" w:rsidRDefault="00885EDF" w:rsidP="000A7B7B">
    <w:pPr>
      <w:pStyle w:val="Header"/>
      <w:rPr>
        <w:b/>
      </w:rPr>
    </w:pPr>
  </w:p>
  <w:p w:rsidR="00303FEB" w:rsidRPr="00AB6B09" w:rsidRDefault="000E4B0E" w:rsidP="000A7B7B">
    <w:pPr>
      <w:pStyle w:val="Header"/>
    </w:pPr>
    <w:r>
      <w:rPr>
        <w:b/>
      </w:rPr>
      <w:t xml:space="preserve">                                                                       </w:t>
    </w:r>
    <w:r>
      <w:rPr>
        <w:b/>
      </w:rPr>
      <w:tab/>
    </w:r>
    <w:r w:rsidR="004B6A0C">
      <w:rPr>
        <w:b/>
      </w:rPr>
      <w:t xml:space="preserve">                                 </w:t>
    </w:r>
    <w:r w:rsidR="004B6A0C">
      <w:rPr>
        <w:noProof/>
        <w:sz w:val="18"/>
        <w:szCs w:val="18"/>
      </w:rPr>
      <w:t xml:space="preserve">               </w:t>
    </w:r>
    <w:r w:rsidR="004B6A0C">
      <w:rPr>
        <w:noProof/>
        <w:sz w:val="18"/>
        <w:szCs w:val="18"/>
      </w:rPr>
      <w:drawing>
        <wp:inline distT="0" distB="0" distL="0" distR="0" wp14:anchorId="6FAA7370" wp14:editId="791B70DE">
          <wp:extent cx="561975" cy="276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27622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singleLevel"/>
    <w:nsid w:val="FFFFFFFE"/>
    <w:tmpl w:val="12A6B416"/>
    <w:lvl w:ilvl="0">
      <w:numFmt w:val="decimal"/>
      <w:lvlText w:val="*"/>
      <w:start w:val="0"/>
      <w:pPr>
        <w:ind w:left="0"/>
        <w:ind w:firstLine="0"/>
      </w:pPr>
      <w:lvlJc w:val="left"/>
    </w:lvl>
  </w:abstractNum>
  <w:abstractNum w:abstractNumId="1">
    <w:multiLevelType w:val="hybridMultilevel"/>
    <w:nsid w:val="021A43FE"/>
    <w:tmpl w:val="3C3420E0"/>
    <w:lvl w:ilvl="0" w:tplc="04090001">
      <w:numFmt w:val="bullet"/>
      <w:lvlText w:val=""/>
      <w:start w:val="1"/>
      <w:rPr>
        <w:rFonts w:hint="default"/>
        <w:rFonts w:ascii="Symbol" w:hAnsi="Symbol"/>
      </w:rPr>
      <w:pPr>
        <w:ind w:left="360"/>
        <w:ind w:hanging="360"/>
      </w:pPr>
      <w:lvlJc w:val="left"/>
    </w:lvl>
    <w:lvl w:ilvl="1" w:tentative="1" w:tplc="04090003">
      <w:numFmt w:val="bullet"/>
      <w:lvlText w:val="o"/>
      <w:start w:val="1"/>
      <w:rPr>
        <w:rFonts w:hint="default"/>
        <w:rFonts w:ascii="Courier New" w:cs="Courier New" w:hAnsi="Courier New"/>
      </w:rPr>
      <w:pPr>
        <w:ind w:left="1080"/>
        <w:ind w:hanging="360"/>
      </w:pPr>
      <w:lvlJc w:val="left"/>
    </w:lvl>
    <w:lvl w:ilvl="2" w:tentative="1" w:tplc="04090005">
      <w:numFmt w:val="bullet"/>
      <w:lvlText w:val=""/>
      <w:start w:val="1"/>
      <w:rPr>
        <w:rFonts w:hint="default"/>
        <w:rFonts w:ascii="Wingdings" w:hAnsi="Wingdings"/>
      </w:rPr>
      <w:pPr>
        <w:ind w:left="1800"/>
        <w:ind w:hanging="360"/>
      </w:pPr>
      <w:lvlJc w:val="left"/>
    </w:lvl>
    <w:lvl w:ilvl="3" w:tentative="1" w:tplc="04090001">
      <w:numFmt w:val="bullet"/>
      <w:lvlText w:val=""/>
      <w:start w:val="1"/>
      <w:rPr>
        <w:rFonts w:hint="default"/>
        <w:rFonts w:ascii="Symbol" w:hAnsi="Symbol"/>
      </w:rPr>
      <w:pPr>
        <w:ind w:left="2520"/>
        <w:ind w:hanging="360"/>
      </w:pPr>
      <w:lvlJc w:val="left"/>
    </w:lvl>
    <w:lvl w:ilvl="4" w:tentative="1" w:tplc="04090003">
      <w:numFmt w:val="bullet"/>
      <w:lvlText w:val="o"/>
      <w:start w:val="1"/>
      <w:rPr>
        <w:rFonts w:hint="default"/>
        <w:rFonts w:ascii="Courier New" w:cs="Courier New" w:hAnsi="Courier New"/>
      </w:rPr>
      <w:pPr>
        <w:ind w:left="3240"/>
        <w:ind w:hanging="360"/>
      </w:pPr>
      <w:lvlJc w:val="left"/>
    </w:lvl>
    <w:lvl w:ilvl="5" w:tentative="1" w:tplc="04090005">
      <w:numFmt w:val="bullet"/>
      <w:lvlText w:val=""/>
      <w:start w:val="1"/>
      <w:rPr>
        <w:rFonts w:hint="default"/>
        <w:rFonts w:ascii="Wingdings" w:hAnsi="Wingdings"/>
      </w:rPr>
      <w:pPr>
        <w:ind w:left="3960"/>
        <w:ind w:hanging="360"/>
      </w:pPr>
      <w:lvlJc w:val="left"/>
    </w:lvl>
    <w:lvl w:ilvl="6" w:tentative="1" w:tplc="04090001">
      <w:numFmt w:val="bullet"/>
      <w:lvlText w:val=""/>
      <w:start w:val="1"/>
      <w:rPr>
        <w:rFonts w:hint="default"/>
        <w:rFonts w:ascii="Symbol" w:hAnsi="Symbol"/>
      </w:rPr>
      <w:pPr>
        <w:ind w:left="4680"/>
        <w:ind w:hanging="360"/>
      </w:pPr>
      <w:lvlJc w:val="left"/>
    </w:lvl>
    <w:lvl w:ilvl="7" w:tentative="1" w:tplc="04090003">
      <w:numFmt w:val="bullet"/>
      <w:lvlText w:val="o"/>
      <w:start w:val="1"/>
      <w:rPr>
        <w:rFonts w:hint="default"/>
        <w:rFonts w:ascii="Courier New" w:cs="Courier New" w:hAnsi="Courier New"/>
      </w:rPr>
      <w:pPr>
        <w:ind w:left="5400"/>
        <w:ind w:hanging="360"/>
      </w:pPr>
      <w:lvlJc w:val="left"/>
    </w:lvl>
    <w:lvl w:ilvl="8" w:tentative="1" w:tplc="04090005">
      <w:numFmt w:val="bullet"/>
      <w:lvlText w:val=""/>
      <w:start w:val="1"/>
      <w:rPr>
        <w:rFonts w:hint="default"/>
        <w:rFonts w:ascii="Wingdings" w:hAnsi="Wingdings"/>
      </w:rPr>
      <w:pPr>
        <w:ind w:left="6120"/>
        <w:ind w:hanging="360"/>
      </w:pPr>
      <w:lvlJc w:val="left"/>
    </w:lvl>
  </w:abstractNum>
  <w:abstractNum w:abstractNumId="2">
    <w:multiLevelType w:val="hybridMultilevel"/>
    <w:nsid w:val="191F0141"/>
    <w:tmpl w:val="9A4E486C"/>
    <w:lvl w:ilvl="0" w:tplc="04090001">
      <w:numFmt w:val="bullet"/>
      <w:lvlText w:val=""/>
      <w:start w:val="1"/>
      <w:rPr>
        <w:rFonts w:hint="default"/>
        <w:rFonts w:ascii="Symbol" w:hAnsi="Symbol"/>
      </w:rPr>
      <w:pPr>
        <w:ind w:left="360"/>
        <w:ind w:hanging="360"/>
      </w:pPr>
      <w:lvlJc w:val="left"/>
    </w:lvl>
    <w:lvl w:ilvl="1" w:tentative="1" w:tplc="04090003">
      <w:numFmt w:val="bullet"/>
      <w:lvlText w:val="o"/>
      <w:start w:val="1"/>
      <w:rPr>
        <w:rFonts w:hint="default"/>
        <w:rFonts w:ascii="Courier New" w:cs="Courier New" w:hAnsi="Courier New"/>
      </w:rPr>
      <w:pPr>
        <w:ind w:left="1080"/>
        <w:ind w:hanging="360"/>
      </w:pPr>
      <w:lvlJc w:val="left"/>
    </w:lvl>
    <w:lvl w:ilvl="2" w:tentative="1" w:tplc="04090005">
      <w:numFmt w:val="bullet"/>
      <w:lvlText w:val=""/>
      <w:start w:val="1"/>
      <w:rPr>
        <w:rFonts w:hint="default"/>
        <w:rFonts w:ascii="Wingdings" w:hAnsi="Wingdings"/>
      </w:rPr>
      <w:pPr>
        <w:ind w:left="1800"/>
        <w:ind w:hanging="360"/>
      </w:pPr>
      <w:lvlJc w:val="left"/>
    </w:lvl>
    <w:lvl w:ilvl="3" w:tentative="1" w:tplc="04090001">
      <w:numFmt w:val="bullet"/>
      <w:lvlText w:val=""/>
      <w:start w:val="1"/>
      <w:rPr>
        <w:rFonts w:hint="default"/>
        <w:rFonts w:ascii="Symbol" w:hAnsi="Symbol"/>
      </w:rPr>
      <w:pPr>
        <w:ind w:left="2520"/>
        <w:ind w:hanging="360"/>
      </w:pPr>
      <w:lvlJc w:val="left"/>
    </w:lvl>
    <w:lvl w:ilvl="4" w:tentative="1" w:tplc="04090003">
      <w:numFmt w:val="bullet"/>
      <w:lvlText w:val="o"/>
      <w:start w:val="1"/>
      <w:rPr>
        <w:rFonts w:hint="default"/>
        <w:rFonts w:ascii="Courier New" w:cs="Courier New" w:hAnsi="Courier New"/>
      </w:rPr>
      <w:pPr>
        <w:ind w:left="3240"/>
        <w:ind w:hanging="360"/>
      </w:pPr>
      <w:lvlJc w:val="left"/>
    </w:lvl>
    <w:lvl w:ilvl="5" w:tentative="1" w:tplc="04090005">
      <w:numFmt w:val="bullet"/>
      <w:lvlText w:val=""/>
      <w:start w:val="1"/>
      <w:rPr>
        <w:rFonts w:hint="default"/>
        <w:rFonts w:ascii="Wingdings" w:hAnsi="Wingdings"/>
      </w:rPr>
      <w:pPr>
        <w:ind w:left="3960"/>
        <w:ind w:hanging="360"/>
      </w:pPr>
      <w:lvlJc w:val="left"/>
    </w:lvl>
    <w:lvl w:ilvl="6" w:tentative="1" w:tplc="04090001">
      <w:numFmt w:val="bullet"/>
      <w:lvlText w:val=""/>
      <w:start w:val="1"/>
      <w:rPr>
        <w:rFonts w:hint="default"/>
        <w:rFonts w:ascii="Symbol" w:hAnsi="Symbol"/>
      </w:rPr>
      <w:pPr>
        <w:ind w:left="4680"/>
        <w:ind w:hanging="360"/>
      </w:pPr>
      <w:lvlJc w:val="left"/>
    </w:lvl>
    <w:lvl w:ilvl="7" w:tentative="1" w:tplc="04090003">
      <w:numFmt w:val="bullet"/>
      <w:lvlText w:val="o"/>
      <w:start w:val="1"/>
      <w:rPr>
        <w:rFonts w:hint="default"/>
        <w:rFonts w:ascii="Courier New" w:cs="Courier New" w:hAnsi="Courier New"/>
      </w:rPr>
      <w:pPr>
        <w:ind w:left="5400"/>
        <w:ind w:hanging="360"/>
      </w:pPr>
      <w:lvlJc w:val="left"/>
    </w:lvl>
    <w:lvl w:ilvl="8" w:tentative="1" w:tplc="04090005">
      <w:numFmt w:val="bullet"/>
      <w:lvlText w:val=""/>
      <w:start w:val="1"/>
      <w:rPr>
        <w:rFonts w:hint="default"/>
        <w:rFonts w:ascii="Wingdings" w:hAnsi="Wingdings"/>
      </w:rPr>
      <w:pPr>
        <w:ind w:left="6120"/>
        <w:ind w:hanging="360"/>
      </w:pPr>
      <w:lvlJc w:val="left"/>
    </w:lvl>
  </w:abstractNum>
  <w:abstractNum w:abstractNumId="3">
    <w:multiLevelType w:val="hybridMultilevel"/>
    <w:nsid w:val="1BBA6F1C"/>
    <w:tmpl w:val="AB72D072"/>
    <w:lvl w:ilvl="0" w:tplc="04090001">
      <w:numFmt w:val="bullet"/>
      <w:lvlText w:val=""/>
      <w:start w:val="1"/>
      <w:rPr>
        <w:rFonts w:hint="default"/>
        <w:rFonts w:ascii="Symbol" w:hAnsi="Symbol"/>
      </w:rPr>
      <w:pPr>
        <w:ind w:left="360"/>
        <w:ind w:hanging="360"/>
      </w:pPr>
      <w:lvlJc w:val="left"/>
    </w:lvl>
    <w:lvl w:ilvl="1" w:tentative="1" w:tplc="04090003">
      <w:numFmt w:val="bullet"/>
      <w:lvlText w:val="o"/>
      <w:start w:val="1"/>
      <w:rPr>
        <w:rFonts w:hint="default"/>
        <w:rFonts w:ascii="Courier New" w:cs="Courier New" w:hAnsi="Courier New"/>
      </w:rPr>
      <w:pPr>
        <w:ind w:left="1080"/>
        <w:ind w:hanging="360"/>
      </w:pPr>
      <w:lvlJc w:val="left"/>
    </w:lvl>
    <w:lvl w:ilvl="2" w:tentative="1" w:tplc="04090005">
      <w:numFmt w:val="bullet"/>
      <w:lvlText w:val=""/>
      <w:start w:val="1"/>
      <w:rPr>
        <w:rFonts w:hint="default"/>
        <w:rFonts w:ascii="Wingdings" w:hAnsi="Wingdings"/>
      </w:rPr>
      <w:pPr>
        <w:ind w:left="1800"/>
        <w:ind w:hanging="360"/>
      </w:pPr>
      <w:lvlJc w:val="left"/>
    </w:lvl>
    <w:lvl w:ilvl="3" w:tentative="1" w:tplc="04090001">
      <w:numFmt w:val="bullet"/>
      <w:lvlText w:val=""/>
      <w:start w:val="1"/>
      <w:rPr>
        <w:rFonts w:hint="default"/>
        <w:rFonts w:ascii="Symbol" w:hAnsi="Symbol"/>
      </w:rPr>
      <w:pPr>
        <w:ind w:left="2520"/>
        <w:ind w:hanging="360"/>
      </w:pPr>
      <w:lvlJc w:val="left"/>
    </w:lvl>
    <w:lvl w:ilvl="4" w:tentative="1" w:tplc="04090003">
      <w:numFmt w:val="bullet"/>
      <w:lvlText w:val="o"/>
      <w:start w:val="1"/>
      <w:rPr>
        <w:rFonts w:hint="default"/>
        <w:rFonts w:ascii="Courier New" w:cs="Courier New" w:hAnsi="Courier New"/>
      </w:rPr>
      <w:pPr>
        <w:ind w:left="3240"/>
        <w:ind w:hanging="360"/>
      </w:pPr>
      <w:lvlJc w:val="left"/>
    </w:lvl>
    <w:lvl w:ilvl="5" w:tentative="1" w:tplc="04090005">
      <w:numFmt w:val="bullet"/>
      <w:lvlText w:val=""/>
      <w:start w:val="1"/>
      <w:rPr>
        <w:rFonts w:hint="default"/>
        <w:rFonts w:ascii="Wingdings" w:hAnsi="Wingdings"/>
      </w:rPr>
      <w:pPr>
        <w:ind w:left="3960"/>
        <w:ind w:hanging="360"/>
      </w:pPr>
      <w:lvlJc w:val="left"/>
    </w:lvl>
    <w:lvl w:ilvl="6" w:tentative="1" w:tplc="04090001">
      <w:numFmt w:val="bullet"/>
      <w:lvlText w:val=""/>
      <w:start w:val="1"/>
      <w:rPr>
        <w:rFonts w:hint="default"/>
        <w:rFonts w:ascii="Symbol" w:hAnsi="Symbol"/>
      </w:rPr>
      <w:pPr>
        <w:ind w:left="4680"/>
        <w:ind w:hanging="360"/>
      </w:pPr>
      <w:lvlJc w:val="left"/>
    </w:lvl>
    <w:lvl w:ilvl="7" w:tentative="1" w:tplc="04090003">
      <w:numFmt w:val="bullet"/>
      <w:lvlText w:val="o"/>
      <w:start w:val="1"/>
      <w:rPr>
        <w:rFonts w:hint="default"/>
        <w:rFonts w:ascii="Courier New" w:cs="Courier New" w:hAnsi="Courier New"/>
      </w:rPr>
      <w:pPr>
        <w:ind w:left="5400"/>
        <w:ind w:hanging="360"/>
      </w:pPr>
      <w:lvlJc w:val="left"/>
    </w:lvl>
    <w:lvl w:ilvl="8" w:tentative="1" w:tplc="04090005">
      <w:numFmt w:val="bullet"/>
      <w:lvlText w:val=""/>
      <w:start w:val="1"/>
      <w:rPr>
        <w:rFonts w:hint="default"/>
        <w:rFonts w:ascii="Wingdings" w:hAnsi="Wingdings"/>
      </w:rPr>
      <w:pPr>
        <w:ind w:left="6120"/>
        <w:ind w:hanging="360"/>
      </w:pPr>
      <w:lvlJc w:val="left"/>
    </w:lvl>
  </w:abstractNum>
  <w:abstractNum w:abstractNumId="4">
    <w:multiLevelType w:val="hybridMultilevel"/>
    <w:nsid w:val="229C74CE"/>
    <w:tmpl w:val="AAE0DF4C"/>
    <w:lvl w:ilvl="0" w:tplc="04090001">
      <w:numFmt w:val="bullet"/>
      <w:lvlText w:val=""/>
      <w:start w:val="1"/>
      <w:rPr>
        <w:rFonts w:hint="default"/>
        <w:rFonts w:ascii="Symbol" w:hAnsi="Symbol"/>
      </w:rPr>
      <w:pPr>
        <w:ind w:left="360"/>
        <w:ind w:hanging="360"/>
      </w:pPr>
      <w:lvlJc w:val="left"/>
    </w:lvl>
    <w:lvl w:ilvl="1" w:tentative="1" w:tplc="04090003">
      <w:numFmt w:val="bullet"/>
      <w:lvlText w:val="o"/>
      <w:start w:val="1"/>
      <w:rPr>
        <w:rFonts w:hint="default"/>
        <w:rFonts w:ascii="Courier New" w:cs="Courier New" w:hAnsi="Courier New"/>
      </w:rPr>
      <w:pPr>
        <w:ind w:left="1080"/>
        <w:ind w:hanging="360"/>
      </w:pPr>
      <w:lvlJc w:val="left"/>
    </w:lvl>
    <w:lvl w:ilvl="2" w:tentative="1" w:tplc="04090005">
      <w:numFmt w:val="bullet"/>
      <w:lvlText w:val=""/>
      <w:start w:val="1"/>
      <w:rPr>
        <w:rFonts w:hint="default"/>
        <w:rFonts w:ascii="Wingdings" w:hAnsi="Wingdings"/>
      </w:rPr>
      <w:pPr>
        <w:ind w:left="1800"/>
        <w:ind w:hanging="360"/>
      </w:pPr>
      <w:lvlJc w:val="left"/>
    </w:lvl>
    <w:lvl w:ilvl="3" w:tentative="1" w:tplc="04090001">
      <w:numFmt w:val="bullet"/>
      <w:lvlText w:val=""/>
      <w:start w:val="1"/>
      <w:rPr>
        <w:rFonts w:hint="default"/>
        <w:rFonts w:ascii="Symbol" w:hAnsi="Symbol"/>
      </w:rPr>
      <w:pPr>
        <w:ind w:left="2520"/>
        <w:ind w:hanging="360"/>
      </w:pPr>
      <w:lvlJc w:val="left"/>
    </w:lvl>
    <w:lvl w:ilvl="4" w:tentative="1" w:tplc="04090003">
      <w:numFmt w:val="bullet"/>
      <w:lvlText w:val="o"/>
      <w:start w:val="1"/>
      <w:rPr>
        <w:rFonts w:hint="default"/>
        <w:rFonts w:ascii="Courier New" w:cs="Courier New" w:hAnsi="Courier New"/>
      </w:rPr>
      <w:pPr>
        <w:ind w:left="3240"/>
        <w:ind w:hanging="360"/>
      </w:pPr>
      <w:lvlJc w:val="left"/>
    </w:lvl>
    <w:lvl w:ilvl="5" w:tentative="1" w:tplc="04090005">
      <w:numFmt w:val="bullet"/>
      <w:lvlText w:val=""/>
      <w:start w:val="1"/>
      <w:rPr>
        <w:rFonts w:hint="default"/>
        <w:rFonts w:ascii="Wingdings" w:hAnsi="Wingdings"/>
      </w:rPr>
      <w:pPr>
        <w:ind w:left="3960"/>
        <w:ind w:hanging="360"/>
      </w:pPr>
      <w:lvlJc w:val="left"/>
    </w:lvl>
    <w:lvl w:ilvl="6" w:tentative="1" w:tplc="04090001">
      <w:numFmt w:val="bullet"/>
      <w:lvlText w:val=""/>
      <w:start w:val="1"/>
      <w:rPr>
        <w:rFonts w:hint="default"/>
        <w:rFonts w:ascii="Symbol" w:hAnsi="Symbol"/>
      </w:rPr>
      <w:pPr>
        <w:ind w:left="4680"/>
        <w:ind w:hanging="360"/>
      </w:pPr>
      <w:lvlJc w:val="left"/>
    </w:lvl>
    <w:lvl w:ilvl="7" w:tentative="1" w:tplc="04090003">
      <w:numFmt w:val="bullet"/>
      <w:lvlText w:val="o"/>
      <w:start w:val="1"/>
      <w:rPr>
        <w:rFonts w:hint="default"/>
        <w:rFonts w:ascii="Courier New" w:cs="Courier New" w:hAnsi="Courier New"/>
      </w:rPr>
      <w:pPr>
        <w:ind w:left="5400"/>
        <w:ind w:hanging="360"/>
      </w:pPr>
      <w:lvlJc w:val="left"/>
    </w:lvl>
    <w:lvl w:ilvl="8" w:tentative="1" w:tplc="04090005">
      <w:numFmt w:val="bullet"/>
      <w:lvlText w:val=""/>
      <w:start w:val="1"/>
      <w:rPr>
        <w:rFonts w:hint="default"/>
        <w:rFonts w:ascii="Wingdings" w:hAnsi="Wingdings"/>
      </w:rPr>
      <w:pPr>
        <w:ind w:left="6120"/>
        <w:ind w:hanging="360"/>
      </w:pPr>
      <w:lvlJc w:val="left"/>
    </w:lvl>
  </w:abstractNum>
  <w:abstractNum w:abstractNumId="5">
    <w:multiLevelType w:val="hybridMultilevel"/>
    <w:nsid w:val="290A1FAF"/>
    <w:tmpl w:val="5DDA10C6"/>
    <w:lvl w:ilvl="0" w:tplc="04090001">
      <w:numFmt w:val="bullet"/>
      <w:lvlText w:val=""/>
      <w:start w:val="1"/>
      <w:rPr>
        <w:rFonts w:hint="default"/>
        <w:rFonts w:ascii="Symbol" w:hAnsi="Symbol"/>
      </w:rPr>
      <w:pPr>
        <w:ind w:left="360"/>
        <w:ind w:hanging="360"/>
      </w:pPr>
      <w:lvlJc w:val="left"/>
    </w:lvl>
    <w:lvl w:ilvl="1" w:tentative="1" w:tplc="04090003">
      <w:numFmt w:val="bullet"/>
      <w:lvlText w:val="o"/>
      <w:start w:val="1"/>
      <w:rPr>
        <w:rFonts w:hint="default"/>
        <w:rFonts w:ascii="Courier New" w:cs="Courier New" w:hAnsi="Courier New"/>
      </w:rPr>
      <w:pPr>
        <w:ind w:left="1080"/>
        <w:ind w:hanging="360"/>
      </w:pPr>
      <w:lvlJc w:val="left"/>
    </w:lvl>
    <w:lvl w:ilvl="2" w:tentative="1" w:tplc="04090005">
      <w:numFmt w:val="bullet"/>
      <w:lvlText w:val=""/>
      <w:start w:val="1"/>
      <w:rPr>
        <w:rFonts w:hint="default"/>
        <w:rFonts w:ascii="Wingdings" w:hAnsi="Wingdings"/>
      </w:rPr>
      <w:pPr>
        <w:ind w:left="1800"/>
        <w:ind w:hanging="360"/>
      </w:pPr>
      <w:lvlJc w:val="left"/>
    </w:lvl>
    <w:lvl w:ilvl="3" w:tentative="1" w:tplc="04090001">
      <w:numFmt w:val="bullet"/>
      <w:lvlText w:val=""/>
      <w:start w:val="1"/>
      <w:rPr>
        <w:rFonts w:hint="default"/>
        <w:rFonts w:ascii="Symbol" w:hAnsi="Symbol"/>
      </w:rPr>
      <w:pPr>
        <w:ind w:left="2520"/>
        <w:ind w:hanging="360"/>
      </w:pPr>
      <w:lvlJc w:val="left"/>
    </w:lvl>
    <w:lvl w:ilvl="4" w:tentative="1" w:tplc="04090003">
      <w:numFmt w:val="bullet"/>
      <w:lvlText w:val="o"/>
      <w:start w:val="1"/>
      <w:rPr>
        <w:rFonts w:hint="default"/>
        <w:rFonts w:ascii="Courier New" w:cs="Courier New" w:hAnsi="Courier New"/>
      </w:rPr>
      <w:pPr>
        <w:ind w:left="3240"/>
        <w:ind w:hanging="360"/>
      </w:pPr>
      <w:lvlJc w:val="left"/>
    </w:lvl>
    <w:lvl w:ilvl="5" w:tentative="1" w:tplc="04090005">
      <w:numFmt w:val="bullet"/>
      <w:lvlText w:val=""/>
      <w:start w:val="1"/>
      <w:rPr>
        <w:rFonts w:hint="default"/>
        <w:rFonts w:ascii="Wingdings" w:hAnsi="Wingdings"/>
      </w:rPr>
      <w:pPr>
        <w:ind w:left="3960"/>
        <w:ind w:hanging="360"/>
      </w:pPr>
      <w:lvlJc w:val="left"/>
    </w:lvl>
    <w:lvl w:ilvl="6" w:tentative="1" w:tplc="04090001">
      <w:numFmt w:val="bullet"/>
      <w:lvlText w:val=""/>
      <w:start w:val="1"/>
      <w:rPr>
        <w:rFonts w:hint="default"/>
        <w:rFonts w:ascii="Symbol" w:hAnsi="Symbol"/>
      </w:rPr>
      <w:pPr>
        <w:ind w:left="4680"/>
        <w:ind w:hanging="360"/>
      </w:pPr>
      <w:lvlJc w:val="left"/>
    </w:lvl>
    <w:lvl w:ilvl="7" w:tentative="1" w:tplc="04090003">
      <w:numFmt w:val="bullet"/>
      <w:lvlText w:val="o"/>
      <w:start w:val="1"/>
      <w:rPr>
        <w:rFonts w:hint="default"/>
        <w:rFonts w:ascii="Courier New" w:cs="Courier New" w:hAnsi="Courier New"/>
      </w:rPr>
      <w:pPr>
        <w:ind w:left="5400"/>
        <w:ind w:hanging="360"/>
      </w:pPr>
      <w:lvlJc w:val="left"/>
    </w:lvl>
    <w:lvl w:ilvl="8" w:tentative="1" w:tplc="04090005">
      <w:numFmt w:val="bullet"/>
      <w:lvlText w:val=""/>
      <w:start w:val="1"/>
      <w:rPr>
        <w:rFonts w:hint="default"/>
        <w:rFonts w:ascii="Wingdings" w:hAnsi="Wingdings"/>
      </w:rPr>
      <w:pPr>
        <w:ind w:left="6120"/>
        <w:ind w:hanging="360"/>
      </w:pPr>
      <w:lvlJc w:val="left"/>
    </w:lvl>
  </w:abstractNum>
  <w:abstractNum w:abstractNumId="6">
    <w:multiLevelType w:val="hybridMultilevel"/>
    <w:nsid w:val="403E53E5"/>
    <w:tmpl w:val="E12E53F0"/>
    <w:lvl w:ilvl="0" w:tplc="04090001">
      <w:numFmt w:val="bullet"/>
      <w:lvlText w:val=""/>
      <w:start w:val="1"/>
      <w:rPr>
        <w:rFonts w:hint="default"/>
        <w:rFonts w:ascii="Symbol" w:hAnsi="Symbol"/>
      </w:rPr>
      <w:pPr>
        <w:ind w:left="720"/>
        <w:ind w:hanging="360"/>
      </w:pPr>
      <w:lvlJc w:val="left"/>
    </w:lvl>
    <w:lvl w:ilvl="1" w:tentative="1" w:tplc="04090003">
      <w:numFmt w:val="bullet"/>
      <w:lvlText w:val="o"/>
      <w:start w:val="1"/>
      <w:rPr>
        <w:rFonts w:hint="default"/>
        <w:rFonts w:ascii="Courier New" w:cs="Courier New" w:hAnsi="Courier New"/>
      </w:rPr>
      <w:pPr>
        <w:ind w:left="1440"/>
        <w:ind w:hanging="360"/>
      </w:pPr>
      <w:lvlJc w:val="left"/>
    </w:lvl>
    <w:lvl w:ilvl="2" w:tentative="1" w:tplc="04090005">
      <w:numFmt w:val="bullet"/>
      <w:lvlText w:val=""/>
      <w:start w:val="1"/>
      <w:rPr>
        <w:rFonts w:hint="default"/>
        <w:rFonts w:ascii="Wingdings" w:hAnsi="Wingdings"/>
      </w:rPr>
      <w:pPr>
        <w:ind w:left="2160"/>
        <w:ind w:hanging="360"/>
      </w:pPr>
      <w:lvlJc w:val="left"/>
    </w:lvl>
    <w:lvl w:ilvl="3" w:tentative="1" w:tplc="04090001">
      <w:numFmt w:val="bullet"/>
      <w:lvlText w:val=""/>
      <w:start w:val="1"/>
      <w:rPr>
        <w:rFonts w:hint="default"/>
        <w:rFonts w:ascii="Symbol" w:hAnsi="Symbol"/>
      </w:rPr>
      <w:pPr>
        <w:ind w:left="2880"/>
        <w:ind w:hanging="360"/>
      </w:pPr>
      <w:lvlJc w:val="left"/>
    </w:lvl>
    <w:lvl w:ilvl="4" w:tentative="1" w:tplc="04090003">
      <w:numFmt w:val="bullet"/>
      <w:lvlText w:val="o"/>
      <w:start w:val="1"/>
      <w:rPr>
        <w:rFonts w:hint="default"/>
        <w:rFonts w:ascii="Courier New" w:cs="Courier New" w:hAnsi="Courier New"/>
      </w:rPr>
      <w:pPr>
        <w:ind w:left="3600"/>
        <w:ind w:hanging="360"/>
      </w:pPr>
      <w:lvlJc w:val="left"/>
    </w:lvl>
    <w:lvl w:ilvl="5" w:tentative="1" w:tplc="04090005">
      <w:numFmt w:val="bullet"/>
      <w:lvlText w:val=""/>
      <w:start w:val="1"/>
      <w:rPr>
        <w:rFonts w:hint="default"/>
        <w:rFonts w:ascii="Wingdings" w:hAnsi="Wingdings"/>
      </w:rPr>
      <w:pPr>
        <w:ind w:left="4320"/>
        <w:ind w:hanging="360"/>
      </w:pPr>
      <w:lvlJc w:val="left"/>
    </w:lvl>
    <w:lvl w:ilvl="6" w:tentative="1" w:tplc="04090001">
      <w:numFmt w:val="bullet"/>
      <w:lvlText w:val=""/>
      <w:start w:val="1"/>
      <w:rPr>
        <w:rFonts w:hint="default"/>
        <w:rFonts w:ascii="Symbol" w:hAnsi="Symbol"/>
      </w:rPr>
      <w:pPr>
        <w:ind w:left="5040"/>
        <w:ind w:hanging="360"/>
      </w:pPr>
      <w:lvlJc w:val="left"/>
    </w:lvl>
    <w:lvl w:ilvl="7" w:tentative="1" w:tplc="04090003">
      <w:numFmt w:val="bullet"/>
      <w:lvlText w:val="o"/>
      <w:start w:val="1"/>
      <w:rPr>
        <w:rFonts w:hint="default"/>
        <w:rFonts w:ascii="Courier New" w:cs="Courier New" w:hAnsi="Courier New"/>
      </w:rPr>
      <w:pPr>
        <w:ind w:left="5760"/>
        <w:ind w:hanging="360"/>
      </w:pPr>
      <w:lvlJc w:val="left"/>
    </w:lvl>
    <w:lvl w:ilvl="8" w:tentative="1" w:tplc="04090005">
      <w:numFmt w:val="bullet"/>
      <w:lvlText w:val=""/>
      <w:start w:val="1"/>
      <w:rPr>
        <w:rFonts w:hint="default"/>
        <w:rFonts w:ascii="Wingdings" w:hAnsi="Wingdings"/>
      </w:rPr>
      <w:pPr>
        <w:ind w:left="6480"/>
        <w:ind w:hanging="360"/>
      </w:pPr>
      <w:lvlJc w:val="left"/>
    </w:lvl>
  </w:abstractNum>
  <w:abstractNum w:abstractNumId="7">
    <w:multiLevelType w:val="singleLevel"/>
    <w:nsid w:val="441F2823"/>
    <w:tmpl w:val="9BD252E4"/>
    <w:lvl w:ilvl="0">
      <w:numFmt w:val="bullet"/>
      <w:lvlText w:val="▪"/>
      <w:start w:val="1"/>
      <w:rPr>
        <w:rFonts w:hint="default"/>
        <w:rFonts w:ascii="Arial" w:cs="Times New Roman" w:hAnsi="Arial"/>
      </w:rPr>
      <w:pPr>
        <w:tabs>
          <w:tab w:val="num" w:pos="1080"/>
        </w:tabs>
        <w:ind w:left="1080"/>
        <w:ind w:hanging="360"/>
      </w:pPr>
      <w:pStyle w:val="Bullet"/>
      <w:lvlJc w:val="left"/>
    </w:lvl>
  </w:abstractNum>
  <w:abstractNum w:abstractNumId="8">
    <w:multiLevelType w:val="hybridMultilevel"/>
    <w:nsid w:val="445660FC"/>
    <w:tmpl w:val="D71867E6"/>
    <w:lvl w:ilvl="0" w:tplc="04090001">
      <w:numFmt w:val="bullet"/>
      <w:lvlText w:val=""/>
      <w:start w:val="1"/>
      <w:rPr>
        <w:rFonts w:hint="default"/>
        <w:rFonts w:ascii="Symbol" w:hAnsi="Symbol"/>
      </w:rPr>
      <w:pPr>
        <w:ind w:left="360"/>
        <w:ind w:hanging="360"/>
      </w:pPr>
      <w:lvlJc w:val="left"/>
    </w:lvl>
    <w:lvl w:ilvl="1" w:tentative="1" w:tplc="04090003">
      <w:numFmt w:val="bullet"/>
      <w:lvlText w:val="o"/>
      <w:start w:val="1"/>
      <w:rPr>
        <w:rFonts w:hint="default"/>
        <w:rFonts w:ascii="Courier New" w:cs="Courier New" w:hAnsi="Courier New"/>
      </w:rPr>
      <w:pPr>
        <w:ind w:left="1080"/>
        <w:ind w:hanging="360"/>
      </w:pPr>
      <w:lvlJc w:val="left"/>
    </w:lvl>
    <w:lvl w:ilvl="2" w:tentative="1" w:tplc="04090005">
      <w:numFmt w:val="bullet"/>
      <w:lvlText w:val=""/>
      <w:start w:val="1"/>
      <w:rPr>
        <w:rFonts w:hint="default"/>
        <w:rFonts w:ascii="Wingdings" w:hAnsi="Wingdings"/>
      </w:rPr>
      <w:pPr>
        <w:ind w:left="1800"/>
        <w:ind w:hanging="360"/>
      </w:pPr>
      <w:lvlJc w:val="left"/>
    </w:lvl>
    <w:lvl w:ilvl="3" w:tentative="1" w:tplc="04090001">
      <w:numFmt w:val="bullet"/>
      <w:lvlText w:val=""/>
      <w:start w:val="1"/>
      <w:rPr>
        <w:rFonts w:hint="default"/>
        <w:rFonts w:ascii="Symbol" w:hAnsi="Symbol"/>
      </w:rPr>
      <w:pPr>
        <w:ind w:left="2520"/>
        <w:ind w:hanging="360"/>
      </w:pPr>
      <w:lvlJc w:val="left"/>
    </w:lvl>
    <w:lvl w:ilvl="4" w:tentative="1" w:tplc="04090003">
      <w:numFmt w:val="bullet"/>
      <w:lvlText w:val="o"/>
      <w:start w:val="1"/>
      <w:rPr>
        <w:rFonts w:hint="default"/>
        <w:rFonts w:ascii="Courier New" w:cs="Courier New" w:hAnsi="Courier New"/>
      </w:rPr>
      <w:pPr>
        <w:ind w:left="3240"/>
        <w:ind w:hanging="360"/>
      </w:pPr>
      <w:lvlJc w:val="left"/>
    </w:lvl>
    <w:lvl w:ilvl="5" w:tentative="1" w:tplc="04090005">
      <w:numFmt w:val="bullet"/>
      <w:lvlText w:val=""/>
      <w:start w:val="1"/>
      <w:rPr>
        <w:rFonts w:hint="default"/>
        <w:rFonts w:ascii="Wingdings" w:hAnsi="Wingdings"/>
      </w:rPr>
      <w:pPr>
        <w:ind w:left="3960"/>
        <w:ind w:hanging="360"/>
      </w:pPr>
      <w:lvlJc w:val="left"/>
    </w:lvl>
    <w:lvl w:ilvl="6" w:tentative="1" w:tplc="04090001">
      <w:numFmt w:val="bullet"/>
      <w:lvlText w:val=""/>
      <w:start w:val="1"/>
      <w:rPr>
        <w:rFonts w:hint="default"/>
        <w:rFonts w:ascii="Symbol" w:hAnsi="Symbol"/>
      </w:rPr>
      <w:pPr>
        <w:ind w:left="4680"/>
        <w:ind w:hanging="360"/>
      </w:pPr>
      <w:lvlJc w:val="left"/>
    </w:lvl>
    <w:lvl w:ilvl="7" w:tentative="1" w:tplc="04090003">
      <w:numFmt w:val="bullet"/>
      <w:lvlText w:val="o"/>
      <w:start w:val="1"/>
      <w:rPr>
        <w:rFonts w:hint="default"/>
        <w:rFonts w:ascii="Courier New" w:cs="Courier New" w:hAnsi="Courier New"/>
      </w:rPr>
      <w:pPr>
        <w:ind w:left="5400"/>
        <w:ind w:hanging="360"/>
      </w:pPr>
      <w:lvlJc w:val="left"/>
    </w:lvl>
    <w:lvl w:ilvl="8" w:tentative="1" w:tplc="04090005">
      <w:numFmt w:val="bullet"/>
      <w:lvlText w:val=""/>
      <w:start w:val="1"/>
      <w:rPr>
        <w:rFonts w:hint="default"/>
        <w:rFonts w:ascii="Wingdings" w:hAnsi="Wingdings"/>
      </w:rPr>
      <w:pPr>
        <w:ind w:left="6120"/>
        <w:ind w:hanging="360"/>
      </w:pPr>
      <w:lvlJc w:val="left"/>
    </w:lvl>
  </w:abstractNum>
  <w:abstractNum w:abstractNumId="9">
    <w:multiLevelType w:val="hybridMultilevel"/>
    <w:nsid w:val="46E0352B"/>
    <w:tmpl w:val="7D8E41AE"/>
    <w:lvl w:ilvl="0" w:tplc="04090001">
      <w:numFmt w:val="bullet"/>
      <w:lvlText w:val=""/>
      <w:start w:val="1"/>
      <w:rPr>
        <w:rFonts w:hint="default"/>
        <w:rFonts w:ascii="Symbol" w:hAnsi="Symbol"/>
      </w:rPr>
      <w:pPr>
        <w:tabs>
          <w:tab w:val="num" w:pos="360"/>
        </w:tabs>
        <w:ind w:left="360"/>
        <w:ind w:hanging="360"/>
      </w:pPr>
      <w:lvlJc w:val="left"/>
    </w:lvl>
    <w:lvl w:ilvl="1" w:tentative="1" w:tplc="04090003">
      <w:numFmt w:val="bullet"/>
      <w:lvlText w:val="o"/>
      <w:start w:val="1"/>
      <w:rPr>
        <w:rFonts w:hint="default"/>
        <w:rFonts w:ascii="Courier New" w:cs="Courier New" w:hAnsi="Courier New"/>
      </w:rPr>
      <w:pPr>
        <w:tabs>
          <w:tab w:val="num" w:pos="1080"/>
        </w:tabs>
        <w:ind w:left="1080"/>
        <w:ind w:hanging="360"/>
      </w:pPr>
      <w:lvlJc w:val="left"/>
    </w:lvl>
    <w:lvl w:ilvl="2" w:tentative="1" w:tplc="04090005">
      <w:numFmt w:val="bullet"/>
      <w:lvlText w:val=""/>
      <w:start w:val="1"/>
      <w:rPr>
        <w:rFonts w:hint="default"/>
        <w:rFonts w:ascii="Wingdings" w:hAnsi="Wingdings"/>
      </w:rPr>
      <w:pPr>
        <w:tabs>
          <w:tab w:val="num" w:pos="1800"/>
        </w:tabs>
        <w:ind w:left="1800"/>
        <w:ind w:hanging="360"/>
      </w:pPr>
      <w:lvlJc w:val="left"/>
    </w:lvl>
    <w:lvl w:ilvl="3" w:tentative="1" w:tplc="04090001">
      <w:numFmt w:val="bullet"/>
      <w:lvlText w:val=""/>
      <w:start w:val="1"/>
      <w:rPr>
        <w:rFonts w:hint="default"/>
        <w:rFonts w:ascii="Symbol" w:hAnsi="Symbol"/>
      </w:rPr>
      <w:pPr>
        <w:tabs>
          <w:tab w:val="num" w:pos="2520"/>
        </w:tabs>
        <w:ind w:left="2520"/>
        <w:ind w:hanging="360"/>
      </w:pPr>
      <w:lvlJc w:val="left"/>
    </w:lvl>
    <w:lvl w:ilvl="4" w:tentative="1" w:tplc="04090003">
      <w:numFmt w:val="bullet"/>
      <w:lvlText w:val="o"/>
      <w:start w:val="1"/>
      <w:rPr>
        <w:rFonts w:hint="default"/>
        <w:rFonts w:ascii="Courier New" w:cs="Courier New" w:hAnsi="Courier New"/>
      </w:rPr>
      <w:pPr>
        <w:tabs>
          <w:tab w:val="num" w:pos="3240"/>
        </w:tabs>
        <w:ind w:left="3240"/>
        <w:ind w:hanging="360"/>
      </w:pPr>
      <w:lvlJc w:val="left"/>
    </w:lvl>
    <w:lvl w:ilvl="5" w:tentative="1" w:tplc="04090005">
      <w:numFmt w:val="bullet"/>
      <w:lvlText w:val=""/>
      <w:start w:val="1"/>
      <w:rPr>
        <w:rFonts w:hint="default"/>
        <w:rFonts w:ascii="Wingdings" w:hAnsi="Wingdings"/>
      </w:rPr>
      <w:pPr>
        <w:tabs>
          <w:tab w:val="num" w:pos="3960"/>
        </w:tabs>
        <w:ind w:left="3960"/>
        <w:ind w:hanging="360"/>
      </w:pPr>
      <w:lvlJc w:val="left"/>
    </w:lvl>
    <w:lvl w:ilvl="6" w:tentative="1" w:tplc="04090001">
      <w:numFmt w:val="bullet"/>
      <w:lvlText w:val=""/>
      <w:start w:val="1"/>
      <w:rPr>
        <w:rFonts w:hint="default"/>
        <w:rFonts w:ascii="Symbol" w:hAnsi="Symbol"/>
      </w:rPr>
      <w:pPr>
        <w:tabs>
          <w:tab w:val="num" w:pos="4680"/>
        </w:tabs>
        <w:ind w:left="4680"/>
        <w:ind w:hanging="360"/>
      </w:pPr>
      <w:lvlJc w:val="left"/>
    </w:lvl>
    <w:lvl w:ilvl="7" w:tentative="1" w:tplc="04090003">
      <w:numFmt w:val="bullet"/>
      <w:lvlText w:val="o"/>
      <w:start w:val="1"/>
      <w:rPr>
        <w:rFonts w:hint="default"/>
        <w:rFonts w:ascii="Courier New" w:cs="Courier New" w:hAnsi="Courier New"/>
      </w:rPr>
      <w:pPr>
        <w:tabs>
          <w:tab w:val="num" w:pos="5400"/>
        </w:tabs>
        <w:ind w:left="5400"/>
        <w:ind w:hanging="360"/>
      </w:pPr>
      <w:lvlJc w:val="left"/>
    </w:lvl>
    <w:lvl w:ilvl="8" w:tentative="1" w:tplc="04090005">
      <w:numFmt w:val="bullet"/>
      <w:lvlText w:val=""/>
      <w:start w:val="1"/>
      <w:rPr>
        <w:rFonts w:hint="default"/>
        <w:rFonts w:ascii="Wingdings" w:hAnsi="Wingdings"/>
      </w:rPr>
      <w:pPr>
        <w:tabs>
          <w:tab w:val="num" w:pos="6120"/>
        </w:tabs>
        <w:ind w:left="6120"/>
        <w:ind w:hanging="360"/>
      </w:pPr>
      <w:lvlJc w:val="left"/>
    </w:lvl>
  </w:abstractNum>
  <w:abstractNum w:abstractNumId="10">
    <w:multiLevelType w:val="hybridMultilevel"/>
    <w:nsid w:val="54992AE7"/>
    <w:tmpl w:val="279E5BCA"/>
    <w:lvl w:ilvl="0" w:tplc="04090001">
      <w:numFmt w:val="bullet"/>
      <w:lvlText w:val=""/>
      <w:start w:val="1"/>
      <w:rPr>
        <w:rFonts w:hint="default"/>
        <w:rFonts w:ascii="Symbol" w:hAnsi="Symbol"/>
      </w:rPr>
      <w:pPr>
        <w:ind w:left="360"/>
        <w:ind w:hanging="360"/>
      </w:pPr>
      <w:lvlJc w:val="left"/>
    </w:lvl>
    <w:lvl w:ilvl="1" w:tentative="1" w:tplc="04090003">
      <w:numFmt w:val="bullet"/>
      <w:lvlText w:val="o"/>
      <w:start w:val="1"/>
      <w:rPr>
        <w:rFonts w:hint="default"/>
        <w:rFonts w:ascii="Courier New" w:cs="Courier New" w:hAnsi="Courier New"/>
      </w:rPr>
      <w:pPr>
        <w:ind w:left="1080"/>
        <w:ind w:hanging="360"/>
      </w:pPr>
      <w:lvlJc w:val="left"/>
    </w:lvl>
    <w:lvl w:ilvl="2" w:tentative="1" w:tplc="04090005">
      <w:numFmt w:val="bullet"/>
      <w:lvlText w:val=""/>
      <w:start w:val="1"/>
      <w:rPr>
        <w:rFonts w:hint="default"/>
        <w:rFonts w:ascii="Wingdings" w:hAnsi="Wingdings"/>
      </w:rPr>
      <w:pPr>
        <w:ind w:left="1800"/>
        <w:ind w:hanging="360"/>
      </w:pPr>
      <w:lvlJc w:val="left"/>
    </w:lvl>
    <w:lvl w:ilvl="3" w:tentative="1" w:tplc="04090001">
      <w:numFmt w:val="bullet"/>
      <w:lvlText w:val=""/>
      <w:start w:val="1"/>
      <w:rPr>
        <w:rFonts w:hint="default"/>
        <w:rFonts w:ascii="Symbol" w:hAnsi="Symbol"/>
      </w:rPr>
      <w:pPr>
        <w:ind w:left="2520"/>
        <w:ind w:hanging="360"/>
      </w:pPr>
      <w:lvlJc w:val="left"/>
    </w:lvl>
    <w:lvl w:ilvl="4" w:tentative="1" w:tplc="04090003">
      <w:numFmt w:val="bullet"/>
      <w:lvlText w:val="o"/>
      <w:start w:val="1"/>
      <w:rPr>
        <w:rFonts w:hint="default"/>
        <w:rFonts w:ascii="Courier New" w:cs="Courier New" w:hAnsi="Courier New"/>
      </w:rPr>
      <w:pPr>
        <w:ind w:left="3240"/>
        <w:ind w:hanging="360"/>
      </w:pPr>
      <w:lvlJc w:val="left"/>
    </w:lvl>
    <w:lvl w:ilvl="5" w:tentative="1" w:tplc="04090005">
      <w:numFmt w:val="bullet"/>
      <w:lvlText w:val=""/>
      <w:start w:val="1"/>
      <w:rPr>
        <w:rFonts w:hint="default"/>
        <w:rFonts w:ascii="Wingdings" w:hAnsi="Wingdings"/>
      </w:rPr>
      <w:pPr>
        <w:ind w:left="3960"/>
        <w:ind w:hanging="360"/>
      </w:pPr>
      <w:lvlJc w:val="left"/>
    </w:lvl>
    <w:lvl w:ilvl="6" w:tentative="1" w:tplc="04090001">
      <w:numFmt w:val="bullet"/>
      <w:lvlText w:val=""/>
      <w:start w:val="1"/>
      <w:rPr>
        <w:rFonts w:hint="default"/>
        <w:rFonts w:ascii="Symbol" w:hAnsi="Symbol"/>
      </w:rPr>
      <w:pPr>
        <w:ind w:left="4680"/>
        <w:ind w:hanging="360"/>
      </w:pPr>
      <w:lvlJc w:val="left"/>
    </w:lvl>
    <w:lvl w:ilvl="7" w:tentative="1" w:tplc="04090003">
      <w:numFmt w:val="bullet"/>
      <w:lvlText w:val="o"/>
      <w:start w:val="1"/>
      <w:rPr>
        <w:rFonts w:hint="default"/>
        <w:rFonts w:ascii="Courier New" w:cs="Courier New" w:hAnsi="Courier New"/>
      </w:rPr>
      <w:pPr>
        <w:ind w:left="5400"/>
        <w:ind w:hanging="360"/>
      </w:pPr>
      <w:lvlJc w:val="left"/>
    </w:lvl>
    <w:lvl w:ilvl="8" w:tentative="1" w:tplc="04090005">
      <w:numFmt w:val="bullet"/>
      <w:lvlText w:val=""/>
      <w:start w:val="1"/>
      <w:rPr>
        <w:rFonts w:hint="default"/>
        <w:rFonts w:ascii="Wingdings" w:hAnsi="Wingdings"/>
      </w:rPr>
      <w:pPr>
        <w:ind w:left="6120"/>
        <w:ind w:hanging="360"/>
      </w:pPr>
      <w:lvlJc w:val="left"/>
    </w:lvl>
  </w:abstractNum>
  <w:abstractNum w:abstractNumId="11">
    <w:multiLevelType w:val="hybridMultilevel"/>
    <w:nsid w:val="7F3204B1"/>
    <w:tmpl w:val="4F0C197A"/>
    <w:lvl w:ilvl="0" w:tplc="04090001">
      <w:numFmt w:val="bullet"/>
      <w:lvlText w:val=""/>
      <w:start w:val="1"/>
      <w:rPr>
        <w:rFonts w:hint="default"/>
        <w:rFonts w:ascii="Symbol" w:hAnsi="Symbol"/>
      </w:rPr>
      <w:pPr>
        <w:ind w:left="720"/>
        <w:ind w:hanging="360"/>
      </w:pPr>
      <w:lvlJc w:val="left"/>
    </w:lvl>
    <w:lvl w:ilvl="1" w:tentative="1" w:tplc="04090003">
      <w:numFmt w:val="bullet"/>
      <w:lvlText w:val="o"/>
      <w:start w:val="1"/>
      <w:rPr>
        <w:rFonts w:hint="default"/>
        <w:rFonts w:ascii="Courier New" w:cs="Courier New" w:hAnsi="Courier New"/>
      </w:rPr>
      <w:pPr>
        <w:ind w:left="1440"/>
        <w:ind w:hanging="360"/>
      </w:pPr>
      <w:lvlJc w:val="left"/>
    </w:lvl>
    <w:lvl w:ilvl="2" w:tentative="1" w:tplc="04090005">
      <w:numFmt w:val="bullet"/>
      <w:lvlText w:val=""/>
      <w:start w:val="1"/>
      <w:rPr>
        <w:rFonts w:hint="default"/>
        <w:rFonts w:ascii="Wingdings" w:hAnsi="Wingdings"/>
      </w:rPr>
      <w:pPr>
        <w:ind w:left="2160"/>
        <w:ind w:hanging="360"/>
      </w:pPr>
      <w:lvlJc w:val="left"/>
    </w:lvl>
    <w:lvl w:ilvl="3" w:tentative="1" w:tplc="04090001">
      <w:numFmt w:val="bullet"/>
      <w:lvlText w:val=""/>
      <w:start w:val="1"/>
      <w:rPr>
        <w:rFonts w:hint="default"/>
        <w:rFonts w:ascii="Symbol" w:hAnsi="Symbol"/>
      </w:rPr>
      <w:pPr>
        <w:ind w:left="2880"/>
        <w:ind w:hanging="360"/>
      </w:pPr>
      <w:lvlJc w:val="left"/>
    </w:lvl>
    <w:lvl w:ilvl="4" w:tentative="1" w:tplc="04090003">
      <w:numFmt w:val="bullet"/>
      <w:lvlText w:val="o"/>
      <w:start w:val="1"/>
      <w:rPr>
        <w:rFonts w:hint="default"/>
        <w:rFonts w:ascii="Courier New" w:cs="Courier New" w:hAnsi="Courier New"/>
      </w:rPr>
      <w:pPr>
        <w:ind w:left="3600"/>
        <w:ind w:hanging="360"/>
      </w:pPr>
      <w:lvlJc w:val="left"/>
    </w:lvl>
    <w:lvl w:ilvl="5" w:tentative="1" w:tplc="04090005">
      <w:numFmt w:val="bullet"/>
      <w:lvlText w:val=""/>
      <w:start w:val="1"/>
      <w:rPr>
        <w:rFonts w:hint="default"/>
        <w:rFonts w:ascii="Wingdings" w:hAnsi="Wingdings"/>
      </w:rPr>
      <w:pPr>
        <w:ind w:left="4320"/>
        <w:ind w:hanging="360"/>
      </w:pPr>
      <w:lvlJc w:val="left"/>
    </w:lvl>
    <w:lvl w:ilvl="6" w:tentative="1" w:tplc="04090001">
      <w:numFmt w:val="bullet"/>
      <w:lvlText w:val=""/>
      <w:start w:val="1"/>
      <w:rPr>
        <w:rFonts w:hint="default"/>
        <w:rFonts w:ascii="Symbol" w:hAnsi="Symbol"/>
      </w:rPr>
      <w:pPr>
        <w:ind w:left="5040"/>
        <w:ind w:hanging="360"/>
      </w:pPr>
      <w:lvlJc w:val="left"/>
    </w:lvl>
    <w:lvl w:ilvl="7" w:tentative="1" w:tplc="04090003">
      <w:numFmt w:val="bullet"/>
      <w:lvlText w:val="o"/>
      <w:start w:val="1"/>
      <w:rPr>
        <w:rFonts w:hint="default"/>
        <w:rFonts w:ascii="Courier New" w:cs="Courier New" w:hAnsi="Courier New"/>
      </w:rPr>
      <w:pPr>
        <w:ind w:left="5760"/>
        <w:ind w:hanging="360"/>
      </w:pPr>
      <w:lvlJc w:val="left"/>
    </w:lvl>
    <w:lvl w:ilvl="8" w:tentative="1" w:tplc="04090005">
      <w:numFmt w:val="bullet"/>
      <w:lvlText w:val=""/>
      <w:start w:val="1"/>
      <w:rPr>
        <w:rFonts w:hint="default"/>
        <w:rFonts w:ascii="Wingdings" w:hAnsi="Wingdings"/>
      </w:rPr>
      <w:pPr>
        <w:ind w:left="6480"/>
        <w:ind w:hanging="360"/>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0"/>
  </w:num>
  <w:num w:numId="2">
    <w:abstractNumId w:val="7"/>
  </w:num>
  <w:num w:numId="3">
    <w:abstractNumId w:val="1"/>
  </w:num>
  <w:num w:numId="4">
    <w:abstractNumId w:val="9"/>
  </w:num>
  <w:num w:numId="5">
    <w:abstractNumId w:val="2"/>
  </w:num>
  <w:num w:numId="6">
    <w:abstractNumId w:val="10"/>
  </w:num>
  <w:num w:numId="7">
    <w:abstractNumId w:val="3"/>
  </w:num>
  <w:num w:numId="8">
    <w:abstractNumId w:val="4"/>
  </w:num>
  <w:num w:numId="9">
    <w:abstractNumId w:val="8"/>
  </w:num>
  <w:num w:numId="10">
    <w:abstractNumId w:val="5"/>
  </w:num>
  <w:num w:numId="11">
    <w:abstractNumId w:val="11"/>
  </w:num>
  <w:num w:numId="12">
    <w:abstractNumId w:val="6"/>
  </w:num>
  <w:num w:numId="10121982">
    <w:abstractNumId w:val="101219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A0C"/>
    <w:rsid w:val="000176CB"/>
    <w:rsid w:val="0003211F"/>
    <w:rsid w:val="00040053"/>
    <w:rsid w:val="000E4B0E"/>
    <w:rsid w:val="001A5A75"/>
    <w:rsid w:val="002D7A22"/>
    <w:rsid w:val="003A0C36"/>
    <w:rsid w:val="004B6A0C"/>
    <w:rsid w:val="00693CF2"/>
    <w:rsid w:val="006F1B45"/>
    <w:rsid w:val="00885EDF"/>
    <w:rsid w:val="008C720C"/>
    <w:rsid w:val="00925189"/>
    <w:rsid w:val="00A144A1"/>
    <w:rsid w:val="00AF2668"/>
    <w:rsid w:val="00AF70B9"/>
    <w:rsid w:val="00D54449"/>
    <w:rsid w:val="00ED3D33"/>
    <w:rsid w:val="00F36717"/>
    <w:rsid w:val="00F51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A0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4B6A0C"/>
    <w:rPr>
      <w:color w:val="0000FF"/>
      <w:u w:val="single"/>
    </w:rPr>
  </w:style>
  <w:style w:type="paragraph" w:styleId="Header">
    <w:name w:val="header"/>
    <w:basedOn w:val="Normal"/>
    <w:link w:val="HeaderChar"/>
    <w:rsid w:val="004B6A0C"/>
    <w:pPr>
      <w:tabs>
        <w:tab w:val="center" w:pos="4320"/>
        <w:tab w:val="right" w:pos="8640"/>
      </w:tabs>
    </w:pPr>
  </w:style>
  <w:style w:type="character" w:customStyle="1" w:styleId="HeaderChar">
    <w:name w:val="Header Char"/>
    <w:basedOn w:val="DefaultParagraphFont"/>
    <w:link w:val="Header"/>
    <w:rsid w:val="004B6A0C"/>
    <w:rPr>
      <w:rFonts w:ascii="Times New Roman" w:eastAsia="Times New Roman" w:hAnsi="Times New Roman" w:cs="Times New Roman"/>
      <w:sz w:val="24"/>
      <w:szCs w:val="24"/>
    </w:rPr>
  </w:style>
  <w:style w:type="paragraph" w:styleId="Footer">
    <w:name w:val="footer"/>
    <w:basedOn w:val="Normal"/>
    <w:link w:val="FooterChar"/>
    <w:uiPriority w:val="99"/>
    <w:rsid w:val="004B6A0C"/>
    <w:pPr>
      <w:tabs>
        <w:tab w:val="center" w:pos="4320"/>
        <w:tab w:val="right" w:pos="8640"/>
      </w:tabs>
    </w:pPr>
  </w:style>
  <w:style w:type="character" w:customStyle="1" w:styleId="FooterChar">
    <w:name w:val="Footer Char"/>
    <w:basedOn w:val="DefaultParagraphFont"/>
    <w:link w:val="Footer"/>
    <w:uiPriority w:val="99"/>
    <w:rsid w:val="004B6A0C"/>
    <w:rPr>
      <w:rFonts w:ascii="Times New Roman" w:eastAsia="Times New Roman" w:hAnsi="Times New Roman" w:cs="Times New Roman"/>
      <w:sz w:val="24"/>
      <w:szCs w:val="24"/>
    </w:rPr>
  </w:style>
  <w:style w:type="paragraph" w:customStyle="1" w:styleId="TableHeading">
    <w:name w:val="Table Heading"/>
    <w:aliases w:val="tt,table text,Table Title,table titles,Table Titles,table title,Table Text,tx,t,TableText,Table Head"/>
    <w:basedOn w:val="Normal"/>
    <w:rsid w:val="004B6A0C"/>
    <w:pPr>
      <w:keepNext/>
      <w:spacing w:before="40" w:after="40"/>
      <w:jc w:val="center"/>
    </w:pPr>
    <w:rPr>
      <w:rFonts w:ascii="Arial" w:hAnsi="Arial" w:cs="Arial"/>
      <w:b/>
      <w:bCs/>
      <w:color w:val="FFFFFF"/>
      <w:sz w:val="18"/>
    </w:rPr>
  </w:style>
  <w:style w:type="paragraph" w:customStyle="1" w:styleId="ResumeName">
    <w:name w:val="Resume Name"/>
    <w:aliases w:val="rn"/>
    <w:basedOn w:val="Normal"/>
    <w:next w:val="Normal"/>
    <w:link w:val="ResumeNameChar"/>
    <w:rsid w:val="004B6A0C"/>
    <w:pPr>
      <w:spacing w:after="120"/>
      <w:jc w:val="center"/>
    </w:pPr>
    <w:rPr>
      <w:rFonts w:ascii="Arial" w:hAnsi="Arial" w:cs="Arial"/>
      <w:b/>
      <w:sz w:val="28"/>
      <w:szCs w:val="28"/>
    </w:rPr>
  </w:style>
  <w:style w:type="character" w:customStyle="1" w:styleId="ResumeNameChar">
    <w:name w:val="Resume Name Char"/>
    <w:link w:val="ResumeName"/>
    <w:rsid w:val="004B6A0C"/>
    <w:rPr>
      <w:rFonts w:ascii="Arial" w:eastAsia="Times New Roman" w:hAnsi="Arial" w:cs="Arial"/>
      <w:b/>
      <w:sz w:val="28"/>
      <w:szCs w:val="28"/>
    </w:rPr>
  </w:style>
  <w:style w:type="paragraph" w:customStyle="1" w:styleId="ReturnAddress">
    <w:name w:val="Return Address"/>
    <w:rsid w:val="004B6A0C"/>
    <w:pPr>
      <w:framePr w:w="8640" w:h="1440" w:hSpace="187" w:vSpace="187" w:wrap="notBeside" w:vAnchor="page" w:hAnchor="margin" w:xAlign="center" w:yAlign="bottom" w:anchorLock="1"/>
      <w:tabs>
        <w:tab w:val="left" w:pos="2160"/>
      </w:tabs>
      <w:spacing w:after="0" w:line="240" w:lineRule="atLeast"/>
      <w:ind w:right="-240"/>
      <w:jc w:val="center"/>
    </w:pPr>
    <w:rPr>
      <w:rFonts w:ascii="Garamond" w:eastAsia="Times New Roman" w:hAnsi="Garamond" w:cs="Garamond"/>
      <w:caps/>
      <w:spacing w:val="30"/>
      <w:sz w:val="14"/>
      <w:szCs w:val="14"/>
    </w:rPr>
  </w:style>
  <w:style w:type="paragraph" w:styleId="BodyText">
    <w:name w:val="Body Text"/>
    <w:basedOn w:val="Normal"/>
    <w:link w:val="BodyTextChar"/>
    <w:rsid w:val="004B6A0C"/>
    <w:pPr>
      <w:autoSpaceDE w:val="0"/>
      <w:autoSpaceDN w:val="0"/>
      <w:jc w:val="both"/>
    </w:pPr>
    <w:rPr>
      <w:rFonts w:ascii="Arial" w:hAnsi="Arial" w:cs="Arial"/>
      <w:sz w:val="16"/>
      <w:szCs w:val="16"/>
    </w:rPr>
  </w:style>
  <w:style w:type="character" w:customStyle="1" w:styleId="BodyTextChar">
    <w:name w:val="Body Text Char"/>
    <w:basedOn w:val="DefaultParagraphFont"/>
    <w:link w:val="BodyText"/>
    <w:rsid w:val="004B6A0C"/>
    <w:rPr>
      <w:rFonts w:ascii="Arial" w:eastAsia="Times New Roman" w:hAnsi="Arial" w:cs="Arial"/>
      <w:sz w:val="16"/>
      <w:szCs w:val="16"/>
    </w:rPr>
  </w:style>
  <w:style w:type="paragraph" w:styleId="ListParagraph">
    <w:name w:val="List Paragraph"/>
    <w:uiPriority w:val="34"/>
    <w:qFormat/>
    <w:rsid w:val="004B6A0C"/>
    <w:pPr>
      <w:widowControl w:val="0"/>
      <w:spacing w:after="0" w:line="240" w:lineRule="auto"/>
      <w:ind w:left="720"/>
    </w:pPr>
    <w:rPr>
      <w:rFonts w:ascii="Times New Roman" w:eastAsia="ヒラギノ角ゴ Pro W3" w:hAnsi="Times New Roman" w:cs="Times New Roman"/>
      <w:color w:val="000000"/>
      <w:kern w:val="28"/>
      <w:sz w:val="20"/>
      <w:szCs w:val="20"/>
    </w:rPr>
  </w:style>
  <w:style w:type="paragraph" w:customStyle="1" w:styleId="Bullet">
    <w:name w:val="Bullet"/>
    <w:basedOn w:val="Normal"/>
    <w:rsid w:val="004B6A0C"/>
    <w:pPr>
      <w:numPr>
        <w:numId w:val="2"/>
      </w:numPr>
      <w:jc w:val="both"/>
    </w:pPr>
    <w:rPr>
      <w:rFonts w:ascii="Arial" w:hAnsi="Arial" w:cs="Arial"/>
      <w:sz w:val="19"/>
      <w:szCs w:val="19"/>
    </w:rPr>
  </w:style>
  <w:style w:type="paragraph" w:customStyle="1" w:styleId="DefaultText1">
    <w:name w:val="Default Text:1"/>
    <w:basedOn w:val="Normal"/>
    <w:rsid w:val="004B6A0C"/>
    <w:pPr>
      <w:widowControl w:val="0"/>
      <w:autoSpaceDE w:val="0"/>
      <w:autoSpaceDN w:val="0"/>
      <w:adjustRightInd w:val="0"/>
    </w:pPr>
  </w:style>
  <w:style w:type="paragraph" w:customStyle="1" w:styleId="Heading2NN">
    <w:name w:val="Heading2_NN"/>
    <w:basedOn w:val="Normal"/>
    <w:next w:val="Normal"/>
    <w:rsid w:val="004B6A0C"/>
    <w:pPr>
      <w:spacing w:before="240" w:after="180"/>
    </w:pPr>
    <w:rPr>
      <w:rFonts w:ascii="Verdana" w:hAnsi="Verdana" w:cs="Arial"/>
      <w:b/>
      <w:shadow/>
      <w:color w:val="0000FF"/>
      <w:kern w:val="32"/>
      <w:szCs w:val="28"/>
    </w:rPr>
  </w:style>
  <w:style w:type="paragraph" w:customStyle="1" w:styleId="TableHead">
    <w:name w:val="Table_Head"/>
    <w:autoRedefine/>
    <w:rsid w:val="004B6A0C"/>
    <w:pPr>
      <w:tabs>
        <w:tab w:val="left" w:pos="1080"/>
      </w:tabs>
      <w:spacing w:before="120" w:after="120" w:line="240" w:lineRule="auto"/>
      <w:jc w:val="center"/>
    </w:pPr>
    <w:rPr>
      <w:rFonts w:ascii="Verdana" w:eastAsia="Times New Roman" w:hAnsi="Verdana" w:cs="Times New Roman"/>
      <w:b/>
      <w:sz w:val="18"/>
      <w:szCs w:val="24"/>
    </w:rPr>
  </w:style>
  <w:style w:type="paragraph" w:customStyle="1" w:styleId="TableText">
    <w:name w:val="Table_Text"/>
    <w:rsid w:val="004B6A0C"/>
    <w:pPr>
      <w:tabs>
        <w:tab w:val="left" w:pos="1080"/>
      </w:tabs>
      <w:spacing w:before="60" w:after="60" w:line="240" w:lineRule="auto"/>
    </w:pPr>
    <w:rPr>
      <w:rFonts w:ascii="Verdana" w:eastAsia="Times New Roman" w:hAnsi="Verdana" w:cs="Times New Roman"/>
      <w:sz w:val="16"/>
      <w:szCs w:val="24"/>
    </w:rPr>
  </w:style>
  <w:style w:type="paragraph" w:styleId="BalloonText">
    <w:name w:val="Balloon Text"/>
    <w:basedOn w:val="Normal"/>
    <w:link w:val="BalloonTextChar"/>
    <w:uiPriority w:val="99"/>
    <w:semiHidden/>
    <w:unhideWhenUsed/>
    <w:rsid w:val="004B6A0C"/>
    <w:rPr>
      <w:rFonts w:ascii="Tahoma" w:hAnsi="Tahoma" w:cs="Tahoma"/>
      <w:sz w:val="16"/>
      <w:szCs w:val="16"/>
    </w:rPr>
  </w:style>
  <w:style w:type="character" w:customStyle="1" w:styleId="BalloonTextChar">
    <w:name w:val="Balloon Text Char"/>
    <w:basedOn w:val="DefaultParagraphFont"/>
    <w:link w:val="BalloonText"/>
    <w:uiPriority w:val="99"/>
    <w:semiHidden/>
    <w:rsid w:val="004B6A0C"/>
    <w:rPr>
      <w:rFonts w:ascii="Tahoma" w:eastAsia="Times New Roman" w:hAnsi="Tahoma" w:cs="Tahoma"/>
      <w:sz w:val="16"/>
      <w:szCs w:val="16"/>
    </w:rPr>
  </w:style>
  <w:style w:type="paragraph" w:styleId="Title">
    <w:name w:val="Title"/>
    <w:qFormat/>
    <w:basedOn w:val="Normal"/>
    <w:rPr>
      <w:color w:val="#17365d"/>
      <w:sz w:val="52"/>
    </w:rPr>
    <w:pPr>
      <w:spacing w:after="300"/>
    </w:pPr>
  </w:style>
  <w:style w:type="paragraph" w:styleId="Subtitle">
    <w:name w:val="Subtitle"/>
    <w:qFormat/>
    <w:basedOn w:val="Normal"/>
    <w:rPr>
      <w:i/>
      <w:color w:val="#4f81bd"/>
      <w:sz w:val="24"/>
    </w:rPr>
  </w:style>
  <w:style w:type="paragraph" w:styleId="Heading1">
    <w:name w:val="Heading 1"/>
    <w:qFormat/>
    <w:basedOn w:val="Normal"/>
    <w:rPr>
      <w:b/>
      <w:color w:val="#345a8a"/>
      <w:sz w:val="32"/>
    </w:rPr>
    <w:pPr>
      <w:spacing w:before="480"/>
    </w:pPr>
  </w:style>
  <w:style w:type="paragraph" w:styleId="Heading2">
    <w:name w:val="Heading 2"/>
    <w:qFormat/>
    <w:basedOn w:val="Normal"/>
    <w:rPr>
      <w:b/>
      <w:color w:val="#4f81bd"/>
      <w:sz w:val="26"/>
    </w:rPr>
    <w:pPr>
      <w:spacing w:before="200"/>
    </w:pPr>
  </w:style>
  <w:style w:type="paragraph" w:styleId="Heading3">
    <w:name w:val="Heading 3"/>
    <w:qFormat/>
    <w:basedOn w:val="Normal"/>
    <w:rPr>
      <w:b/>
      <w:color w:val="#4f81bd"/>
      <w:sz w:val="24"/>
    </w:rPr>
    <w:pPr>
      <w:spacing w:before="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A0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4B6A0C"/>
    <w:rPr>
      <w:color w:val="0000FF"/>
      <w:u w:val="single"/>
    </w:rPr>
  </w:style>
  <w:style w:type="paragraph" w:styleId="Header">
    <w:name w:val="header"/>
    <w:basedOn w:val="Normal"/>
    <w:link w:val="HeaderChar"/>
    <w:rsid w:val="004B6A0C"/>
    <w:pPr>
      <w:tabs>
        <w:tab w:val="center" w:pos="4320"/>
        <w:tab w:val="right" w:pos="8640"/>
      </w:tabs>
    </w:pPr>
  </w:style>
  <w:style w:type="character" w:customStyle="1" w:styleId="HeaderChar">
    <w:name w:val="Header Char"/>
    <w:basedOn w:val="DefaultParagraphFont"/>
    <w:link w:val="Header"/>
    <w:rsid w:val="004B6A0C"/>
    <w:rPr>
      <w:rFonts w:ascii="Times New Roman" w:eastAsia="Times New Roman" w:hAnsi="Times New Roman" w:cs="Times New Roman"/>
      <w:sz w:val="24"/>
      <w:szCs w:val="24"/>
    </w:rPr>
  </w:style>
  <w:style w:type="paragraph" w:styleId="Footer">
    <w:name w:val="footer"/>
    <w:basedOn w:val="Normal"/>
    <w:link w:val="FooterChar"/>
    <w:uiPriority w:val="99"/>
    <w:rsid w:val="004B6A0C"/>
    <w:pPr>
      <w:tabs>
        <w:tab w:val="center" w:pos="4320"/>
        <w:tab w:val="right" w:pos="8640"/>
      </w:tabs>
    </w:pPr>
  </w:style>
  <w:style w:type="character" w:customStyle="1" w:styleId="FooterChar">
    <w:name w:val="Footer Char"/>
    <w:basedOn w:val="DefaultParagraphFont"/>
    <w:link w:val="Footer"/>
    <w:uiPriority w:val="99"/>
    <w:rsid w:val="004B6A0C"/>
    <w:rPr>
      <w:rFonts w:ascii="Times New Roman" w:eastAsia="Times New Roman" w:hAnsi="Times New Roman" w:cs="Times New Roman"/>
      <w:sz w:val="24"/>
      <w:szCs w:val="24"/>
    </w:rPr>
  </w:style>
  <w:style w:type="paragraph" w:customStyle="1" w:styleId="TableHeading">
    <w:name w:val="Table Heading"/>
    <w:aliases w:val="tt,table text,Table Title,table titles,Table Titles,table title,Table Text,tx,t,TableText,Table Head"/>
    <w:basedOn w:val="Normal"/>
    <w:rsid w:val="004B6A0C"/>
    <w:pPr>
      <w:keepNext/>
      <w:spacing w:before="40" w:after="40"/>
      <w:jc w:val="center"/>
    </w:pPr>
    <w:rPr>
      <w:rFonts w:ascii="Arial" w:hAnsi="Arial" w:cs="Arial"/>
      <w:b/>
      <w:bCs/>
      <w:color w:val="FFFFFF"/>
      <w:sz w:val="18"/>
    </w:rPr>
  </w:style>
  <w:style w:type="paragraph" w:customStyle="1" w:styleId="ResumeName">
    <w:name w:val="Resume Name"/>
    <w:aliases w:val="rn"/>
    <w:basedOn w:val="Normal"/>
    <w:next w:val="Normal"/>
    <w:link w:val="ResumeNameChar"/>
    <w:rsid w:val="004B6A0C"/>
    <w:pPr>
      <w:spacing w:after="120"/>
      <w:jc w:val="center"/>
    </w:pPr>
    <w:rPr>
      <w:rFonts w:ascii="Arial" w:hAnsi="Arial" w:cs="Arial"/>
      <w:b/>
      <w:sz w:val="28"/>
      <w:szCs w:val="28"/>
    </w:rPr>
  </w:style>
  <w:style w:type="character" w:customStyle="1" w:styleId="ResumeNameChar">
    <w:name w:val="Resume Name Char"/>
    <w:link w:val="ResumeName"/>
    <w:rsid w:val="004B6A0C"/>
    <w:rPr>
      <w:rFonts w:ascii="Arial" w:eastAsia="Times New Roman" w:hAnsi="Arial" w:cs="Arial"/>
      <w:b/>
      <w:sz w:val="28"/>
      <w:szCs w:val="28"/>
    </w:rPr>
  </w:style>
  <w:style w:type="paragraph" w:customStyle="1" w:styleId="ReturnAddress">
    <w:name w:val="Return Address"/>
    <w:rsid w:val="004B6A0C"/>
    <w:pPr>
      <w:framePr w:w="8640" w:h="1440" w:hSpace="187" w:vSpace="187" w:wrap="notBeside" w:vAnchor="page" w:hAnchor="margin" w:xAlign="center" w:yAlign="bottom" w:anchorLock="1"/>
      <w:tabs>
        <w:tab w:val="left" w:pos="2160"/>
      </w:tabs>
      <w:spacing w:after="0" w:line="240" w:lineRule="atLeast"/>
      <w:ind w:right="-240"/>
      <w:jc w:val="center"/>
    </w:pPr>
    <w:rPr>
      <w:rFonts w:ascii="Garamond" w:eastAsia="Times New Roman" w:hAnsi="Garamond" w:cs="Garamond"/>
      <w:caps/>
      <w:spacing w:val="30"/>
      <w:sz w:val="14"/>
      <w:szCs w:val="14"/>
    </w:rPr>
  </w:style>
  <w:style w:type="paragraph" w:styleId="BodyText">
    <w:name w:val="Body Text"/>
    <w:basedOn w:val="Normal"/>
    <w:link w:val="BodyTextChar"/>
    <w:rsid w:val="004B6A0C"/>
    <w:pPr>
      <w:autoSpaceDE w:val="0"/>
      <w:autoSpaceDN w:val="0"/>
      <w:jc w:val="both"/>
    </w:pPr>
    <w:rPr>
      <w:rFonts w:ascii="Arial" w:hAnsi="Arial" w:cs="Arial"/>
      <w:sz w:val="16"/>
      <w:szCs w:val="16"/>
    </w:rPr>
  </w:style>
  <w:style w:type="character" w:customStyle="1" w:styleId="BodyTextChar">
    <w:name w:val="Body Text Char"/>
    <w:basedOn w:val="DefaultParagraphFont"/>
    <w:link w:val="BodyText"/>
    <w:rsid w:val="004B6A0C"/>
    <w:rPr>
      <w:rFonts w:ascii="Arial" w:eastAsia="Times New Roman" w:hAnsi="Arial" w:cs="Arial"/>
      <w:sz w:val="16"/>
      <w:szCs w:val="16"/>
    </w:rPr>
  </w:style>
  <w:style w:type="paragraph" w:styleId="ListParagraph">
    <w:name w:val="List Paragraph"/>
    <w:uiPriority w:val="34"/>
    <w:qFormat/>
    <w:rsid w:val="004B6A0C"/>
    <w:pPr>
      <w:widowControl w:val="0"/>
      <w:spacing w:after="0" w:line="240" w:lineRule="auto"/>
      <w:ind w:left="720"/>
    </w:pPr>
    <w:rPr>
      <w:rFonts w:ascii="Times New Roman" w:eastAsia="ヒラギノ角ゴ Pro W3" w:hAnsi="Times New Roman" w:cs="Times New Roman"/>
      <w:color w:val="000000"/>
      <w:kern w:val="28"/>
      <w:sz w:val="20"/>
      <w:szCs w:val="20"/>
    </w:rPr>
  </w:style>
  <w:style w:type="paragraph" w:customStyle="1" w:styleId="Bullet">
    <w:name w:val="Bullet"/>
    <w:basedOn w:val="Normal"/>
    <w:rsid w:val="004B6A0C"/>
    <w:pPr>
      <w:numPr>
        <w:numId w:val="2"/>
      </w:numPr>
      <w:jc w:val="both"/>
    </w:pPr>
    <w:rPr>
      <w:rFonts w:ascii="Arial" w:hAnsi="Arial" w:cs="Arial"/>
      <w:sz w:val="19"/>
      <w:szCs w:val="19"/>
    </w:rPr>
  </w:style>
  <w:style w:type="paragraph" w:customStyle="1" w:styleId="DefaultText1">
    <w:name w:val="Default Text:1"/>
    <w:basedOn w:val="Normal"/>
    <w:rsid w:val="004B6A0C"/>
    <w:pPr>
      <w:widowControl w:val="0"/>
      <w:autoSpaceDE w:val="0"/>
      <w:autoSpaceDN w:val="0"/>
      <w:adjustRightInd w:val="0"/>
    </w:pPr>
  </w:style>
  <w:style w:type="paragraph" w:customStyle="1" w:styleId="Heading2NN">
    <w:name w:val="Heading2_NN"/>
    <w:basedOn w:val="Normal"/>
    <w:next w:val="Normal"/>
    <w:rsid w:val="004B6A0C"/>
    <w:pPr>
      <w:spacing w:before="240" w:after="180"/>
    </w:pPr>
    <w:rPr>
      <w:rFonts w:ascii="Verdana" w:hAnsi="Verdana" w:cs="Arial"/>
      <w:b/>
      <w:shadow/>
      <w:color w:val="0000FF"/>
      <w:kern w:val="32"/>
      <w:szCs w:val="28"/>
    </w:rPr>
  </w:style>
  <w:style w:type="paragraph" w:customStyle="1" w:styleId="TableHead">
    <w:name w:val="Table_Head"/>
    <w:autoRedefine/>
    <w:rsid w:val="004B6A0C"/>
    <w:pPr>
      <w:tabs>
        <w:tab w:val="left" w:pos="1080"/>
      </w:tabs>
      <w:spacing w:before="120" w:after="120" w:line="240" w:lineRule="auto"/>
      <w:jc w:val="center"/>
    </w:pPr>
    <w:rPr>
      <w:rFonts w:ascii="Verdana" w:eastAsia="Times New Roman" w:hAnsi="Verdana" w:cs="Times New Roman"/>
      <w:b/>
      <w:sz w:val="18"/>
      <w:szCs w:val="24"/>
    </w:rPr>
  </w:style>
  <w:style w:type="paragraph" w:customStyle="1" w:styleId="TableText">
    <w:name w:val="Table_Text"/>
    <w:rsid w:val="004B6A0C"/>
    <w:pPr>
      <w:tabs>
        <w:tab w:val="left" w:pos="1080"/>
      </w:tabs>
      <w:spacing w:before="60" w:after="60" w:line="240" w:lineRule="auto"/>
    </w:pPr>
    <w:rPr>
      <w:rFonts w:ascii="Verdana" w:eastAsia="Times New Roman" w:hAnsi="Verdana" w:cs="Times New Roman"/>
      <w:sz w:val="16"/>
      <w:szCs w:val="24"/>
    </w:rPr>
  </w:style>
  <w:style w:type="paragraph" w:styleId="BalloonText">
    <w:name w:val="Balloon Text"/>
    <w:basedOn w:val="Normal"/>
    <w:link w:val="BalloonTextChar"/>
    <w:uiPriority w:val="99"/>
    <w:semiHidden/>
    <w:unhideWhenUsed/>
    <w:rsid w:val="004B6A0C"/>
    <w:rPr>
      <w:rFonts w:ascii="Tahoma" w:hAnsi="Tahoma" w:cs="Tahoma"/>
      <w:sz w:val="16"/>
      <w:szCs w:val="16"/>
    </w:rPr>
  </w:style>
  <w:style w:type="character" w:customStyle="1" w:styleId="BalloonTextChar">
    <w:name w:val="Balloon Text Char"/>
    <w:basedOn w:val="DefaultParagraphFont"/>
    <w:link w:val="BalloonText"/>
    <w:uiPriority w:val="99"/>
    <w:semiHidden/>
    <w:rsid w:val="004B6A0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0681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8</Pages>
  <Words>2613</Words>
  <Characters>14895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HCL America Inc.</Company>
  <LinksUpToDate>false</LinksUpToDate>
  <CharactersWithSpaces>17474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Ananya.Bhattacharya</dc:creator>
  <cp:lastModifiedBy>Ananaya</cp:lastModifiedBy>
  <cp:revision>23</cp:revision>
  <dcterms:created xsi:type="dcterms:W3CDTF">2014-02-27T22:02:00Z</dcterms:created>
  <dcterms:modified xsi:type="dcterms:W3CDTF">2014-03-24T20:21:00Z</dcterms:modified>
</cp:coreProperties>
</file>