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F444" w14:textId="159AF3EC" w:rsidR="00AC5A1B" w:rsidRPr="00A97410" w:rsidRDefault="00532A53">
      <w:pPr>
        <w:rPr>
          <w:b/>
          <w:bCs/>
        </w:rPr>
      </w:pPr>
      <w:r>
        <w:rPr>
          <w:b/>
          <w:bCs/>
        </w:rPr>
        <w:t>05</w:t>
      </w:r>
      <w:r w:rsidR="00E42577" w:rsidRPr="00A97410">
        <w:rPr>
          <w:b/>
          <w:bCs/>
        </w:rPr>
        <w:t>-</w:t>
      </w:r>
      <w:r w:rsidR="00892BDD" w:rsidRPr="00A97410">
        <w:rPr>
          <w:b/>
          <w:bCs/>
        </w:rPr>
        <w:t>0</w:t>
      </w:r>
      <w:r>
        <w:rPr>
          <w:b/>
          <w:bCs/>
        </w:rPr>
        <w:t>9</w:t>
      </w:r>
      <w:r w:rsidR="00892BDD" w:rsidRPr="00A97410">
        <w:rPr>
          <w:b/>
          <w:bCs/>
        </w:rPr>
        <w:t>-2023 workshop</w:t>
      </w:r>
      <w:r w:rsidR="00CD6252">
        <w:rPr>
          <w:b/>
          <w:bCs/>
        </w:rPr>
        <w:t xml:space="preserve"> </w:t>
      </w:r>
      <w:r w:rsidR="00E331E1">
        <w:rPr>
          <w:b/>
          <w:bCs/>
        </w:rPr>
        <w:t>MOM</w:t>
      </w:r>
    </w:p>
    <w:p w14:paraId="06AD6F2D" w14:textId="77777777" w:rsidR="00892BDD" w:rsidRDefault="00892BDD"/>
    <w:p w14:paraId="6C053CA3" w14:textId="29A7B366" w:rsidR="00892BDD" w:rsidRDefault="00947608">
      <w:r>
        <w:t>1</w:t>
      </w:r>
      <w:r w:rsidR="00AC0801">
        <w:t>. Finalize the extraction objects and Extraction rules</w:t>
      </w:r>
    </w:p>
    <w:p w14:paraId="6E587195" w14:textId="32D886EB" w:rsidR="008646A9" w:rsidRDefault="00947608">
      <w:r>
        <w:t>2.</w:t>
      </w:r>
      <w:r w:rsidR="005D49BE">
        <w:t xml:space="preserve">Load sequence and object dependency to know </w:t>
      </w:r>
      <w:r w:rsidR="00E75A6A">
        <w:t>better understand</w:t>
      </w:r>
      <w:r w:rsidR="003E0888">
        <w:t xml:space="preserve"> the ob</w:t>
      </w:r>
      <w:r w:rsidR="00D01658">
        <w:t>jects and its extraction</w:t>
      </w:r>
    </w:p>
    <w:p w14:paraId="2A9CF5DF" w14:textId="6329FFB7" w:rsidR="0001397C" w:rsidRDefault="005E1545" w:rsidP="004432F9">
      <w:r>
        <w:t>3</w:t>
      </w:r>
      <w:r w:rsidR="00947608">
        <w:t>.</w:t>
      </w:r>
      <w:r w:rsidR="0001397C">
        <w:t>Objects and different levels:</w:t>
      </w:r>
      <w:r w:rsidR="00A4224F">
        <w:t xml:space="preserve"> </w:t>
      </w:r>
      <w:r w:rsidR="0001397C">
        <w:t>Objects with first level</w:t>
      </w:r>
      <w:r w:rsidR="006D4EA6">
        <w:t xml:space="preserve"> has no dependency.</w:t>
      </w:r>
    </w:p>
    <w:p w14:paraId="1FA2750E" w14:textId="70C40131" w:rsidR="00255A41" w:rsidRDefault="00EF50B3" w:rsidP="004432F9">
      <w:r>
        <w:t>4.</w:t>
      </w:r>
      <w:r w:rsidR="00255A41">
        <w:t>Bank Master cockpit should be loaded into S4Hana</w:t>
      </w:r>
      <w:r w:rsidR="00CF02A6">
        <w:t>. We load Bank Master and maintain it</w:t>
      </w:r>
      <w:r w:rsidR="00293DBE">
        <w:t xml:space="preserve"> centrally.</w:t>
      </w:r>
    </w:p>
    <w:p w14:paraId="744DD73E" w14:textId="600C2E3F" w:rsidR="00EF50B3" w:rsidRDefault="00506D88" w:rsidP="00293DBE">
      <w:r w:rsidRPr="00506D88">
        <w:t>when this upload ready?-</w:t>
      </w:r>
      <w:r>
        <w:t>we should know</w:t>
      </w:r>
    </w:p>
    <w:p w14:paraId="7FE9FA9B" w14:textId="71981397" w:rsidR="00293DBE" w:rsidRDefault="00EF50B3" w:rsidP="00293DBE">
      <w:r>
        <w:t>5.</w:t>
      </w:r>
      <w:r w:rsidR="00141060">
        <w:t xml:space="preserve">Data Migration team </w:t>
      </w:r>
      <w:r w:rsidR="00293DBE">
        <w:t>did not get ETL tool Informatica access yet-It may impact</w:t>
      </w:r>
      <w:r w:rsidR="00141060">
        <w:t>/</w:t>
      </w:r>
      <w:r w:rsidR="00293DBE">
        <w:t xml:space="preserve">delay in </w:t>
      </w:r>
    </w:p>
    <w:p w14:paraId="50E4E180" w14:textId="193DCCAA" w:rsidR="00293DBE" w:rsidRDefault="00293DBE" w:rsidP="00293DBE">
      <w:r>
        <w:t xml:space="preserve">the </w:t>
      </w:r>
      <w:r w:rsidR="00141060">
        <w:t xml:space="preserve">development and </w:t>
      </w:r>
      <w:r>
        <w:t>Build activities</w:t>
      </w:r>
    </w:p>
    <w:p w14:paraId="54DCECE2" w14:textId="77777777" w:rsidR="00EF50B3" w:rsidRDefault="00EF50B3" w:rsidP="00EF50B3">
      <w:r>
        <w:t>6. Cost centers-not to do right now-There is no extract-It is only upload</w:t>
      </w:r>
    </w:p>
    <w:p w14:paraId="3A786E19" w14:textId="79E22C04" w:rsidR="00EF50B3" w:rsidRDefault="00EF50B3" w:rsidP="00EF50B3">
      <w:r>
        <w:t>Work</w:t>
      </w:r>
      <w:r w:rsidR="00A4224F">
        <w:t xml:space="preserve"> </w:t>
      </w:r>
      <w:r>
        <w:t>center-grey</w:t>
      </w:r>
      <w:r w:rsidR="00BF45DD">
        <w:t>ed out</w:t>
      </w:r>
      <w:r>
        <w:t xml:space="preserve">-not </w:t>
      </w:r>
      <w:r w:rsidR="00BF45DD">
        <w:t xml:space="preserve">in scope </w:t>
      </w:r>
      <w:r>
        <w:t>for all 4 s</w:t>
      </w:r>
      <w:r w:rsidR="00BF45DD">
        <w:t>ource</w:t>
      </w:r>
      <w:r>
        <w:t xml:space="preserve"> client</w:t>
      </w:r>
      <w:r w:rsidR="00BF45DD">
        <w:t>s</w:t>
      </w:r>
    </w:p>
    <w:p w14:paraId="758931CC" w14:textId="7A06F19F" w:rsidR="005177DE" w:rsidRDefault="005177DE" w:rsidP="00EF50B3">
      <w:r>
        <w:t>7. Green hi</w:t>
      </w:r>
      <w:r w:rsidR="006A5C01">
        <w:t>ghlighted Data objects are in scope and grey highlighted data objects are out of scope</w:t>
      </w:r>
    </w:p>
    <w:p w14:paraId="39248050" w14:textId="0190D1CB" w:rsidR="00EF50B3" w:rsidRDefault="00EF50B3" w:rsidP="00EF50B3">
      <w:r>
        <w:t>Cost rate,internal-</w:t>
      </w:r>
      <w:r w:rsidR="00F1591C">
        <w:t xml:space="preserve"> </w:t>
      </w:r>
      <w:r>
        <w:t>out of scope</w:t>
      </w:r>
    </w:p>
    <w:p w14:paraId="485B3EA0" w14:textId="550E534D" w:rsidR="00EF50B3" w:rsidRDefault="00EF50B3" w:rsidP="00EF50B3">
      <w:r>
        <w:t>Profit center-hierarchy set up 80 %-mid of Sep(at this movement no profit center</w:t>
      </w:r>
      <w:r w:rsidR="0093621E">
        <w:t>)</w:t>
      </w:r>
    </w:p>
    <w:p w14:paraId="6240B132" w14:textId="6F7E577D" w:rsidR="00EF50B3" w:rsidRDefault="00EF50B3" w:rsidP="00EF50B3">
      <w:r>
        <w:t>Materials-</w:t>
      </w:r>
    </w:p>
    <w:p w14:paraId="718C7C9D" w14:textId="77777777" w:rsidR="00F1591C" w:rsidRDefault="00F1591C" w:rsidP="00F1591C">
      <w:r>
        <w:t>Fixed Assets-once cost center is there-will go for fixed assets</w:t>
      </w:r>
    </w:p>
    <w:p w14:paraId="35957DE2" w14:textId="77777777" w:rsidR="00F1591C" w:rsidRDefault="00F1591C" w:rsidP="00F1591C">
      <w:r>
        <w:t>Customer Material-</w:t>
      </w:r>
    </w:p>
    <w:p w14:paraId="430B21D7" w14:textId="77777777" w:rsidR="00F1591C" w:rsidRDefault="00F1591C" w:rsidP="00F1591C">
      <w:r>
        <w:t>Material/BOM</w:t>
      </w:r>
    </w:p>
    <w:p w14:paraId="1D1E0DAC" w14:textId="77777777" w:rsidR="00F1591C" w:rsidRDefault="00F1591C" w:rsidP="00F1591C">
      <w:r>
        <w:t>Product classification-Commodity code</w:t>
      </w:r>
    </w:p>
    <w:p w14:paraId="24FF4DC9" w14:textId="77777777" w:rsidR="00F1591C" w:rsidRDefault="00F1591C" w:rsidP="00F1591C">
      <w:r>
        <w:t>Condition record for pricing-</w:t>
      </w:r>
    </w:p>
    <w:p w14:paraId="7157EABD" w14:textId="77777777" w:rsidR="00F1591C" w:rsidRDefault="00F1591C" w:rsidP="00F1591C">
      <w:r>
        <w:t>Condition record for pricing-restricted</w:t>
      </w:r>
    </w:p>
    <w:p w14:paraId="54D542E1" w14:textId="77777777" w:rsidR="00F1591C" w:rsidRDefault="00F1591C" w:rsidP="00F1591C">
      <w:r>
        <w:t>arg level</w:t>
      </w:r>
    </w:p>
    <w:p w14:paraId="2435F918" w14:textId="14739313" w:rsidR="00F1591C" w:rsidRDefault="00F1591C" w:rsidP="00F1591C">
      <w:r>
        <w:t>Purchasing info record</w:t>
      </w:r>
    </w:p>
    <w:p w14:paraId="6A40E40A" w14:textId="77777777" w:rsidR="00F1591C" w:rsidRDefault="00F1591C" w:rsidP="00EF50B3"/>
    <w:p w14:paraId="4610AF54" w14:textId="77777777" w:rsidR="00255A41" w:rsidRDefault="00255A41" w:rsidP="004432F9"/>
    <w:p w14:paraId="41FCCE92" w14:textId="77777777" w:rsidR="005E1545" w:rsidRDefault="005E1545" w:rsidP="004432F9"/>
    <w:p w14:paraId="07812D2E" w14:textId="77777777" w:rsidR="00353A15" w:rsidRDefault="00353A15" w:rsidP="00517CC8">
      <w:pPr>
        <w:pStyle w:val="ListParagraph"/>
      </w:pPr>
    </w:p>
    <w:sectPr w:rsidR="00353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0A58"/>
    <w:multiLevelType w:val="hybridMultilevel"/>
    <w:tmpl w:val="8598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C"/>
    <w:rsid w:val="0001397C"/>
    <w:rsid w:val="00037EC1"/>
    <w:rsid w:val="000C2E20"/>
    <w:rsid w:val="00141060"/>
    <w:rsid w:val="00210CDC"/>
    <w:rsid w:val="00255A41"/>
    <w:rsid w:val="00293DBE"/>
    <w:rsid w:val="00353A15"/>
    <w:rsid w:val="003E0888"/>
    <w:rsid w:val="004432F9"/>
    <w:rsid w:val="00484275"/>
    <w:rsid w:val="00506D88"/>
    <w:rsid w:val="00517205"/>
    <w:rsid w:val="005177DE"/>
    <w:rsid w:val="00517CC8"/>
    <w:rsid w:val="00532A53"/>
    <w:rsid w:val="005374BC"/>
    <w:rsid w:val="005D49BE"/>
    <w:rsid w:val="005E1545"/>
    <w:rsid w:val="005E2D0A"/>
    <w:rsid w:val="00642A2D"/>
    <w:rsid w:val="006544EB"/>
    <w:rsid w:val="00681D86"/>
    <w:rsid w:val="006A5C01"/>
    <w:rsid w:val="006D4EA6"/>
    <w:rsid w:val="006D6967"/>
    <w:rsid w:val="007E326C"/>
    <w:rsid w:val="008646A9"/>
    <w:rsid w:val="00892BDD"/>
    <w:rsid w:val="0093621E"/>
    <w:rsid w:val="00947608"/>
    <w:rsid w:val="00961A88"/>
    <w:rsid w:val="00A4224F"/>
    <w:rsid w:val="00A97410"/>
    <w:rsid w:val="00AC0801"/>
    <w:rsid w:val="00AC5A1B"/>
    <w:rsid w:val="00B57535"/>
    <w:rsid w:val="00BD59A3"/>
    <w:rsid w:val="00BE2EFB"/>
    <w:rsid w:val="00BF45DD"/>
    <w:rsid w:val="00C06964"/>
    <w:rsid w:val="00CD6252"/>
    <w:rsid w:val="00CF02A6"/>
    <w:rsid w:val="00D01658"/>
    <w:rsid w:val="00D547AA"/>
    <w:rsid w:val="00D9275D"/>
    <w:rsid w:val="00E331E1"/>
    <w:rsid w:val="00E42577"/>
    <w:rsid w:val="00E6416D"/>
    <w:rsid w:val="00E65275"/>
    <w:rsid w:val="00E75A6A"/>
    <w:rsid w:val="00EF50B3"/>
    <w:rsid w:val="00F1591C"/>
    <w:rsid w:val="00F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B4FC"/>
  <w15:chartTrackingRefBased/>
  <w15:docId w15:val="{C7136C95-D859-4199-997E-DD81B9E1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951</Characters>
  <Application>Microsoft Office Word</Application>
  <DocSecurity>0</DocSecurity>
  <Lines>7</Lines>
  <Paragraphs>2</Paragraphs>
  <ScaleCrop>false</ScaleCrop>
  <Company>Capgemini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60</cp:revision>
  <dcterms:created xsi:type="dcterms:W3CDTF">2023-08-30T07:54:00Z</dcterms:created>
  <dcterms:modified xsi:type="dcterms:W3CDTF">2023-09-07T09:45:00Z</dcterms:modified>
</cp:coreProperties>
</file>