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DCD3F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3D points, spheres, etc. (for a femur; the femoral neckshaft</w:t>
      </w:r>
    </w:p>
    <w:p w14:paraId="7E57BF60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angle (FNSA), the femoral head and posterior condyles</w:t>
      </w:r>
    </w:p>
    <w:p w14:paraId="0755CFBF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representing spheres) and a full 3D morpho-realistic</w:t>
      </w:r>
    </w:p>
    <w:p w14:paraId="020F8E42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personalized parametric model (MPPM) of the lower limb</w:t>
      </w:r>
    </w:p>
    <w:p w14:paraId="29D13279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obtained by correcting the SPPM. The Kriging methodology</w:t>
      </w:r>
    </w:p>
    <w:p w14:paraId="598A2426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was used for global deformation and local adaptation.</w:t>
      </w:r>
    </w:p>
    <w:p w14:paraId="2399AEA2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The as-rigid-as-possible deformation method was used</w:t>
      </w:r>
    </w:p>
    <w:p w14:paraId="59CD34BF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for local adaptation which is based on the moving leastsquares</w:t>
      </w:r>
    </w:p>
    <w:p w14:paraId="306D708F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approach. Then 3D image reconstruction method</w:t>
      </w:r>
    </w:p>
    <w:p w14:paraId="7183EA60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was applied in two steps; a fast 3D lower limb reconstruction</w:t>
      </w:r>
    </w:p>
    <w:p w14:paraId="6CC34934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and a full 3D lower limb reconstruction. This was</w:t>
      </w:r>
    </w:p>
    <w:p w14:paraId="1ADC3220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the first 3D modeling approach for the whole lower limb</w:t>
      </w:r>
    </w:p>
    <w:p w14:paraId="0C7BAE33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using biplanar X-rays with FT (femoral torsion) and TT</w:t>
      </w:r>
    </w:p>
    <w:p w14:paraId="7FD69352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(Angle between Tibial Plates Axis and the Bimalleolar</w:t>
      </w:r>
    </w:p>
    <w:p w14:paraId="65DEA4DA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Axis) calculations.</w:t>
      </w:r>
    </w:p>
    <w:p w14:paraId="296726F9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Cresson et al. [19] tried to overcome the drawback of</w:t>
      </w:r>
    </w:p>
    <w:p w14:paraId="754EE7E2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overlapping regions to infer the information of location and</w:t>
      </w:r>
    </w:p>
    <w:p w14:paraId="6F22C99A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shape of the hidden portions of the spine. The algorithm</w:t>
      </w:r>
    </w:p>
    <w:p w14:paraId="249D0691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operates using two iterating processes. The first process uses</w:t>
      </w:r>
    </w:p>
    <w:p w14:paraId="3711B8A0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 sophisticated 2D/3D registration procedure. Boundary</w:t>
      </w:r>
    </w:p>
    <w:p w14:paraId="3DE4A4B2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edges were retrieved from radiographs to create a customized</w:t>
      </w:r>
    </w:p>
    <w:p w14:paraId="078F20F3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model of a vertebra. The second process refines the</w:t>
      </w:r>
    </w:p>
    <w:p w14:paraId="18EFCD6A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reconstruction of all quasi sections of the spine by registering</w:t>
      </w:r>
    </w:p>
    <w:p w14:paraId="42A82BC2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estimates of anatomical features using a statistical</w:t>
      </w:r>
    </w:p>
    <w:p w14:paraId="48A3798F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model. The suggested technique can be a dependable alternative</w:t>
      </w:r>
    </w:p>
    <w:p w14:paraId="427B32BF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when compared with state-of-the-art technologies.</w:t>
      </w:r>
    </w:p>
    <w:p w14:paraId="0B56B463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Convolution Neural Network (CNN) is an effective solution</w:t>
      </w:r>
    </w:p>
    <w:p w14:paraId="1852FC21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lastRenderedPageBreak/>
        <w:t>in a variety of applications viz; image processing [20,</w:t>
      </w:r>
    </w:p>
    <w:p w14:paraId="429F4060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21], image segmentation [22, 23], pattern recognition [24,</w:t>
      </w:r>
    </w:p>
    <w:p w14:paraId="72757A2A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25] and computer vision [20]. The author Kasten et al. [26]</w:t>
      </w:r>
    </w:p>
    <w:p w14:paraId="1FDC8E8D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addressed the issues of an absence of heuristic knowledge</w:t>
      </w:r>
    </w:p>
    <w:p w14:paraId="6B558346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and dimensional expansion with conventional differential</w:t>
      </w:r>
    </w:p>
    <w:p w14:paraId="4A99FC48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layers. It employed a dimensional augmentation technique</w:t>
      </w:r>
    </w:p>
    <w:p w14:paraId="107026B5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where each pair of matching epipolar lines was back-projected</w:t>
      </w:r>
    </w:p>
    <w:p w14:paraId="3989AB58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into a two-channeled epipolar plane by bi-planar</w:t>
      </w:r>
    </w:p>
    <w:p w14:paraId="717F34A5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X-rays. A 3D structure was produced by combining an augmentation</w:t>
      </w:r>
    </w:p>
    <w:p w14:paraId="38138A70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technique with a deep learning architecture. This</w:t>
      </w:r>
    </w:p>
    <w:p w14:paraId="60B2C520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method to generate 3D representations of the various bones</w:t>
      </w:r>
    </w:p>
    <w:p w14:paraId="45413FAE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maintains the geometric limits of the two views. To achieve</w:t>
      </w:r>
    </w:p>
    <w:p w14:paraId="7334D4FE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 more robust, accurate and efficient result, domain adaptation</w:t>
      </w:r>
    </w:p>
    <w:p w14:paraId="4CDC0BDC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is used.</w:t>
      </w:r>
    </w:p>
    <w:p w14:paraId="30BFCCDE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Dixit et al. [27] used a machine learning approach for the</w:t>
      </w:r>
    </w:p>
    <w:p w14:paraId="4923213D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construction of 3D models from 2D X-ray images. Features</w:t>
      </w:r>
    </w:p>
    <w:p w14:paraId="63BEEAAA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extracted are the color, size and depth of the femur bone.</w:t>
      </w:r>
    </w:p>
    <w:p w14:paraId="2E3D5CDE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Depth information was used to create a mesh point cloud.</w:t>
      </w:r>
    </w:p>
    <w:p w14:paraId="032073B7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The image was then converted into STL (Stereolithography)</w:t>
      </w:r>
    </w:p>
    <w:p w14:paraId="0F03D666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representation. A 3D model was created using CNN.</w:t>
      </w:r>
    </w:p>
    <w:p w14:paraId="2144D343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From X-ray projection images obtained in an upright</w:t>
      </w:r>
    </w:p>
    <w:p w14:paraId="68697167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position, the author Akkoul et al. [28] created a 3D customized</w:t>
      </w:r>
    </w:p>
    <w:p w14:paraId="303061DF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model of the femur. The strategy was based on a</w:t>
      </w:r>
    </w:p>
    <w:p w14:paraId="4B277F9A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two-stage pseudo-stereo matching process. The coordinates</w:t>
      </w:r>
    </w:p>
    <w:p w14:paraId="45571DBF" w14:textId="77777777" w:rsidR="009B644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of a 3D contour are determined in the first stage using two</w:t>
      </w:r>
    </w:p>
    <w:p w14:paraId="071478FD" w14:textId="3A1D0A52" w:rsidR="00D7241C" w:rsidRPr="00020459" w:rsidRDefault="009B644C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sequential projections. The contours of the proximal femur</w:t>
      </w:r>
    </w:p>
    <w:p w14:paraId="48B04051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are derived from the 2D X-ray images. The city-block, the</w:t>
      </w:r>
    </w:p>
    <w:p w14:paraId="2CA0419D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lastRenderedPageBreak/>
        <w:t>Euclidian 2D spatial distances and the Chessboard were</w:t>
      </w:r>
    </w:p>
    <w:p w14:paraId="1B01E3E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compared to match the points of two contours. Then, point</w:t>
      </w:r>
    </w:p>
    <w:p w14:paraId="328FD8ED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pairs estimated are used to build a collection of threedimensional</w:t>
      </w:r>
    </w:p>
    <w:p w14:paraId="5381B9B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points. The surface model was reconstructed</w:t>
      </w:r>
    </w:p>
    <w:p w14:paraId="32BD7A9E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using a meshing approach from the cloud of points based</w:t>
      </w:r>
    </w:p>
    <w:p w14:paraId="2A15C588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on Poisson's equation, resulting in a closed 3D surface. To</w:t>
      </w:r>
    </w:p>
    <w:p w14:paraId="2047CCD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compensate for the absence of information and increase the</w:t>
      </w:r>
    </w:p>
    <w:p w14:paraId="7D8A5D85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quality of the rebuilt 3D surface, a 3D reference surface of</w:t>
      </w:r>
    </w:p>
    <w:p w14:paraId="4032BC77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the proximal femur was employed in the second stage to</w:t>
      </w:r>
    </w:p>
    <w:p w14:paraId="7574F286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inject extracted points locally into the reconstructed surface.</w:t>
      </w:r>
    </w:p>
    <w:p w14:paraId="228901F5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Thus, in this technique of merging numerous 3D points created</w:t>
      </w:r>
    </w:p>
    <w:p w14:paraId="7D1CD078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from a reference model obtained from a CT scan, the</w:t>
      </w:r>
    </w:p>
    <w:p w14:paraId="55767BD6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use of an X-ray stereo model in conjunction with a shape</w:t>
      </w:r>
    </w:p>
    <w:p w14:paraId="3D799E7A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constraint improves accuracy and reduces error.</w:t>
      </w:r>
    </w:p>
    <w:p w14:paraId="7DC19113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The statistical shape model (SSM) is a mathematical</w:t>
      </w:r>
    </w:p>
    <w:p w14:paraId="05E76F2E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model incorporating information on the shape as well as its</w:t>
      </w:r>
    </w:p>
    <w:p w14:paraId="1AA0F322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variance. Lamecker et al. [40] used a 3D Statistical shape</w:t>
      </w:r>
    </w:p>
    <w:p w14:paraId="2B9C1467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Model to reconstruct the 3D shape from a few digital X-ray</w:t>
      </w:r>
    </w:p>
    <w:p w14:paraId="1DC77DF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images. The author extracted the silhouettes from the projection</w:t>
      </w:r>
    </w:p>
    <w:p w14:paraId="0938890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using statistical shape training model thickness and</w:t>
      </w:r>
    </w:p>
    <w:p w14:paraId="58EDCDFF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the simulated X-rays. The approach optimizes a similarity</w:t>
      </w:r>
    </w:p>
    <w:p w14:paraId="3604A487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measure analyzing the difference between the projections of</w:t>
      </w:r>
    </w:p>
    <w:p w14:paraId="6B28904E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the shape model and X-ray images by measuring the distance</w:t>
      </w:r>
    </w:p>
    <w:p w14:paraId="0E34E232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between the object silhouettes in the projections.</w:t>
      </w:r>
    </w:p>
    <w:p w14:paraId="1DD65455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Zhu et al. [32] constructed 3D geometric surface models</w:t>
      </w:r>
    </w:p>
    <w:p w14:paraId="426E154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of the human knee joint. This work developed an enhanced</w:t>
      </w:r>
    </w:p>
    <w:p w14:paraId="1431FFF6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SSM approach for predicting the 3D joint surface model that</w:t>
      </w:r>
    </w:p>
    <w:p w14:paraId="5D352D53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lastRenderedPageBreak/>
        <w:t>only utilizes 2D images of the joint. A total of 40 human</w:t>
      </w:r>
    </w:p>
    <w:p w14:paraId="5C18A264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knee distal femur models were used to create the SSM. A</w:t>
      </w:r>
    </w:p>
    <w:p w14:paraId="381ABCF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series validation and parametric analysis indicated that the</w:t>
      </w:r>
    </w:p>
    <w:p w14:paraId="74D0BD2D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SSM requires more than 25 distal femur models; each distal</w:t>
      </w:r>
    </w:p>
    <w:p w14:paraId="06F658F1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femur should be specified using at least 3000 nodes in space;</w:t>
      </w:r>
    </w:p>
    <w:p w14:paraId="33BED71D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and the 3D surface shape prediction should be based on two</w:t>
      </w:r>
    </w:p>
    <w:p w14:paraId="3B4F4AE7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2D fluoroscopic images obtained in 450</w:t>
      </w:r>
    </w:p>
    <w:p w14:paraId="6BF951D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directions.</w:t>
      </w:r>
    </w:p>
    <w:p w14:paraId="56C486D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Zheng et al. [34] used a 2D/3D reconstruction technique</w:t>
      </w:r>
    </w:p>
    <w:p w14:paraId="4C7667C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based on a single image to create a scaled, patient-specific</w:t>
      </w:r>
    </w:p>
    <w:p w14:paraId="757856E5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3D surface model of the pelvis from a single standard AP</w:t>
      </w:r>
    </w:p>
    <w:p w14:paraId="24AA76F8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X-ray radiograph. This single-image 2D/3D reconstruction</w:t>
      </w:r>
    </w:p>
    <w:p w14:paraId="3AA2D19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method uses a hybrid 2D/3D deformable registration strategy</w:t>
      </w:r>
    </w:p>
    <w:p w14:paraId="134FBBB1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that combines landmark-to-ray registration with SSMbased</w:t>
      </w:r>
    </w:p>
    <w:p w14:paraId="74E0385C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2D/3D reconstruction.</w:t>
      </w:r>
    </w:p>
    <w:p w14:paraId="58DF111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Ehlke et al. [31] attempted to increase the reliability of</w:t>
      </w:r>
    </w:p>
    <w:p w14:paraId="009E8588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the reconstruction process by considering as much information</w:t>
      </w:r>
    </w:p>
    <w:p w14:paraId="5C756967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as possible about the anatomy of interest. Deformation</w:t>
      </w:r>
    </w:p>
    <w:p w14:paraId="1F597AB3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of a volumetric tetrahedral mesh with density information</w:t>
      </w:r>
    </w:p>
    <w:p w14:paraId="46C4E1A5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generated by digitally reconstructed radiographic (DRR)</w:t>
      </w:r>
    </w:p>
    <w:p w14:paraId="0A114EC3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deformations were projected to represent possible candidates</w:t>
      </w:r>
    </w:p>
    <w:p w14:paraId="55073DD2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for patient-specific shapes. Compare the X-ray attenuation</w:t>
      </w:r>
    </w:p>
    <w:p w14:paraId="11DB76DC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of clinical X-rays with the pixel intensity of virtual X-rays to</w:t>
      </w:r>
    </w:p>
    <w:p w14:paraId="2B6B9A0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find the best candidate. This method transfers computations</w:t>
      </w:r>
    </w:p>
    <w:p w14:paraId="26979A1B" w14:textId="5A010304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from the CPU to the GPU, providing interactive frame rates.</w:t>
      </w:r>
    </w:p>
    <w:p w14:paraId="258345BC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Gamage et al. [37] created a 3D reconstruction of the</w:t>
      </w:r>
    </w:p>
    <w:p w14:paraId="3816FB3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bone models using salient anatomical edges and contours</w:t>
      </w:r>
    </w:p>
    <w:p w14:paraId="64AF3BA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lastRenderedPageBreak/>
        <w:t>computed from orthogonal radiographs. The method</w:t>
      </w:r>
    </w:p>
    <w:p w14:paraId="318F4523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employs an iterative non-rigid 2D point matching methodology</w:t>
      </w:r>
    </w:p>
    <w:p w14:paraId="605C2BA6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as well as thin-plate spline-based deformation. Noise,</w:t>
      </w:r>
    </w:p>
    <w:p w14:paraId="4B037AA3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outliers, distortion and occlusions don't affect the non-rigid</w:t>
      </w:r>
    </w:p>
    <w:p w14:paraId="5F84984E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registration system. This method was unique in that it</w:t>
      </w:r>
    </w:p>
    <w:p w14:paraId="7CD3C10C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encompasses not only the exterior contours but also several</w:t>
      </w:r>
    </w:p>
    <w:p w14:paraId="62A1EBF5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significant inner edges to ensure adaptability to various bone</w:t>
      </w:r>
    </w:p>
    <w:p w14:paraId="78E606E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anatomies and increase customization accuracy.</w:t>
      </w:r>
    </w:p>
    <w:p w14:paraId="2BA45B4F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Gunay et al. [38] provided a cost and time-effective computational</w:t>
      </w:r>
    </w:p>
    <w:p w14:paraId="5B4FBBF1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technique for generating a 3D bone structure</w:t>
      </w:r>
    </w:p>
    <w:p w14:paraId="1CE9E904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from numerous X-ray images. When projected onto a twodimensional</w:t>
      </w:r>
    </w:p>
    <w:p w14:paraId="549CF77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(2D) plane, this technology scales and deforms</w:t>
      </w:r>
    </w:p>
    <w:p w14:paraId="24CEBF91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 pre-set 3D template bone structure that is clinically normal</w:t>
      </w:r>
    </w:p>
    <w:p w14:paraId="2A97D2A7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and scaled to an average size until the distorted shape gives</w:t>
      </w:r>
    </w:p>
    <w:p w14:paraId="1D791441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an image equivalent to an input X-ray picture. Sequential</w:t>
      </w:r>
    </w:p>
    <w:p w14:paraId="490AD54F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quadratic programming (SQP) was used to achieve multidimensional</w:t>
      </w:r>
    </w:p>
    <w:p w14:paraId="3FA60D6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optimization by minimizing the error between</w:t>
      </w:r>
    </w:p>
    <w:p w14:paraId="605D93EA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the input X-ray image and the image projected from the</w:t>
      </w:r>
    </w:p>
    <w:p w14:paraId="0100743E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deformed template shape.</w:t>
      </w:r>
    </w:p>
    <w:p w14:paraId="09782826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Mahfouz et al. [39] provided a methodology for reconstructing</w:t>
      </w:r>
    </w:p>
    <w:p w14:paraId="61A8E111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lumbar vertebrae from orthogonal views to obtain</w:t>
      </w:r>
    </w:p>
    <w:p w14:paraId="26CF356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precise contour projections. Reconstruction was performed</w:t>
      </w:r>
    </w:p>
    <w:p w14:paraId="7640D26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by deforming the 3D bone model through a robust 3D-2D</w:t>
      </w:r>
    </w:p>
    <w:p w14:paraId="2FD4FB1C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registration technique constrained through extracted 2D</w:t>
      </w:r>
    </w:p>
    <w:p w14:paraId="18B2297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morphometric measurements utilizing biplanar X-ray images</w:t>
      </w:r>
    </w:p>
    <w:p w14:paraId="05EE1207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and statistical atlas of bone based on Principal Component</w:t>
      </w:r>
    </w:p>
    <w:p w14:paraId="19364ED1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Analysis (PCA).</w:t>
      </w:r>
    </w:p>
    <w:p w14:paraId="537A6B36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lastRenderedPageBreak/>
        <w:t>Karade et al. [30] used Laplacian mesh deformation and</w:t>
      </w:r>
    </w:p>
    <w:p w14:paraId="1A6FD4CE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self-organizing maps for an effective and precise 3D femur</w:t>
      </w:r>
    </w:p>
    <w:p w14:paraId="4F43A2AD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bone model reconstruction by reforming a 3D template mesh</w:t>
      </w:r>
    </w:p>
    <w:p w14:paraId="70C49765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model to fit bone shape.</w:t>
      </w:r>
    </w:p>
    <w:p w14:paraId="40F0E1A5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By gathering feature information, performing alignment,</w:t>
      </w:r>
    </w:p>
    <w:p w14:paraId="740D5CC4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and SSM fitting using CNN, Kim et al. [29] have developed</w:t>
      </w:r>
    </w:p>
    <w:p w14:paraId="3FACC5A3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 superior technique for 3D reconstruction of leg bones using</w:t>
      </w:r>
    </w:p>
    <w:p w14:paraId="6226D08F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only front X-ray images. The bounding boxes are recognized</w:t>
      </w:r>
    </w:p>
    <w:p w14:paraId="061BEFB2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by CNN. In situations where boundary outlines are difficult</w:t>
      </w:r>
    </w:p>
    <w:p w14:paraId="78C728CC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to extract, feature ellipses and feature points are used</w:t>
      </w:r>
    </w:p>
    <w:p w14:paraId="0B750F9A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to recognize boundaries, which unifies feature information</w:t>
      </w:r>
    </w:p>
    <w:p w14:paraId="24E4333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detection and saves time and money over manually defining</w:t>
      </w:r>
    </w:p>
    <w:p w14:paraId="618E1F52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feature information. It's also more exact and consistent than</w:t>
      </w:r>
    </w:p>
    <w:p w14:paraId="2454722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the manual assignment.</w:t>
      </w:r>
    </w:p>
    <w:p w14:paraId="56ACAC3E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Koh et al. [33] used three CT images in combination with</w:t>
      </w:r>
    </w:p>
    <w:p w14:paraId="3958B172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two X-ray images and the free form deformation method for</w:t>
      </w:r>
    </w:p>
    <w:p w14:paraId="1A9C43F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3D reconstruction of patient-specific femurs. It takes very</w:t>
      </w:r>
    </w:p>
    <w:p w14:paraId="77E86DF6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little time to complete the bone segmentation of three CT</w:t>
      </w:r>
    </w:p>
    <w:p w14:paraId="2ACF73A6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images, the proposed reconstruction approach can be viewed</w:t>
      </w:r>
    </w:p>
    <w:p w14:paraId="739475C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as being similarly time and cost-effective as the reconstruction</w:t>
      </w:r>
    </w:p>
    <w:p w14:paraId="21764DC6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with X-ray images.</w:t>
      </w:r>
    </w:p>
    <w:p w14:paraId="529264B1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Mitton et al. [41] proposed an accurate 3D personalized</w:t>
      </w:r>
    </w:p>
    <w:p w14:paraId="552DCA3E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model of the pelvis from biplanar X-rays. The method makes</w:t>
      </w:r>
    </w:p>
    <w:p w14:paraId="330FB2FB" w14:textId="58B49499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use of both stereo &amp; non- stereo corresponding landmarks,</w:t>
      </w:r>
    </w:p>
    <w:p w14:paraId="77B66ADE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anatomical atlas (prior knowledge) and contour identification.</w:t>
      </w:r>
    </w:p>
    <w:p w14:paraId="2C2EC7C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The landmarks identified are used to deform the fast</w:t>
      </w:r>
    </w:p>
    <w:p w14:paraId="19B1E965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computed initial solution. These retro projected landmarks</w:t>
      </w:r>
    </w:p>
    <w:p w14:paraId="59537698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lastRenderedPageBreak/>
        <w:t>on the radiographs are then best matched with the X-rays</w:t>
      </w:r>
    </w:p>
    <w:p w14:paraId="71F99A2E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contours. Finally, utilizing the corresponding 2D/3D contours</w:t>
      </w:r>
    </w:p>
    <w:p w14:paraId="0F9CC54F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as constraints, an elastic 3D surface deformation</w:t>
      </w:r>
    </w:p>
    <w:p w14:paraId="0C4A1F13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mechanism based on the kriging method is used. The fact</w:t>
      </w:r>
    </w:p>
    <w:p w14:paraId="1296D84C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that several anatomical characteristics of the pelvis are not</w:t>
      </w:r>
    </w:p>
    <w:p w14:paraId="3FF49E85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visible on the two radiographic views from which the reconstruction</w:t>
      </w:r>
    </w:p>
    <w:p w14:paraId="26723606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is performed is a limitation of the approach.</w:t>
      </w:r>
    </w:p>
    <w:p w14:paraId="068F58A1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Three-dimensional reconstruction proved to be very</w:t>
      </w:r>
    </w:p>
    <w:p w14:paraId="4447C0CD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effective and useful for preoperative planning and is becoming</w:t>
      </w:r>
    </w:p>
    <w:p w14:paraId="0FBC47AD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more important with time. Despite the number of techniques</w:t>
      </w:r>
    </w:p>
    <w:p w14:paraId="45166B1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mentioned above in Table 1 in various literature, the</w:t>
      </w:r>
    </w:p>
    <w:p w14:paraId="08178137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choice of the method and technology clearly depends upon</w:t>
      </w:r>
    </w:p>
    <w:p w14:paraId="08C4DA6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the requirement and the region reconstructed.</w:t>
      </w:r>
    </w:p>
    <w:p w14:paraId="02FA3B9E" w14:textId="77777777" w:rsidR="00F62A7E" w:rsidRPr="00020459" w:rsidRDefault="00F62A7E" w:rsidP="00020459">
      <w:pPr>
        <w:jc w:val="both"/>
        <w:rPr>
          <w:rFonts w:ascii="Times New Roman" w:hAnsi="Times New Roman" w:cs="Times New Roman"/>
          <w:b/>
          <w:bCs/>
        </w:rPr>
      </w:pPr>
      <w:r w:rsidRPr="00020459">
        <w:rPr>
          <w:rFonts w:ascii="Times New Roman" w:hAnsi="Times New Roman" w:cs="Times New Roman"/>
          <w:b/>
          <w:bCs/>
        </w:rPr>
        <w:t>3 Imaging Requirements of 3D</w:t>
      </w:r>
    </w:p>
    <w:p w14:paraId="54CDCC5A" w14:textId="77777777" w:rsidR="00F62A7E" w:rsidRPr="00020459" w:rsidRDefault="00F62A7E" w:rsidP="00020459">
      <w:pPr>
        <w:jc w:val="both"/>
        <w:rPr>
          <w:rFonts w:ascii="Times New Roman" w:hAnsi="Times New Roman" w:cs="Times New Roman"/>
          <w:b/>
          <w:bCs/>
        </w:rPr>
      </w:pPr>
      <w:r w:rsidRPr="00020459">
        <w:rPr>
          <w:rFonts w:ascii="Times New Roman" w:hAnsi="Times New Roman" w:cs="Times New Roman"/>
          <w:b/>
          <w:bCs/>
        </w:rPr>
        <w:t>Reconstruction</w:t>
      </w:r>
    </w:p>
    <w:p w14:paraId="76257C2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Requirements of 3D reconstruction from X-ray images</w:t>
      </w:r>
    </w:p>
    <w:p w14:paraId="1717C9E5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should be addressed while constructing 3D models, which</w:t>
      </w:r>
    </w:p>
    <w:p w14:paraId="06A909D2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are as follows:</w:t>
      </w:r>
    </w:p>
    <w:p w14:paraId="1DEA768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 xml:space="preserve">i. </w:t>
      </w:r>
      <w:r w:rsidRPr="00020459">
        <w:rPr>
          <w:rFonts w:ascii="Times New Roman" w:hAnsi="Times New Roman" w:cs="Times New Roman"/>
          <w:i/>
          <w:iCs/>
        </w:rPr>
        <w:t xml:space="preserve">Acquisition of X-ray image(s): </w:t>
      </w:r>
      <w:r w:rsidRPr="00020459">
        <w:rPr>
          <w:rFonts w:ascii="Times New Roman" w:hAnsi="Times New Roman" w:cs="Times New Roman"/>
        </w:rPr>
        <w:t>3D reconstruction from</w:t>
      </w:r>
    </w:p>
    <w:p w14:paraId="46D236E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2D X-ray images can be performed using single X-ray</w:t>
      </w:r>
    </w:p>
    <w:p w14:paraId="0991A45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images [40, 43, 44], two X-ray images [28, 30, 33, 37,</w:t>
      </w:r>
    </w:p>
    <w:p w14:paraId="335AAF0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38] or more X-ray images for several anatomical regions</w:t>
      </w:r>
    </w:p>
    <w:p w14:paraId="38FA022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such as femur, tibia, fibula, pelvis and spine. With an</w:t>
      </w:r>
    </w:p>
    <w:p w14:paraId="6A306A4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increase in the number of X-ray images, the information</w:t>
      </w:r>
    </w:p>
    <w:p w14:paraId="5E691747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provided for the reconstruction will be increased.</w:t>
      </w:r>
    </w:p>
    <w:p w14:paraId="00AEEC91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Figure 2 represents a conventional way of X-ray image</w:t>
      </w:r>
    </w:p>
    <w:p w14:paraId="51B62E1F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acquisition. A portion of the X-ray beam emerging from</w:t>
      </w:r>
    </w:p>
    <w:p w14:paraId="551444FC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lastRenderedPageBreak/>
        <w:t>the X-ray tube pass through the person’s body where</w:t>
      </w:r>
    </w:p>
    <w:p w14:paraId="05A7682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they are absorbed by the internal structures and the</w:t>
      </w:r>
    </w:p>
    <w:p w14:paraId="0253ED53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remaining are transmitted to a detector. It is then use for</w:t>
      </w:r>
    </w:p>
    <w:p w14:paraId="68C4495D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further recording or processing by a computer.</w:t>
      </w:r>
    </w:p>
    <w:p w14:paraId="4D3F682D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 xml:space="preserve">ii. </w:t>
      </w:r>
      <w:r w:rsidRPr="00020459">
        <w:rPr>
          <w:rFonts w:ascii="Times New Roman" w:hAnsi="Times New Roman" w:cs="Times New Roman"/>
          <w:i/>
          <w:iCs/>
        </w:rPr>
        <w:t xml:space="preserve">Image Enhancement: </w:t>
      </w:r>
      <w:r w:rsidRPr="00020459">
        <w:rPr>
          <w:rFonts w:ascii="Times New Roman" w:hAnsi="Times New Roman" w:cs="Times New Roman"/>
        </w:rPr>
        <w:t>X-ray images' are low in</w:t>
      </w:r>
    </w:p>
    <w:p w14:paraId="148C6CB4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intensity, poor in contrast [47]. The quality of the</w:t>
      </w:r>
    </w:p>
    <w:p w14:paraId="55D22956" w14:textId="6A32ED82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X-ray image can be improved by applying image</w:t>
      </w:r>
    </w:p>
    <w:p w14:paraId="2A37B1E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enhancement [48] to improve the assessment. Many</w:t>
      </w:r>
    </w:p>
    <w:p w14:paraId="35B1444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approaches for improving the quality of X-ray images</w:t>
      </w:r>
    </w:p>
    <w:p w14:paraId="6C957C0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have been proposed such as histogram equalization</w:t>
      </w:r>
    </w:p>
    <w:p w14:paraId="3DC4451A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(HE) [49], adaptive histogram equalization (AHE)</w:t>
      </w:r>
    </w:p>
    <w:p w14:paraId="2D9BDC93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[50], wavelet transform coefficients (WT) [51], and</w:t>
      </w:r>
    </w:p>
    <w:p w14:paraId="4F69BCF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the unsharp masking method (USM) [52, 53]. Huang</w:t>
      </w:r>
    </w:p>
    <w:p w14:paraId="2683D143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et al. [54] employed an adaptive median filter and a</w:t>
      </w:r>
    </w:p>
    <w:p w14:paraId="29FFB648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bilateral filter to suppress mixed noise, which includes</w:t>
      </w:r>
    </w:p>
    <w:p w14:paraId="5200B1CF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both Gaussian and impulsive noise while keeping the</w:t>
      </w:r>
    </w:p>
    <w:p w14:paraId="7FB2413D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image structures (edges). After that, gray-level morphology</w:t>
      </w:r>
    </w:p>
    <w:p w14:paraId="747DC8B4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and contrast limiting histogram equalization</w:t>
      </w:r>
    </w:p>
    <w:p w14:paraId="188991DC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(CLAHE) were used to increase the image contrast.</w:t>
      </w:r>
    </w:p>
    <w:p w14:paraId="70AD711F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The CLAHE approach enhances fine details, texture,</w:t>
      </w:r>
    </w:p>
    <w:p w14:paraId="48D9A80C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and local contrast in images. Adaptive contrast</w:t>
      </w:r>
    </w:p>
    <w:p w14:paraId="6110C2E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enhancement (ACE) [55] is another well-known local</w:t>
      </w:r>
    </w:p>
    <w:p w14:paraId="5B110881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enhancement method that uses Contrast gains (CG) to</w:t>
      </w:r>
    </w:p>
    <w:p w14:paraId="378023BE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change the high-frequency components of images.</w:t>
      </w:r>
    </w:p>
    <w:p w14:paraId="49E7F28F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 xml:space="preserve">iii. </w:t>
      </w:r>
      <w:r w:rsidRPr="00020459">
        <w:rPr>
          <w:rFonts w:ascii="Times New Roman" w:hAnsi="Times New Roman" w:cs="Times New Roman"/>
          <w:i/>
          <w:iCs/>
        </w:rPr>
        <w:t xml:space="preserve">Immobilization during image acquisition: </w:t>
      </w:r>
      <w:r w:rsidRPr="00020459">
        <w:rPr>
          <w:rFonts w:ascii="Times New Roman" w:hAnsi="Times New Roman" w:cs="Times New Roman"/>
        </w:rPr>
        <w:t>Immobilization</w:t>
      </w:r>
    </w:p>
    <w:p w14:paraId="62513D2D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means fixing a body part to reduce or eliminate</w:t>
      </w:r>
    </w:p>
    <w:p w14:paraId="61A4D065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the motion of a patient during the image acquisition</w:t>
      </w:r>
    </w:p>
    <w:p w14:paraId="0ADBA5DC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lastRenderedPageBreak/>
        <w:t>process [5]. During image acquisition, it is necessary</w:t>
      </w:r>
    </w:p>
    <w:p w14:paraId="2776A35E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to sustain the rigid relationship between the original</w:t>
      </w:r>
    </w:p>
    <w:p w14:paraId="0D661AB4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anatomy and the acquisition device. Zheng et al. [56]</w:t>
      </w:r>
    </w:p>
    <w:p w14:paraId="211B1EC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developed their new immobilization device including</w:t>
      </w:r>
    </w:p>
    <w:p w14:paraId="28791C74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all the anatomical structures.</w:t>
      </w:r>
    </w:p>
    <w:p w14:paraId="4945454A" w14:textId="77777777" w:rsidR="00F62A7E" w:rsidRPr="00020459" w:rsidRDefault="00F62A7E" w:rsidP="00020459">
      <w:pPr>
        <w:jc w:val="both"/>
        <w:rPr>
          <w:rFonts w:ascii="Times New Roman" w:hAnsi="Times New Roman" w:cs="Times New Roman"/>
          <w:b/>
          <w:bCs/>
        </w:rPr>
      </w:pPr>
      <w:r w:rsidRPr="00020459">
        <w:rPr>
          <w:rFonts w:ascii="Times New Roman" w:hAnsi="Times New Roman" w:cs="Times New Roman"/>
          <w:b/>
          <w:bCs/>
        </w:rPr>
        <w:t>4 Steps of 3D Reconstruction from 2D X‑ray</w:t>
      </w:r>
    </w:p>
    <w:p w14:paraId="017FF5BD" w14:textId="77777777" w:rsidR="00F62A7E" w:rsidRPr="00020459" w:rsidRDefault="00F62A7E" w:rsidP="00020459">
      <w:pPr>
        <w:jc w:val="both"/>
        <w:rPr>
          <w:rFonts w:ascii="Times New Roman" w:hAnsi="Times New Roman" w:cs="Times New Roman"/>
          <w:b/>
          <w:bCs/>
        </w:rPr>
      </w:pPr>
      <w:r w:rsidRPr="00020459">
        <w:rPr>
          <w:rFonts w:ascii="Times New Roman" w:hAnsi="Times New Roman" w:cs="Times New Roman"/>
          <w:b/>
          <w:bCs/>
        </w:rPr>
        <w:t>Images</w:t>
      </w:r>
    </w:p>
    <w:p w14:paraId="2502FC93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There are several types of approaches available for 3D</w:t>
      </w:r>
    </w:p>
    <w:p w14:paraId="7EA04D9F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reconstruction using X-ray images such as based on a</w:t>
      </w:r>
    </w:p>
    <w:p w14:paraId="66CEB745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single generic model [17, 41, 57–59], based on statistical</w:t>
      </w:r>
    </w:p>
    <w:p w14:paraId="2359C6E2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shape and deformation models [60–65]. The former</w:t>
      </w:r>
    </w:p>
    <w:p w14:paraId="462F8665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approaches deform a generic model to build a patientspecific</w:t>
      </w:r>
    </w:p>
    <w:p w14:paraId="2843B6AC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3D model, but the SSM-based methods build</w:t>
      </w:r>
    </w:p>
    <w:p w14:paraId="48C3A021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an SSM to produce the statistically probable models and</w:t>
      </w:r>
    </w:p>
    <w:p w14:paraId="13E2DBF2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decrease the number of parameters to optimize. Hybrid</w:t>
      </w:r>
    </w:p>
    <w:p w14:paraId="35224666" w14:textId="011C911C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approaches [66] combine the SSM-based methods with</w:t>
      </w:r>
    </w:p>
    <w:p w14:paraId="3EBC93E2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generic model-based methods. Steps for doing 2D-3D</w:t>
      </w:r>
    </w:p>
    <w:p w14:paraId="63820D55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reconstruction are as follows and are also shown in Fig. 3:</w:t>
      </w:r>
    </w:p>
    <w:p w14:paraId="0F46539E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 xml:space="preserve">i. </w:t>
      </w:r>
      <w:r w:rsidRPr="00020459">
        <w:rPr>
          <w:rFonts w:ascii="Times New Roman" w:hAnsi="Times New Roman" w:cs="Times New Roman"/>
          <w:i/>
          <w:iCs/>
        </w:rPr>
        <w:t xml:space="preserve">2D X-rays Image acquisition: </w:t>
      </w:r>
      <w:r w:rsidRPr="00020459">
        <w:rPr>
          <w:rFonts w:ascii="Times New Roman" w:hAnsi="Times New Roman" w:cs="Times New Roman"/>
        </w:rPr>
        <w:t>Input images for 3D</w:t>
      </w:r>
    </w:p>
    <w:p w14:paraId="180290C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reconstruction derived from X-ray images can be</w:t>
      </w:r>
    </w:p>
    <w:p w14:paraId="35797EA8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obtained by acquiring single X-ray images [40, 43,</w:t>
      </w:r>
    </w:p>
    <w:p w14:paraId="10FCD4BE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44], two X-ray images [28, 30, 33, 37, 38] and more</w:t>
      </w:r>
    </w:p>
    <w:p w14:paraId="4E7A2B1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number of X-ray images for femur, tibia, fibula, pelvis</w:t>
      </w:r>
    </w:p>
    <w:p w14:paraId="3FD4797C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and spine regions. The amount of information will</w:t>
      </w:r>
    </w:p>
    <w:p w14:paraId="5545593F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increase in 3D reconstruction if the number of X-ray</w:t>
      </w:r>
    </w:p>
    <w:p w14:paraId="607D9F8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images increases.</w:t>
      </w:r>
    </w:p>
    <w:p w14:paraId="4E5CD4A1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 xml:space="preserve">ii. </w:t>
      </w:r>
      <w:r w:rsidRPr="00020459">
        <w:rPr>
          <w:rFonts w:ascii="Times New Roman" w:hAnsi="Times New Roman" w:cs="Times New Roman"/>
          <w:i/>
          <w:iCs/>
        </w:rPr>
        <w:t xml:space="preserve">Calibration: </w:t>
      </w:r>
      <w:r w:rsidRPr="00020459">
        <w:rPr>
          <w:rFonts w:ascii="Times New Roman" w:hAnsi="Times New Roman" w:cs="Times New Roman"/>
        </w:rPr>
        <w:t>Due to the non-uniform magnification</w:t>
      </w:r>
    </w:p>
    <w:p w14:paraId="5A560A3D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lastRenderedPageBreak/>
        <w:t>of the X-ray images, calibration is necessary for</w:t>
      </w:r>
    </w:p>
    <w:p w14:paraId="31D3B9A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obtaining linear measurements. Calibration can be</w:t>
      </w:r>
    </w:p>
    <w:p w14:paraId="22850572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performed for a radiograph using the scale as available</w:t>
      </w:r>
    </w:p>
    <w:p w14:paraId="642EA37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over the radiograph. The scale present on the top</w:t>
      </w:r>
    </w:p>
    <w:p w14:paraId="6C4280F2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right corner of the craniofacial lateral image helps to</w:t>
      </w:r>
    </w:p>
    <w:p w14:paraId="4E59A6E5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calibrate the lateral image easily. These linear measurements</w:t>
      </w:r>
    </w:p>
    <w:p w14:paraId="60647715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are important for radiologists, for patients’</w:t>
      </w:r>
    </w:p>
    <w:p w14:paraId="09393CF2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diagnosis and treatment planning. The measurement</w:t>
      </w:r>
    </w:p>
    <w:p w14:paraId="73E3BAFF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result can differ if the calibration is not performed correctly</w:t>
      </w:r>
    </w:p>
    <w:p w14:paraId="0289B37D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[5].</w:t>
      </w:r>
    </w:p>
    <w:p w14:paraId="77B776C8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 xml:space="preserve">iii. </w:t>
      </w:r>
      <w:r w:rsidRPr="00020459">
        <w:rPr>
          <w:rFonts w:ascii="Times New Roman" w:hAnsi="Times New Roman" w:cs="Times New Roman"/>
          <w:i/>
          <w:iCs/>
        </w:rPr>
        <w:t xml:space="preserve">Contour Extraction (Segmentation): </w:t>
      </w:r>
      <w:r w:rsidRPr="00020459">
        <w:rPr>
          <w:rFonts w:ascii="Times New Roman" w:hAnsi="Times New Roman" w:cs="Times New Roman"/>
        </w:rPr>
        <w:t>To extract the</w:t>
      </w:r>
    </w:p>
    <w:p w14:paraId="5454D596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edges or contours from the input images, semi-automatic</w:t>
      </w:r>
    </w:p>
    <w:p w14:paraId="5592C0DF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or manual [40, 58] solutions are available. Different</w:t>
      </w:r>
    </w:p>
    <w:p w14:paraId="79FDFBA2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methods have been offered by various authors</w:t>
      </w:r>
    </w:p>
    <w:p w14:paraId="1FAB60C7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[28, 34, 65, 72, 73] for precise contours extraction</w:t>
      </w:r>
    </w:p>
    <w:p w14:paraId="0CAC6D91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such as Thresholding based, Region-based segmentation,</w:t>
      </w:r>
    </w:p>
    <w:p w14:paraId="4DF3FACA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watershed segmentation, etc. A Canny edge</w:t>
      </w:r>
    </w:p>
    <w:p w14:paraId="23E8EA2E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detector can be applied to detect the edges. The active</w:t>
      </w:r>
    </w:p>
    <w:p w14:paraId="396CB58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Contour method (ACM) provides smooth and closed</w:t>
      </w:r>
    </w:p>
    <w:p w14:paraId="73D5F5F5" w14:textId="1A7D25E8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contours which are suitable for medical images.</w:t>
      </w:r>
    </w:p>
    <w:p w14:paraId="30D1FFDA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  <w:i/>
          <w:iCs/>
        </w:rPr>
        <w:t xml:space="preserve">2D/2D correspondences: </w:t>
      </w:r>
      <w:r w:rsidRPr="00020459">
        <w:rPr>
          <w:rFonts w:ascii="Times New Roman" w:hAnsi="Times New Roman" w:cs="Times New Roman"/>
        </w:rPr>
        <w:t>The process of identifying</w:t>
      </w:r>
    </w:p>
    <w:p w14:paraId="035122DE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correspondences between all points or extracted</w:t>
      </w:r>
    </w:p>
    <w:p w14:paraId="5AB35BDD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contours of two or more X-ray images of the same</w:t>
      </w:r>
    </w:p>
    <w:p w14:paraId="2DD8167D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scene is known as image correspondences. The point</w:t>
      </w:r>
    </w:p>
    <w:p w14:paraId="55E384C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pair matching or correspondences could be developed</w:t>
      </w:r>
    </w:p>
    <w:p w14:paraId="146A08E2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by extracting the points of interest along with some</w:t>
      </w:r>
    </w:p>
    <w:p w14:paraId="42E3953A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descriptors and using some (dis)similarity measure</w:t>
      </w:r>
    </w:p>
    <w:p w14:paraId="2FE0A4B8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lastRenderedPageBreak/>
        <w:t>over the descriptors [30]. Pruning the correspondences</w:t>
      </w:r>
    </w:p>
    <w:p w14:paraId="581BE7B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by finding the global minimum. Another method could</w:t>
      </w:r>
    </w:p>
    <w:p w14:paraId="4195D65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be finding the iterative distance (Euclidean distance,</w:t>
      </w:r>
    </w:p>
    <w:p w14:paraId="2C4B8BB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city block distance, etc.) between each point to every</w:t>
      </w:r>
    </w:p>
    <w:p w14:paraId="693AA37F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point in the other image [28].</w:t>
      </w:r>
    </w:p>
    <w:p w14:paraId="099F20B2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 xml:space="preserve">v. </w:t>
      </w:r>
      <w:r w:rsidRPr="00020459">
        <w:rPr>
          <w:rFonts w:ascii="Times New Roman" w:hAnsi="Times New Roman" w:cs="Times New Roman"/>
          <w:i/>
          <w:iCs/>
        </w:rPr>
        <w:t xml:space="preserve">Registration: </w:t>
      </w:r>
      <w:r w:rsidRPr="00020459">
        <w:rPr>
          <w:rFonts w:ascii="Times New Roman" w:hAnsi="Times New Roman" w:cs="Times New Roman"/>
        </w:rPr>
        <w:t>Image registration is required in image</w:t>
      </w:r>
    </w:p>
    <w:p w14:paraId="38B6132C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analysis applications that include several images of a</w:t>
      </w:r>
    </w:p>
    <w:p w14:paraId="3C0A55E7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scene. It aligns images of a single scene captured from</w:t>
      </w:r>
    </w:p>
    <w:p w14:paraId="738E4D5D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different angles together to get all the necessary information</w:t>
      </w:r>
    </w:p>
    <w:p w14:paraId="353AEFCF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without replication. A rigid registration can</w:t>
      </w:r>
    </w:p>
    <w:p w14:paraId="310E97F7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be used to register images that are related by rotation,</w:t>
      </w:r>
    </w:p>
    <w:p w14:paraId="17E8A85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translation, or scaling. In the registration of medical</w:t>
      </w:r>
    </w:p>
    <w:p w14:paraId="538DC6C6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images, a 2D/3D correspondence is built between a</w:t>
      </w:r>
    </w:p>
    <w:p w14:paraId="010F7F3D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3D model (SSM or Mesh model) and 2D X-ray images</w:t>
      </w:r>
    </w:p>
    <w:p w14:paraId="4A90EA73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to obtain the best match. The features taken from 2D</w:t>
      </w:r>
    </w:p>
    <w:p w14:paraId="347F2CD3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X-ray images and those recovered from 3D models led</w:t>
      </w:r>
    </w:p>
    <w:p w14:paraId="0DE760F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to the 2D/3D registration. In the Non-rigid image registration</w:t>
      </w:r>
    </w:p>
    <w:p w14:paraId="007E9934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category, the images to be registered include</w:t>
      </w:r>
    </w:p>
    <w:p w14:paraId="13C81458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geometric variations. SOM (Self-organizing method)</w:t>
      </w:r>
    </w:p>
    <w:p w14:paraId="7DC12D23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is one of the non-rigid registration methodology that</w:t>
      </w:r>
    </w:p>
    <w:p w14:paraId="76ED93C1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Ferrarini et al. [74] used successfully in their GAME</w:t>
      </w:r>
    </w:p>
    <w:p w14:paraId="134A5B43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approach.</w:t>
      </w:r>
    </w:p>
    <w:p w14:paraId="269BCE77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 xml:space="preserve">vi. </w:t>
      </w:r>
      <w:r w:rsidRPr="00020459">
        <w:rPr>
          <w:rFonts w:ascii="Times New Roman" w:hAnsi="Times New Roman" w:cs="Times New Roman"/>
          <w:i/>
          <w:iCs/>
        </w:rPr>
        <w:t xml:space="preserve">Shape deformation: </w:t>
      </w:r>
      <w:r w:rsidRPr="00020459">
        <w:rPr>
          <w:rFonts w:ascii="Times New Roman" w:hAnsi="Times New Roman" w:cs="Times New Roman"/>
        </w:rPr>
        <w:t>The last step is to deform the template</w:t>
      </w:r>
    </w:p>
    <w:p w14:paraId="424C7CC1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in such a manner that when its silhouette vertices</w:t>
      </w:r>
    </w:p>
    <w:p w14:paraId="0B5AC392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are projected on a 2D plane, its projection contours</w:t>
      </w:r>
    </w:p>
    <w:p w14:paraId="31FF69F5" w14:textId="340D6825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resemble the X-ray image contours. There are differ-</w:t>
      </w:r>
    </w:p>
    <w:p w14:paraId="334CD7AF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such as Kriging algorithm, Thin-plate splines deformation,</w:t>
      </w:r>
    </w:p>
    <w:p w14:paraId="25FB1623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lastRenderedPageBreak/>
        <w:t>Laplacian and Modified Laplacian [76], Torsional</w:t>
      </w:r>
    </w:p>
    <w:p w14:paraId="2C8D1415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spring method [77, 78], etc.</w:t>
      </w:r>
    </w:p>
    <w:p w14:paraId="3B483B87" w14:textId="77777777" w:rsidR="00F62A7E" w:rsidRPr="00020459" w:rsidRDefault="00F62A7E" w:rsidP="00020459">
      <w:pPr>
        <w:jc w:val="both"/>
        <w:rPr>
          <w:rFonts w:ascii="Times New Roman" w:hAnsi="Times New Roman" w:cs="Times New Roman"/>
          <w:b/>
          <w:bCs/>
        </w:rPr>
      </w:pPr>
      <w:r w:rsidRPr="00020459">
        <w:rPr>
          <w:rFonts w:ascii="Times New Roman" w:hAnsi="Times New Roman" w:cs="Times New Roman"/>
          <w:b/>
          <w:bCs/>
        </w:rPr>
        <w:t>5 Computational Approaches for 3D</w:t>
      </w:r>
    </w:p>
    <w:p w14:paraId="5D2071F9" w14:textId="77777777" w:rsidR="00F62A7E" w:rsidRPr="00020459" w:rsidRDefault="00F62A7E" w:rsidP="00020459">
      <w:pPr>
        <w:jc w:val="both"/>
        <w:rPr>
          <w:rFonts w:ascii="Times New Roman" w:hAnsi="Times New Roman" w:cs="Times New Roman"/>
          <w:b/>
          <w:bCs/>
        </w:rPr>
      </w:pPr>
      <w:r w:rsidRPr="00020459">
        <w:rPr>
          <w:rFonts w:ascii="Times New Roman" w:hAnsi="Times New Roman" w:cs="Times New Roman"/>
          <w:b/>
          <w:bCs/>
        </w:rPr>
        <w:t>reconstruction from 2D X‑rays</w:t>
      </w:r>
    </w:p>
    <w:p w14:paraId="40C145AF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Models, anatomical knowledge, architectures and applications</w:t>
      </w:r>
    </w:p>
    <w:p w14:paraId="519B1773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were used to classify 3D reconstruction approaches</w:t>
      </w:r>
    </w:p>
    <w:p w14:paraId="45DF7E8E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as shown in Fig. 4. The categorization of 3D image reconstruction</w:t>
      </w:r>
    </w:p>
    <w:p w14:paraId="2A06D704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methods are as follows:</w:t>
      </w:r>
    </w:p>
    <w:p w14:paraId="63738E97" w14:textId="77777777" w:rsidR="00F62A7E" w:rsidRPr="00020459" w:rsidRDefault="00F62A7E" w:rsidP="00020459">
      <w:pPr>
        <w:jc w:val="both"/>
        <w:rPr>
          <w:rFonts w:ascii="Times New Roman" w:hAnsi="Times New Roman" w:cs="Times New Roman"/>
          <w:b/>
          <w:bCs/>
        </w:rPr>
      </w:pPr>
      <w:r w:rsidRPr="00020459">
        <w:rPr>
          <w:rFonts w:ascii="Times New Roman" w:hAnsi="Times New Roman" w:cs="Times New Roman"/>
          <w:b/>
          <w:bCs/>
        </w:rPr>
        <w:t>5.1 Based on the Information Utilised</w:t>
      </w:r>
    </w:p>
    <w:p w14:paraId="63322466" w14:textId="77777777" w:rsidR="00F62A7E" w:rsidRPr="00020459" w:rsidRDefault="00F62A7E" w:rsidP="00020459">
      <w:pPr>
        <w:jc w:val="both"/>
        <w:rPr>
          <w:rFonts w:ascii="Times New Roman" w:hAnsi="Times New Roman" w:cs="Times New Roman"/>
          <w:b/>
          <w:bCs/>
        </w:rPr>
      </w:pPr>
      <w:r w:rsidRPr="00020459">
        <w:rPr>
          <w:rFonts w:ascii="Times New Roman" w:hAnsi="Times New Roman" w:cs="Times New Roman"/>
          <w:b/>
          <w:bCs/>
        </w:rPr>
        <w:t>for Reconstruction</w:t>
      </w:r>
    </w:p>
    <w:p w14:paraId="15AB4C53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  <w:i/>
          <w:iCs/>
        </w:rPr>
        <w:t xml:space="preserve">Intensity-Based Methods: </w:t>
      </w:r>
      <w:r w:rsidRPr="00020459">
        <w:rPr>
          <w:rFonts w:ascii="Times New Roman" w:hAnsi="Times New Roman" w:cs="Times New Roman"/>
        </w:rPr>
        <w:t>Intensity-based approaches evaluate</w:t>
      </w:r>
    </w:p>
    <w:p w14:paraId="679BDBE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the significance of pixel intensities in 2D radiographs</w:t>
      </w:r>
    </w:p>
    <w:p w14:paraId="614F0467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including internal intensity distributions between anatomical</w:t>
      </w:r>
    </w:p>
    <w:p w14:paraId="2F68D011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boundaries. To capture the heterogeneity of the region</w:t>
      </w:r>
    </w:p>
    <w:p w14:paraId="6302DE3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of interest, volumetric density information is used in the</w:t>
      </w:r>
    </w:p>
    <w:p w14:paraId="0012B241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representation of the 3D anatomical structures. 3D/2D registrations</w:t>
      </w:r>
    </w:p>
    <w:p w14:paraId="684D20C8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based on intensity rely entirely on data contained</w:t>
      </w:r>
    </w:p>
    <w:p w14:paraId="71EF8932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in voxels and pixels of 3D and 2D images, respectively.</w:t>
      </w:r>
    </w:p>
    <w:p w14:paraId="0D6F4A43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The coinciding points in this method are regarded as corresponding</w:t>
      </w:r>
    </w:p>
    <w:p w14:paraId="0180B30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points and the similarity measure is determined via</w:t>
      </w:r>
    </w:p>
    <w:p w14:paraId="415FC57E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pixel-wise comparison instead of the distance. Mutual information,</w:t>
      </w:r>
    </w:p>
    <w:p w14:paraId="122838FC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cross-correlation and a sum of square differences are</w:t>
      </w:r>
    </w:p>
    <w:p w14:paraId="2C1EE20E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the most commonly used similarity measures for DRR-based</w:t>
      </w:r>
    </w:p>
    <w:p w14:paraId="37D30A01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3D/2D registrations. One such work of Yao et al. [79] has</w:t>
      </w:r>
    </w:p>
    <w:p w14:paraId="363396D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developed a deformable density atlas for bone anatomy and</w:t>
      </w:r>
    </w:p>
    <w:p w14:paraId="742D8A38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use it in a range of applications, the steps for generating atlas</w:t>
      </w:r>
    </w:p>
    <w:p w14:paraId="3F4D6987" w14:textId="121C6C53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are as follows:</w:t>
      </w:r>
    </w:p>
    <w:p w14:paraId="08B60A54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lastRenderedPageBreak/>
        <w:t>Construct Tetrahedral Mesh Models from extracted contours</w:t>
      </w:r>
    </w:p>
    <w:p w14:paraId="4AB6DD9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as it is simple, easy to deform and density information</w:t>
      </w:r>
    </w:p>
    <w:p w14:paraId="646059C6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is also stored in the tetrahedron.</w:t>
      </w:r>
    </w:p>
    <w:p w14:paraId="5F60F24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• Apply an analytical density function to each tetrahedron</w:t>
      </w:r>
    </w:p>
    <w:p w14:paraId="253C20A2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instead of keeping the density value of each pixel in the</w:t>
      </w:r>
    </w:p>
    <w:p w14:paraId="0EBCA43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model. As a result, computing the measurements such as</w:t>
      </w:r>
    </w:p>
    <w:p w14:paraId="75F4C91D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integral, differentiating, interpolating and deforming is</w:t>
      </w:r>
    </w:p>
    <w:p w14:paraId="4AD45665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simple.</w:t>
      </w:r>
    </w:p>
    <w:p w14:paraId="4F033A15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• Once Tetrahedral Mesh Model is built, apply the deformation</w:t>
      </w:r>
    </w:p>
    <w:p w14:paraId="49D805D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technique to it</w:t>
      </w:r>
    </w:p>
    <w:p w14:paraId="7F656E4F" w14:textId="77777777" w:rsidR="00F62A7E" w:rsidRPr="00020459" w:rsidRDefault="00F62A7E" w:rsidP="00020459">
      <w:pPr>
        <w:jc w:val="both"/>
        <w:rPr>
          <w:rFonts w:ascii="Times New Roman" w:hAnsi="Times New Roman" w:cs="Times New Roman"/>
          <w:b/>
          <w:bCs/>
        </w:rPr>
      </w:pPr>
      <w:r w:rsidRPr="00020459">
        <w:rPr>
          <w:rFonts w:ascii="Times New Roman" w:hAnsi="Times New Roman" w:cs="Times New Roman"/>
          <w:b/>
          <w:bCs/>
        </w:rPr>
        <w:t>5.2 Based on the Type of Model Used</w:t>
      </w:r>
    </w:p>
    <w:p w14:paraId="7145BF0A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  <w:i/>
          <w:iCs/>
        </w:rPr>
        <w:t xml:space="preserve">Statistical shape modelling: </w:t>
      </w:r>
      <w:r w:rsidRPr="00020459">
        <w:rPr>
          <w:rFonts w:ascii="Times New Roman" w:hAnsi="Times New Roman" w:cs="Times New Roman"/>
        </w:rPr>
        <w:t>3D Model built by statistically</w:t>
      </w:r>
    </w:p>
    <w:p w14:paraId="1BBEC3A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analyzing a set of shapes is known as a SSM [32, 60, 63, 80,</w:t>
      </w:r>
    </w:p>
    <w:p w14:paraId="0065334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81]. The mathematical model contains information on the</w:t>
      </w:r>
    </w:p>
    <w:p w14:paraId="456D7241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shape and its changes. The SSM contains data on the shape</w:t>
      </w:r>
    </w:p>
    <w:p w14:paraId="12C4EF53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geometry and variances. A Statistical shape model-based</w:t>
      </w:r>
    </w:p>
    <w:p w14:paraId="281DFE7F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methods are more considered as automated reconstruction</w:t>
      </w:r>
    </w:p>
    <w:p w14:paraId="21B92295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algorithms. These approaches need a large shape learning</w:t>
      </w:r>
    </w:p>
    <w:p w14:paraId="56707CCD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database. A Statistical shape modelling system learns from</w:t>
      </w:r>
    </w:p>
    <w:p w14:paraId="3470BA0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shape variations of an object or region. The statistical surface</w:t>
      </w:r>
    </w:p>
    <w:p w14:paraId="639DC4E2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model approach was presented by Cootes et al. [82] and</w:t>
      </w:r>
    </w:p>
    <w:p w14:paraId="3696F53C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produced a deformable shape template. The approach integrates</w:t>
      </w:r>
    </w:p>
    <w:p w14:paraId="584ABE2F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 priori knowledge about the geometrical shape and</w:t>
      </w:r>
    </w:p>
    <w:p w14:paraId="466F048A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its morphological variability. Cootes et al. [82] introduced</w:t>
      </w:r>
    </w:p>
    <w:p w14:paraId="2C0DF874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the SSM idea as point distribution models (PDMs), which</w:t>
      </w:r>
    </w:p>
    <w:p w14:paraId="2F013735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are deformable representations that convey the mean shape</w:t>
      </w:r>
    </w:p>
    <w:p w14:paraId="5CAFC784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as well as shape variations. PDMs are created by performing</w:t>
      </w:r>
    </w:p>
    <w:p w14:paraId="5E85F5EF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lastRenderedPageBreak/>
        <w:t>a PCA on the locations of landmarks that correlate to different</w:t>
      </w:r>
    </w:p>
    <w:p w14:paraId="5438A9A4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shapes. PCA is used to determine the variations in the</w:t>
      </w:r>
    </w:p>
    <w:p w14:paraId="1CD0CDED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positions of the subject's paired points using a covariance</w:t>
      </w:r>
    </w:p>
    <w:p w14:paraId="1178AC4E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matrix to create an SSM.</w:t>
      </w:r>
    </w:p>
    <w:p w14:paraId="7319FD65" w14:textId="5D76F072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 covariance matrix (Cov) is constructed using the sample</w:t>
      </w:r>
    </w:p>
    <w:p w14:paraId="579DCA86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 xml:space="preserve">where S is the population, </w:t>
      </w:r>
      <w:r w:rsidRPr="00020459">
        <w:rPr>
          <w:rFonts w:ascii="Times New Roman" w:hAnsi="Times New Roman" w:cs="Times New Roman"/>
          <w:i/>
          <w:iCs/>
        </w:rPr>
        <w:t xml:space="preserve">S </w:t>
      </w:r>
      <w:r w:rsidRPr="00020459">
        <w:rPr>
          <w:rFonts w:ascii="Times New Roman" w:hAnsi="Times New Roman" w:cs="Times New Roman"/>
        </w:rPr>
        <w:t>is a population mean, p is the</w:t>
      </w:r>
    </w:p>
    <w:p w14:paraId="5B6F5E4E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number of subjects in the sample set starting from I, (x, y,</w:t>
      </w:r>
    </w:p>
    <w:p w14:paraId="5A81B831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z) is the nodes of the sample set in three views and n is the</w:t>
      </w:r>
    </w:p>
    <w:p w14:paraId="3D84122F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node number of each model. Then the eigenvalues and the</w:t>
      </w:r>
    </w:p>
    <w:p w14:paraId="0EBA5B83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eigenvector of the (Cov) are computed as shown in Eq. (2).</w:t>
      </w:r>
    </w:p>
    <w:p w14:paraId="1E555A2D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Using the eigenvalues and eigenvectors, the PCA for subject</w:t>
      </w:r>
    </w:p>
    <w:p w14:paraId="4B7142E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models captures geometric features of the models. The</w:t>
      </w:r>
    </w:p>
    <w:p w14:paraId="532111A7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first principal component represents the highest variation</w:t>
      </w:r>
    </w:p>
    <w:p w14:paraId="36AF1D2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in all models based on direction and location. A new SSM</w:t>
      </w:r>
    </w:p>
    <w:p w14:paraId="76FECADE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 xml:space="preserve">surface </w:t>
      </w:r>
      <w:r w:rsidRPr="00020459">
        <w:rPr>
          <w:rFonts w:ascii="Times New Roman" w:hAnsi="Times New Roman" w:cs="Times New Roman"/>
          <w:i/>
          <w:iCs/>
        </w:rPr>
        <w:t>S</w:t>
      </w:r>
      <w:r w:rsidRPr="00020459">
        <w:rPr>
          <w:rFonts w:ascii="Times New Roman" w:hAnsi="Times New Roman" w:cs="Times New Roman"/>
        </w:rPr>
        <w:t>_ can be obtained via eigen analysis in Eq. (3).</w:t>
      </w:r>
    </w:p>
    <w:p w14:paraId="27B99518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 xml:space="preserve">where M is a matrix, </w:t>
      </w:r>
      <w:r w:rsidRPr="00020459">
        <w:rPr>
          <w:rFonts w:ascii="Times New Roman" w:hAnsi="Times New Roman" w:cs="Times New Roman"/>
          <w:i/>
          <w:iCs/>
        </w:rPr>
        <w:t xml:space="preserve">S </w:t>
      </w:r>
      <w:r w:rsidRPr="00020459">
        <w:rPr>
          <w:rFonts w:ascii="Times New Roman" w:hAnsi="Times New Roman" w:cs="Times New Roman"/>
        </w:rPr>
        <w:t xml:space="preserve">is a population mean, </w:t>
      </w:r>
      <w:r w:rsidRPr="00020459">
        <w:rPr>
          <w:rFonts w:ascii="Times New Roman" w:hAnsi="Times New Roman" w:cs="Times New Roman"/>
          <w:i/>
          <w:iCs/>
        </w:rPr>
        <w:t xml:space="preserve">Pj </w:t>
      </w:r>
      <w:r w:rsidRPr="00020459">
        <w:rPr>
          <w:rFonts w:ascii="Times New Roman" w:hAnsi="Times New Roman" w:cs="Times New Roman"/>
        </w:rPr>
        <w:t>is an eigenvector,</w:t>
      </w:r>
    </w:p>
    <w:p w14:paraId="159989AC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  <w:i/>
          <w:iCs/>
        </w:rPr>
        <w:t xml:space="preserve">aj </w:t>
      </w:r>
      <w:r w:rsidRPr="00020459">
        <w:rPr>
          <w:rFonts w:ascii="Times New Roman" w:hAnsi="Times New Roman" w:cs="Times New Roman"/>
        </w:rPr>
        <w:t>is a weight vector used to produce a new shape</w:t>
      </w:r>
    </w:p>
    <w:p w14:paraId="3E4337B1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 xml:space="preserve">model (SSM), and </w:t>
      </w:r>
      <w:r w:rsidRPr="00020459">
        <w:rPr>
          <w:rFonts w:ascii="Times New Roman" w:hAnsi="Times New Roman" w:cs="Times New Roman"/>
          <w:i/>
          <w:iCs/>
        </w:rPr>
        <w:t xml:space="preserve">Mi </w:t>
      </w:r>
      <w:r w:rsidRPr="00020459">
        <w:rPr>
          <w:rFonts w:ascii="Times New Roman" w:hAnsi="Times New Roman" w:cs="Times New Roman"/>
        </w:rPr>
        <w:t>is a transformation matrix used to shift</w:t>
      </w:r>
    </w:p>
    <w:p w14:paraId="33BC6196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 xml:space="preserve">the </w:t>
      </w:r>
      <w:r w:rsidRPr="00020459">
        <w:rPr>
          <w:rFonts w:ascii="Times New Roman" w:hAnsi="Times New Roman" w:cs="Times New Roman"/>
          <w:i/>
          <w:iCs/>
        </w:rPr>
        <w:t xml:space="preserve">ith </w:t>
      </w:r>
      <w:r w:rsidRPr="00020459">
        <w:rPr>
          <w:rFonts w:ascii="Times New Roman" w:hAnsi="Times New Roman" w:cs="Times New Roman"/>
        </w:rPr>
        <w:t>model in the SSM from its local coordinate system to</w:t>
      </w:r>
    </w:p>
    <w:p w14:paraId="5CF87AA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the global coordinate system.</w:t>
      </w:r>
    </w:p>
    <w:p w14:paraId="438542BD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  <w:i/>
          <w:iCs/>
        </w:rPr>
        <w:t xml:space="preserve">Articulated anatomical Models: </w:t>
      </w:r>
      <w:r w:rsidRPr="00020459">
        <w:rPr>
          <w:rFonts w:ascii="Times New Roman" w:hAnsi="Times New Roman" w:cs="Times New Roman"/>
        </w:rPr>
        <w:t>Articulated statistical</w:t>
      </w:r>
    </w:p>
    <w:p w14:paraId="6A5E14BD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shape models (ASSMs) were first recommended by Heap</w:t>
      </w:r>
    </w:p>
    <w:p w14:paraId="364E8CD3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et al. [83] as an extended version of the statistical shape</w:t>
      </w:r>
    </w:p>
    <w:p w14:paraId="7E7D3F48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model. It includes a structure of the joint and an analytical</w:t>
      </w:r>
    </w:p>
    <w:p w14:paraId="25F1BC0C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model of a joint to describe the degree of freedom of joint</w:t>
      </w:r>
    </w:p>
    <w:p w14:paraId="45C7DAD2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motion. It allows the model to determine both the shape variation</w:t>
      </w:r>
    </w:p>
    <w:p w14:paraId="1F22888D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of individual joint components as well as their usual</w:t>
      </w:r>
    </w:p>
    <w:p w14:paraId="0ADD500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lastRenderedPageBreak/>
        <w:t>range of motion separately. ASSMs are frequently used in</w:t>
      </w:r>
    </w:p>
    <w:p w14:paraId="67540F55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the representation of bones from X-rays. ASSMs convey</w:t>
      </w:r>
    </w:p>
    <w:p w14:paraId="1EDD1436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relative poses of bones with extra characteristics to represent</w:t>
      </w:r>
    </w:p>
    <w:p w14:paraId="225D176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diverse postures. An ASSM of the hip joint provided</w:t>
      </w:r>
    </w:p>
    <w:p w14:paraId="6857EF0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by Kainmueller et al. [84] used a ball-and-socket joint to</w:t>
      </w:r>
    </w:p>
    <w:p w14:paraId="107A0896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link the relative transformations between the pelvis and the</w:t>
      </w:r>
    </w:p>
    <w:p w14:paraId="34A80D94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femur.</w:t>
      </w:r>
    </w:p>
    <w:p w14:paraId="2E1DAB40" w14:textId="77777777" w:rsidR="00F62A7E" w:rsidRPr="00020459" w:rsidRDefault="00F62A7E" w:rsidP="00020459">
      <w:pPr>
        <w:jc w:val="both"/>
        <w:rPr>
          <w:rFonts w:ascii="Times New Roman" w:hAnsi="Times New Roman" w:cs="Times New Roman"/>
          <w:b/>
          <w:bCs/>
        </w:rPr>
      </w:pPr>
      <w:r w:rsidRPr="00020459">
        <w:rPr>
          <w:rFonts w:ascii="Times New Roman" w:hAnsi="Times New Roman" w:cs="Times New Roman"/>
          <w:b/>
          <w:bCs/>
        </w:rPr>
        <w:t>5.3 Based on the Method of Model Deformation</w:t>
      </w:r>
    </w:p>
    <w:p w14:paraId="433F90D7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  <w:i/>
          <w:iCs/>
        </w:rPr>
        <w:t xml:space="preserve">Free form deformation: </w:t>
      </w:r>
      <w:r w:rsidRPr="00020459">
        <w:rPr>
          <w:rFonts w:ascii="Times New Roman" w:hAnsi="Times New Roman" w:cs="Times New Roman"/>
        </w:rPr>
        <w:t>Deformation techniques apply an</w:t>
      </w:r>
    </w:p>
    <w:p w14:paraId="78A452B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adaptable deformation to a template model without taking</w:t>
      </w:r>
    </w:p>
    <w:p w14:paraId="5306CCD7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into account any statistical data. A geometric approach</w:t>
      </w:r>
    </w:p>
    <w:p w14:paraId="46ED2627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called free-form deformation (FFD) [85] is used for basic</w:t>
      </w:r>
    </w:p>
    <w:p w14:paraId="12DD7C0A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deformations of rigid objects. It is built on the concept of</w:t>
      </w:r>
    </w:p>
    <w:p w14:paraId="55EC454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enclosing a template inside a cube (lattice or hull) and altering</w:t>
      </w:r>
    </w:p>
    <w:p w14:paraId="4DC4D091" w14:textId="64299C3D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it when the cube deforms. The control lattice is designed</w:t>
      </w:r>
    </w:p>
    <w:p w14:paraId="38F51F8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to be perpendicular to the model's principal ray. This idea</w:t>
      </w:r>
    </w:p>
    <w:p w14:paraId="2EC79E3E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is called hyper-patches, which are analogues of parametric</w:t>
      </w:r>
    </w:p>
    <w:p w14:paraId="3B0E7156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curves like Bezier curves [86, 87], B-splines [88, 89], or</w:t>
      </w:r>
    </w:p>
    <w:p w14:paraId="341ECEA7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NURBs [90, 91]. The template shape deforms until it produces</w:t>
      </w:r>
    </w:p>
    <w:p w14:paraId="1CEAB16A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an image similar to the X-ray image when projected</w:t>
      </w:r>
    </w:p>
    <w:p w14:paraId="72A4F3B1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onto the 2D plane. 3D template model within the lattice</w:t>
      </w:r>
    </w:p>
    <w:p w14:paraId="3D25B261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can be modified by changing the control volume parameters</w:t>
      </w:r>
    </w:p>
    <w:p w14:paraId="6A390E6C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until its projection boundary fits the region contours</w:t>
      </w:r>
    </w:p>
    <w:p w14:paraId="29EB479C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retrieved from the X-ray images. The FFD-based technique</w:t>
      </w:r>
    </w:p>
    <w:p w14:paraId="4227079C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demonstrated by Koh et al. [33] used volumetric data in the</w:t>
      </w:r>
    </w:p>
    <w:p w14:paraId="6E5BC0A3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form of sparse CT data.</w:t>
      </w:r>
    </w:p>
    <w:p w14:paraId="50FA2CA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  <w:i/>
          <w:iCs/>
        </w:rPr>
        <w:t xml:space="preserve">Hierarchical Deformation: </w:t>
      </w:r>
      <w:r w:rsidRPr="00020459">
        <w:rPr>
          <w:rFonts w:ascii="Times New Roman" w:hAnsi="Times New Roman" w:cs="Times New Roman"/>
        </w:rPr>
        <w:t>The control lattice in hierarchical</w:t>
      </w:r>
    </w:p>
    <w:p w14:paraId="289074EA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lastRenderedPageBreak/>
        <w:t>deformation [38] is hierarchically segmented in the</w:t>
      </w:r>
    </w:p>
    <w:p w14:paraId="48E1F1D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regions. The distortion is applied to each region separately</w:t>
      </w:r>
    </w:p>
    <w:p w14:paraId="1F07FE8E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until the template projection resembles the X-ray image</w:t>
      </w:r>
    </w:p>
    <w:p w14:paraId="10BD5692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contours. Gunay et al. [38] demonstrated a technique of</w:t>
      </w:r>
    </w:p>
    <w:p w14:paraId="4AAECF5E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Hierarchical FFD. The bounding box is repeatedly split into</w:t>
      </w:r>
    </w:p>
    <w:p w14:paraId="2F56290F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smaller boxes, each of which was individually adjusted to get</w:t>
      </w:r>
    </w:p>
    <w:p w14:paraId="1771EB1C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 form that is closest to the desired shape. Carl Shimer [92]</w:t>
      </w:r>
    </w:p>
    <w:p w14:paraId="08554FAA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describes the FFD block as a cubic structure with a hyper</w:t>
      </w:r>
    </w:p>
    <w:p w14:paraId="4BDDF2F7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patch on each face. The vectors (S, T, and U) were used to</w:t>
      </w:r>
    </w:p>
    <w:p w14:paraId="1CBECF24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represent the three sides. The FFD block was defined as an</w:t>
      </w:r>
    </w:p>
    <w:p w14:paraId="5F1D50A6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array of (3</w:t>
      </w:r>
      <w:r w:rsidRPr="00020459">
        <w:rPr>
          <w:rFonts w:ascii="Times New Roman" w:hAnsi="Times New Roman" w:cs="Times New Roman"/>
          <w:i/>
          <w:iCs/>
        </w:rPr>
        <w:t xml:space="preserve">l </w:t>
      </w:r>
      <w:r w:rsidRPr="00020459">
        <w:rPr>
          <w:rFonts w:ascii="Times New Roman" w:hAnsi="Times New Roman" w:cs="Times New Roman"/>
        </w:rPr>
        <w:t>+ 1) × (3</w:t>
      </w:r>
      <w:r w:rsidRPr="00020459">
        <w:rPr>
          <w:rFonts w:ascii="Times New Roman" w:hAnsi="Times New Roman" w:cs="Times New Roman"/>
          <w:i/>
          <w:iCs/>
        </w:rPr>
        <w:t xml:space="preserve">m </w:t>
      </w:r>
      <w:r w:rsidRPr="00020459">
        <w:rPr>
          <w:rFonts w:ascii="Times New Roman" w:hAnsi="Times New Roman" w:cs="Times New Roman"/>
        </w:rPr>
        <w:t>+ 1) × (3</w:t>
      </w:r>
      <w:r w:rsidRPr="00020459">
        <w:rPr>
          <w:rFonts w:ascii="Times New Roman" w:hAnsi="Times New Roman" w:cs="Times New Roman"/>
          <w:i/>
          <w:iCs/>
        </w:rPr>
        <w:t xml:space="preserve">n </w:t>
      </w:r>
      <w:r w:rsidRPr="00020459">
        <w:rPr>
          <w:rFonts w:ascii="Times New Roman" w:hAnsi="Times New Roman" w:cs="Times New Roman"/>
        </w:rPr>
        <w:t>+ 1) hyper patches. This</w:t>
      </w:r>
    </w:p>
    <w:p w14:paraId="02ABCF78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 xml:space="preserve">is essentially a stack of 1 × </w:t>
      </w:r>
      <w:r w:rsidRPr="00020459">
        <w:rPr>
          <w:rFonts w:ascii="Times New Roman" w:hAnsi="Times New Roman" w:cs="Times New Roman"/>
          <w:i/>
          <w:iCs/>
        </w:rPr>
        <w:t xml:space="preserve">m </w:t>
      </w:r>
      <w:r w:rsidRPr="00020459">
        <w:rPr>
          <w:rFonts w:ascii="Times New Roman" w:hAnsi="Times New Roman" w:cs="Times New Roman"/>
        </w:rPr>
        <w:t xml:space="preserve">× </w:t>
      </w:r>
      <w:r w:rsidRPr="00020459">
        <w:rPr>
          <w:rFonts w:ascii="Times New Roman" w:hAnsi="Times New Roman" w:cs="Times New Roman"/>
          <w:i/>
          <w:iCs/>
        </w:rPr>
        <w:t xml:space="preserve">n </w:t>
      </w:r>
      <w:r w:rsidRPr="00020459">
        <w:rPr>
          <w:rFonts w:ascii="Times New Roman" w:hAnsi="Times New Roman" w:cs="Times New Roman"/>
        </w:rPr>
        <w:t>hyper.</w:t>
      </w:r>
    </w:p>
    <w:p w14:paraId="1442D5EF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• To complete, create the lattice space which is a local</w:t>
      </w:r>
    </w:p>
    <w:p w14:paraId="6315F32A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parametric coordinate system within the FFD block. The</w:t>
      </w:r>
    </w:p>
    <w:p w14:paraId="5C1E6BB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lattice space is defined as follows in Eq. (4):</w:t>
      </w:r>
    </w:p>
    <w:p w14:paraId="16176D67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 xml:space="preserve">where </w:t>
      </w:r>
      <w:r w:rsidRPr="00020459">
        <w:rPr>
          <w:rFonts w:ascii="Times New Roman" w:hAnsi="Times New Roman" w:cs="Times New Roman"/>
          <w:i/>
          <w:iCs/>
        </w:rPr>
        <w:t>X</w:t>
      </w:r>
      <w:r w:rsidRPr="00020459">
        <w:rPr>
          <w:rFonts w:ascii="Times New Roman" w:hAnsi="Times New Roman" w:cs="Times New Roman"/>
        </w:rPr>
        <w:t>(</w:t>
      </w:r>
      <w:r w:rsidRPr="00020459">
        <w:rPr>
          <w:rFonts w:ascii="Times New Roman" w:hAnsi="Times New Roman" w:cs="Times New Roman"/>
          <w:i/>
          <w:iCs/>
        </w:rPr>
        <w:t>s</w:t>
      </w:r>
      <w:r w:rsidRPr="00020459">
        <w:rPr>
          <w:rFonts w:ascii="Times New Roman" w:hAnsi="Times New Roman" w:cs="Times New Roman"/>
        </w:rPr>
        <w:t xml:space="preserve">, </w:t>
      </w:r>
      <w:r w:rsidRPr="00020459">
        <w:rPr>
          <w:rFonts w:ascii="Times New Roman" w:hAnsi="Times New Roman" w:cs="Times New Roman"/>
          <w:i/>
          <w:iCs/>
        </w:rPr>
        <w:t>t</w:t>
      </w:r>
      <w:r w:rsidRPr="00020459">
        <w:rPr>
          <w:rFonts w:ascii="Times New Roman" w:hAnsi="Times New Roman" w:cs="Times New Roman"/>
        </w:rPr>
        <w:t xml:space="preserve">, </w:t>
      </w:r>
      <w:r w:rsidRPr="00020459">
        <w:rPr>
          <w:rFonts w:ascii="Times New Roman" w:hAnsi="Times New Roman" w:cs="Times New Roman"/>
          <w:i/>
          <w:iCs/>
        </w:rPr>
        <w:t>u</w:t>
      </w:r>
      <w:r w:rsidRPr="00020459">
        <w:rPr>
          <w:rFonts w:ascii="Times New Roman" w:hAnsi="Times New Roman" w:cs="Times New Roman"/>
        </w:rPr>
        <w:t>) is the local coordinate system's origin, while</w:t>
      </w:r>
    </w:p>
    <w:p w14:paraId="1BCCD00D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S, T, and U are the edges of the FFD block. Any point inside</w:t>
      </w:r>
    </w:p>
    <w:p w14:paraId="1B564F14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 xml:space="preserve">the lattice 0 </w:t>
      </w:r>
      <w:r w:rsidRPr="00020459">
        <w:rPr>
          <w:rFonts w:ascii="Times New Roman" w:hAnsi="Times New Roman" w:cs="Times New Roman"/>
          <w:i/>
          <w:iCs/>
        </w:rPr>
        <w:t xml:space="preserve">&lt; s &lt; </w:t>
      </w:r>
      <w:r w:rsidRPr="00020459">
        <w:rPr>
          <w:rFonts w:ascii="Times New Roman" w:hAnsi="Times New Roman" w:cs="Times New Roman"/>
        </w:rPr>
        <w:t xml:space="preserve">1, 0 </w:t>
      </w:r>
      <w:r w:rsidRPr="00020459">
        <w:rPr>
          <w:rFonts w:ascii="Times New Roman" w:hAnsi="Times New Roman" w:cs="Times New Roman"/>
          <w:i/>
          <w:iCs/>
        </w:rPr>
        <w:t xml:space="preserve">&lt; t &lt; </w:t>
      </w:r>
      <w:r w:rsidRPr="00020459">
        <w:rPr>
          <w:rFonts w:ascii="Times New Roman" w:hAnsi="Times New Roman" w:cs="Times New Roman"/>
        </w:rPr>
        <w:t>1</w:t>
      </w:r>
      <w:r w:rsidRPr="00020459">
        <w:rPr>
          <w:rFonts w:ascii="Times New Roman" w:hAnsi="Times New Roman" w:cs="Times New Roman"/>
          <w:i/>
          <w:iCs/>
        </w:rPr>
        <w:t>and</w:t>
      </w:r>
      <w:r w:rsidRPr="00020459">
        <w:rPr>
          <w:rFonts w:ascii="Times New Roman" w:hAnsi="Times New Roman" w:cs="Times New Roman"/>
        </w:rPr>
        <w:t xml:space="preserve">0 </w:t>
      </w:r>
      <w:r w:rsidRPr="00020459">
        <w:rPr>
          <w:rFonts w:ascii="Times New Roman" w:hAnsi="Times New Roman" w:cs="Times New Roman"/>
          <w:i/>
          <w:iCs/>
        </w:rPr>
        <w:t xml:space="preserve">&lt; u &lt; </w:t>
      </w:r>
      <w:r w:rsidRPr="00020459">
        <w:rPr>
          <w:rFonts w:ascii="Times New Roman" w:hAnsi="Times New Roman" w:cs="Times New Roman"/>
        </w:rPr>
        <w:t>1 is valid. The following</w:t>
      </w:r>
    </w:p>
    <w:p w14:paraId="59246943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equation Eq. (5) is used to define the control points</w:t>
      </w:r>
    </w:p>
    <w:p w14:paraId="64E7159D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on the lattice:</w:t>
      </w:r>
    </w:p>
    <w:p w14:paraId="103525E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 xml:space="preserve">where </w:t>
      </w:r>
      <w:r w:rsidRPr="00020459">
        <w:rPr>
          <w:rFonts w:ascii="Times New Roman" w:hAnsi="Times New Roman" w:cs="Times New Roman"/>
          <w:i/>
          <w:iCs/>
        </w:rPr>
        <w:t xml:space="preserve">Pijk </w:t>
      </w:r>
      <w:r w:rsidRPr="00020459">
        <w:rPr>
          <w:rFonts w:ascii="Times New Roman" w:hAnsi="Times New Roman" w:cs="Times New Roman"/>
        </w:rPr>
        <w:t>is a control points, (S, T and U) are the edges of</w:t>
      </w:r>
    </w:p>
    <w:p w14:paraId="61FC61D7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the FFD block and (l, m and n) are the integer component.</w:t>
      </w:r>
    </w:p>
    <w:p w14:paraId="2A425B2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• After determining the points, the hyper patch deforms by</w:t>
      </w:r>
    </w:p>
    <w:p w14:paraId="4EAFF681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 xml:space="preserve">moving the control points and </w:t>
      </w:r>
      <w:r w:rsidRPr="00020459">
        <w:rPr>
          <w:rFonts w:ascii="Times New Roman" w:hAnsi="Times New Roman" w:cs="Times New Roman"/>
          <w:i/>
          <w:iCs/>
        </w:rPr>
        <w:t xml:space="preserve">l </w:t>
      </w:r>
      <w:r w:rsidRPr="00020459">
        <w:rPr>
          <w:rFonts w:ascii="Times New Roman" w:hAnsi="Times New Roman" w:cs="Times New Roman"/>
        </w:rPr>
        <w:t xml:space="preserve">× </w:t>
      </w:r>
      <w:r w:rsidRPr="00020459">
        <w:rPr>
          <w:rFonts w:ascii="Times New Roman" w:hAnsi="Times New Roman" w:cs="Times New Roman"/>
          <w:i/>
          <w:iCs/>
        </w:rPr>
        <w:t>s</w:t>
      </w:r>
      <w:r w:rsidRPr="00020459">
        <w:rPr>
          <w:rFonts w:ascii="Times New Roman" w:hAnsi="Times New Roman" w:cs="Times New Roman"/>
        </w:rPr>
        <w:t>,</w:t>
      </w:r>
      <w:r w:rsidRPr="00020459">
        <w:rPr>
          <w:rFonts w:ascii="Times New Roman" w:hAnsi="Times New Roman" w:cs="Times New Roman"/>
          <w:i/>
          <w:iCs/>
        </w:rPr>
        <w:t xml:space="preserve">m </w:t>
      </w:r>
      <w:r w:rsidRPr="00020459">
        <w:rPr>
          <w:rFonts w:ascii="Times New Roman" w:hAnsi="Times New Roman" w:cs="Times New Roman"/>
        </w:rPr>
        <w:t xml:space="preserve">× </w:t>
      </w:r>
      <w:r w:rsidRPr="00020459">
        <w:rPr>
          <w:rFonts w:ascii="Times New Roman" w:hAnsi="Times New Roman" w:cs="Times New Roman"/>
          <w:i/>
          <w:iCs/>
        </w:rPr>
        <w:t>t</w:t>
      </w:r>
      <w:r w:rsidRPr="00020459">
        <w:rPr>
          <w:rFonts w:ascii="Times New Roman" w:hAnsi="Times New Roman" w:cs="Times New Roman"/>
        </w:rPr>
        <w:t xml:space="preserve">, </w:t>
      </w:r>
      <w:r w:rsidRPr="00020459">
        <w:rPr>
          <w:rFonts w:ascii="Times New Roman" w:hAnsi="Times New Roman" w:cs="Times New Roman"/>
          <w:i/>
          <w:iCs/>
        </w:rPr>
        <w:t xml:space="preserve">n </w:t>
      </w:r>
      <w:r w:rsidRPr="00020459">
        <w:rPr>
          <w:rFonts w:ascii="Times New Roman" w:hAnsi="Times New Roman" w:cs="Times New Roman"/>
        </w:rPr>
        <w:t xml:space="preserve">× </w:t>
      </w:r>
      <w:r w:rsidRPr="00020459">
        <w:rPr>
          <w:rFonts w:ascii="Times New Roman" w:hAnsi="Times New Roman" w:cs="Times New Roman"/>
          <w:i/>
          <w:iCs/>
        </w:rPr>
        <w:t xml:space="preserve">u </w:t>
      </w:r>
      <w:r w:rsidRPr="00020459">
        <w:rPr>
          <w:rFonts w:ascii="Times New Roman" w:hAnsi="Times New Roman" w:cs="Times New Roman"/>
        </w:rPr>
        <w:t>are save</w:t>
      </w:r>
    </w:p>
    <w:p w14:paraId="4F909F0F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 xml:space="preserve">as </w:t>
      </w:r>
      <w:r w:rsidRPr="00020459">
        <w:rPr>
          <w:rFonts w:ascii="Times New Roman" w:hAnsi="Times New Roman" w:cs="Times New Roman"/>
          <w:i/>
          <w:iCs/>
        </w:rPr>
        <w:t>is</w:t>
      </w:r>
      <w:r w:rsidRPr="00020459">
        <w:rPr>
          <w:rFonts w:ascii="Times New Roman" w:hAnsi="Times New Roman" w:cs="Times New Roman"/>
        </w:rPr>
        <w:t xml:space="preserve">, </w:t>
      </w:r>
      <w:r w:rsidRPr="00020459">
        <w:rPr>
          <w:rFonts w:ascii="Times New Roman" w:hAnsi="Times New Roman" w:cs="Times New Roman"/>
          <w:i/>
          <w:iCs/>
        </w:rPr>
        <w:t>it</w:t>
      </w:r>
      <w:r w:rsidRPr="00020459">
        <w:rPr>
          <w:rFonts w:ascii="Times New Roman" w:hAnsi="Times New Roman" w:cs="Times New Roman"/>
        </w:rPr>
        <w:t xml:space="preserve">, </w:t>
      </w:r>
      <w:r w:rsidRPr="00020459">
        <w:rPr>
          <w:rFonts w:ascii="Times New Roman" w:hAnsi="Times New Roman" w:cs="Times New Roman"/>
          <w:i/>
          <w:iCs/>
        </w:rPr>
        <w:t xml:space="preserve">andiu </w:t>
      </w:r>
      <w:r w:rsidRPr="00020459">
        <w:rPr>
          <w:rFonts w:ascii="Times New Roman" w:hAnsi="Times New Roman" w:cs="Times New Roman"/>
        </w:rPr>
        <w:t>to determine the location of the hyper patch</w:t>
      </w:r>
    </w:p>
    <w:p w14:paraId="7A32E76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within the FFD block.</w:t>
      </w:r>
    </w:p>
    <w:p w14:paraId="0DE3416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• Local coordinate of the system is determined by Eq. (6):</w:t>
      </w:r>
    </w:p>
    <w:p w14:paraId="62515CF1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lastRenderedPageBreak/>
        <w:t>• Calculating position of deformed lattice by putting</w:t>
      </w:r>
    </w:p>
    <w:p w14:paraId="666776C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back the (</w:t>
      </w:r>
      <w:r w:rsidRPr="00020459">
        <w:rPr>
          <w:rFonts w:ascii="Times New Roman" w:hAnsi="Times New Roman" w:cs="Times New Roman"/>
          <w:i/>
          <w:iCs/>
        </w:rPr>
        <w:t>u</w:t>
      </w:r>
      <w:r w:rsidRPr="00020459">
        <w:rPr>
          <w:rFonts w:ascii="Times New Roman" w:hAnsi="Times New Roman" w:cs="Times New Roman"/>
        </w:rPr>
        <w:t xml:space="preserve">, </w:t>
      </w:r>
      <w:r w:rsidRPr="00020459">
        <w:rPr>
          <w:rFonts w:ascii="Times New Roman" w:hAnsi="Times New Roman" w:cs="Times New Roman"/>
          <w:i/>
          <w:iCs/>
        </w:rPr>
        <w:t>v</w:t>
      </w:r>
      <w:r w:rsidRPr="00020459">
        <w:rPr>
          <w:rFonts w:ascii="Times New Roman" w:hAnsi="Times New Roman" w:cs="Times New Roman"/>
        </w:rPr>
        <w:t>,</w:t>
      </w:r>
      <w:r w:rsidRPr="00020459">
        <w:rPr>
          <w:rFonts w:ascii="Times New Roman" w:hAnsi="Times New Roman" w:cs="Times New Roman"/>
          <w:i/>
          <w:iCs/>
        </w:rPr>
        <w:t>w</w:t>
      </w:r>
      <w:r w:rsidRPr="00020459">
        <w:rPr>
          <w:rFonts w:ascii="Times New Roman" w:hAnsi="Times New Roman" w:cs="Times New Roman"/>
        </w:rPr>
        <w:t>) values into the hyper patch formula in</w:t>
      </w:r>
    </w:p>
    <w:p w14:paraId="543960F1" w14:textId="2A454382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Eq. (7):</w:t>
      </w:r>
    </w:p>
    <w:p w14:paraId="4840CA32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 xml:space="preserve">B(u) is a blending function, </w:t>
      </w:r>
      <w:r w:rsidRPr="00020459">
        <w:rPr>
          <w:rFonts w:ascii="Times New Roman" w:hAnsi="Times New Roman" w:cs="Times New Roman"/>
          <w:i/>
          <w:iCs/>
        </w:rPr>
        <w:t xml:space="preserve">Pijk </w:t>
      </w:r>
      <w:r w:rsidRPr="00020459">
        <w:rPr>
          <w:rFonts w:ascii="Times New Roman" w:hAnsi="Times New Roman" w:cs="Times New Roman"/>
        </w:rPr>
        <w:t>are three-dimensional</w:t>
      </w:r>
    </w:p>
    <w:p w14:paraId="7899BA86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control points,</w:t>
      </w:r>
    </w:p>
    <w:p w14:paraId="3C95A921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The FFD transformations will apply to all neighboring</w:t>
      </w:r>
    </w:p>
    <w:p w14:paraId="548639F8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regions that tend to deform the object. These approaches</w:t>
      </w:r>
    </w:p>
    <w:p w14:paraId="3C6AB6E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appear to be good alternatives, but they are not adequately</w:t>
      </w:r>
    </w:p>
    <w:p w14:paraId="64F7DDFC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useful in areas where the noise level is high and the useful</w:t>
      </w:r>
    </w:p>
    <w:p w14:paraId="140C087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data is difficult to distinguish. The FFD approach is</w:t>
      </w:r>
    </w:p>
    <w:p w14:paraId="2CAE1AC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constrained by the fact that it ignores the topology while</w:t>
      </w:r>
    </w:p>
    <w:p w14:paraId="2E46BBDC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deforming it.</w:t>
      </w:r>
    </w:p>
    <w:p w14:paraId="6AA19FCA" w14:textId="77777777" w:rsidR="00F62A7E" w:rsidRPr="00020459" w:rsidRDefault="00F62A7E" w:rsidP="00020459">
      <w:pPr>
        <w:jc w:val="both"/>
        <w:rPr>
          <w:rFonts w:ascii="Times New Roman" w:hAnsi="Times New Roman" w:cs="Times New Roman"/>
          <w:b/>
          <w:bCs/>
        </w:rPr>
      </w:pPr>
      <w:r w:rsidRPr="00020459">
        <w:rPr>
          <w:rFonts w:ascii="Times New Roman" w:hAnsi="Times New Roman" w:cs="Times New Roman"/>
          <w:b/>
          <w:bCs/>
        </w:rPr>
        <w:t>5.4 Based on the Architecture Used</w:t>
      </w:r>
    </w:p>
    <w:p w14:paraId="557C036A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  <w:i/>
          <w:iCs/>
        </w:rPr>
        <w:t xml:space="preserve">Convolutional Neural Network: </w:t>
      </w:r>
      <w:r w:rsidRPr="00020459">
        <w:rPr>
          <w:rFonts w:ascii="Times New Roman" w:hAnsi="Times New Roman" w:cs="Times New Roman"/>
        </w:rPr>
        <w:t>CNN has lately demonstrated</w:t>
      </w:r>
    </w:p>
    <w:p w14:paraId="119BDD17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its effectiveness in a variety of applications, including</w:t>
      </w:r>
    </w:p>
    <w:p w14:paraId="237D7E32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image segmentation and classification. CNN for 3D reconstruction</w:t>
      </w:r>
    </w:p>
    <w:p w14:paraId="205EF88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used by Kasten et al. [26] developed a dimensional</w:t>
      </w:r>
    </w:p>
    <w:p w14:paraId="76719EB2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expansion method that back-projects each pair of related</w:t>
      </w:r>
    </w:p>
    <w:p w14:paraId="7FE20753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epipolar lines into a two-channeled epipolar plane using biplanar</w:t>
      </w:r>
    </w:p>
    <w:p w14:paraId="1D3FF45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X-rays. This representation was combined with a deep</w:t>
      </w:r>
    </w:p>
    <w:p w14:paraId="398C6FF6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learning architecture that generates 3D representations of a</w:t>
      </w:r>
    </w:p>
    <w:p w14:paraId="5BB01478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bone. The procedure followed by the Kasten et al. [26] was</w:t>
      </w:r>
    </w:p>
    <w:p w14:paraId="0D0E3336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as follows:</w:t>
      </w:r>
    </w:p>
    <w:p w14:paraId="74CF5C81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• For training purposes: Each pair of X-ray images was</w:t>
      </w:r>
    </w:p>
    <w:p w14:paraId="521CC26A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coupled with aligned ground truth. X-ray images were</w:t>
      </w:r>
    </w:p>
    <w:p w14:paraId="345B389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created by drawing DRRs from annotated CT scans.</w:t>
      </w:r>
    </w:p>
    <w:p w14:paraId="2A97022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• For controlling the loss function of each training sample;</w:t>
      </w:r>
    </w:p>
    <w:p w14:paraId="7E395678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lastRenderedPageBreak/>
        <w:t>a spatial 3D Distance Weight Map (DWM) with a size</w:t>
      </w:r>
    </w:p>
    <w:p w14:paraId="78B7396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equal to the ground truth volume and its value on voxel i</w:t>
      </w:r>
    </w:p>
    <w:p w14:paraId="2822B994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was determined by Eq. (8):</w:t>
      </w:r>
    </w:p>
    <w:p w14:paraId="57363868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where d is a distance transform that describes the distance</w:t>
      </w:r>
    </w:p>
    <w:p w14:paraId="561EDF3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between each voxel and each bone surface, and γ = 8, σ = 10</w:t>
      </w:r>
    </w:p>
    <w:p w14:paraId="796667B1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were constants for all the training samples.</w:t>
      </w:r>
    </w:p>
    <w:p w14:paraId="68A4F745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• Then, DWM was used for weighting the voxel-wised</w:t>
      </w:r>
    </w:p>
    <w:p w14:paraId="1BAF0994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cross-entropy loss.</w:t>
      </w:r>
    </w:p>
    <w:p w14:paraId="250F41BE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• An unsupervised reconstruction loss was specified to</w:t>
      </w:r>
    </w:p>
    <w:p w14:paraId="5559DAB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align the network prediction of the bone’s probability</w:t>
      </w:r>
    </w:p>
    <w:p w14:paraId="7329276D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map with the input X-ray images.</w:t>
      </w:r>
    </w:p>
    <w:p w14:paraId="0CDA653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• The overall Loss function is Eq. (9):</w:t>
      </w:r>
    </w:p>
    <w:p w14:paraId="316A39D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  <w:i/>
          <w:iCs/>
        </w:rPr>
        <w:t xml:space="preserve">CNN as a feature Detection: </w:t>
      </w:r>
      <w:r w:rsidRPr="00020459">
        <w:rPr>
          <w:rFonts w:ascii="Times New Roman" w:hAnsi="Times New Roman" w:cs="Times New Roman"/>
        </w:rPr>
        <w:t>CNN could be used for automatic</w:t>
      </w:r>
    </w:p>
    <w:p w14:paraId="5338AEF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feature analysis [27]. The approach by Kim et al. [29]</w:t>
      </w:r>
    </w:p>
    <w:p w14:paraId="409C06E1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extends automation by doing automatic feature analysis of</w:t>
      </w:r>
    </w:p>
    <w:p w14:paraId="494C71C2" w14:textId="7E44A558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(7)</w:t>
      </w:r>
      <w:r w:rsidRPr="00020459">
        <w:rPr>
          <w:rFonts w:ascii="Times New Roman" w:eastAsia="STIX-Regular" w:hAnsi="Times New Roman" w:cs="Times New Roman"/>
          <w:color w:val="000000"/>
          <w:kern w:val="0"/>
        </w:rPr>
        <w:t xml:space="preserve"> </w:t>
      </w:r>
      <w:r w:rsidRPr="00020459">
        <w:rPr>
          <w:rFonts w:ascii="Times New Roman" w:hAnsi="Times New Roman" w:cs="Times New Roman"/>
        </w:rPr>
        <w:t>femur bone using CNN. The structure's position and shape</w:t>
      </w:r>
    </w:p>
    <w:p w14:paraId="14B4FD4A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can be simply determined in the X-ray image as feature elements.</w:t>
      </w:r>
    </w:p>
    <w:p w14:paraId="7E65C33D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The femur's feature information compensates two</w:t>
      </w:r>
    </w:p>
    <w:p w14:paraId="210006AE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proximal feature points, five distal feature points, and one</w:t>
      </w:r>
    </w:p>
    <w:p w14:paraId="190CFD15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ellipse, which is the distinctive shape of the femoral head.</w:t>
      </w:r>
    </w:p>
    <w:p w14:paraId="2255C721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For feature information detection, two CNN-based modules</w:t>
      </w:r>
    </w:p>
    <w:p w14:paraId="4FC4EED1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were used: YOLO (You only look once) v3 [93] and Faster</w:t>
      </w:r>
    </w:p>
    <w:p w14:paraId="510A99BF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R-CNN [94] with ROI (Region of Interest) alignment. The</w:t>
      </w:r>
    </w:p>
    <w:p w14:paraId="1EB91BB7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image was fed into these two CNNs, which subsequently</w:t>
      </w:r>
    </w:p>
    <w:p w14:paraId="3E690177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gives a bounding box as an output.</w:t>
      </w:r>
    </w:p>
    <w:p w14:paraId="5D69FEB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  <w:i/>
          <w:iCs/>
        </w:rPr>
        <w:t xml:space="preserve">Genetic Algorithm (GA): </w:t>
      </w:r>
      <w:r w:rsidRPr="00020459">
        <w:rPr>
          <w:rFonts w:ascii="Times New Roman" w:hAnsi="Times New Roman" w:cs="Times New Roman"/>
        </w:rPr>
        <w:t>The GA method is popular</w:t>
      </w:r>
    </w:p>
    <w:p w14:paraId="465E373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in the field of Artificial Intelligence because of its speedy</w:t>
      </w:r>
    </w:p>
    <w:p w14:paraId="2779B078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lastRenderedPageBreak/>
        <w:t>search capability and resilience technique [95]. The algorithm</w:t>
      </w:r>
    </w:p>
    <w:p w14:paraId="0273C3DD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operates in the form of a population, which evolves</w:t>
      </w:r>
    </w:p>
    <w:p w14:paraId="2E2DA7B7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several viable solutions over a while (generations) until</w:t>
      </w:r>
    </w:p>
    <w:p w14:paraId="2887D454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it finds the most suitable individual (solution) [96]. Mahfouz</w:t>
      </w:r>
    </w:p>
    <w:p w14:paraId="7DE95182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et al. [39] employ a genetic algorithm in conjunction</w:t>
      </w:r>
    </w:p>
    <w:p w14:paraId="7AE8F4DD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with their 3D-2D score metric as an optimization technique</w:t>
      </w:r>
    </w:p>
    <w:p w14:paraId="5606C03D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to optimize the population, form and alignment of X-ray</w:t>
      </w:r>
    </w:p>
    <w:p w14:paraId="5C09CB0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images for the reconstruction of lumbar and femur bone. The</w:t>
      </w:r>
    </w:p>
    <w:p w14:paraId="7EBF012A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procedure used by Mahfouz et al. was as follows:</w:t>
      </w:r>
    </w:p>
    <w:p w14:paraId="009CB3DA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• Automatic morphometric and surgical axis measurements</w:t>
      </w:r>
    </w:p>
    <w:p w14:paraId="16AC74F6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were performed on the bone for the registration process</w:t>
      </w:r>
    </w:p>
    <w:p w14:paraId="710FAEC6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to assess the shape and size of the bone.</w:t>
      </w:r>
    </w:p>
    <w:p w14:paraId="01B0CA1F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• An atlas bone model was aligned with the X-ray images</w:t>
      </w:r>
    </w:p>
    <w:p w14:paraId="7646BD95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that provide the initial position.</w:t>
      </w:r>
    </w:p>
    <w:p w14:paraId="12E3F16C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• The initial population of bone models was created by</w:t>
      </w:r>
    </w:p>
    <w:p w14:paraId="4DB18331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combining the initial position with the average model.</w:t>
      </w:r>
    </w:p>
    <w:p w14:paraId="2E02C92A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• Then, a genetic algorithm was used in conjunction with</w:t>
      </w:r>
    </w:p>
    <w:p w14:paraId="3BEC2C58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 pose score metric as a selection function along with</w:t>
      </w:r>
    </w:p>
    <w:p w14:paraId="6E6E0EDF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crossover and mutation. It will improve the population's</w:t>
      </w:r>
    </w:p>
    <w:p w14:paraId="0F3D783A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structure and alignment with the X-ray images.</w:t>
      </w:r>
    </w:p>
    <w:p w14:paraId="4439FC3F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• Once the genetic algorithm has converged to a rigid</w:t>
      </w:r>
    </w:p>
    <w:p w14:paraId="7F8ED90C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alignment, the second optimization stage has reached.</w:t>
      </w:r>
    </w:p>
    <w:p w14:paraId="26298B3C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• The best member of the population was used as a genetic</w:t>
      </w:r>
    </w:p>
    <w:p w14:paraId="22CF499A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dopant.</w:t>
      </w:r>
    </w:p>
    <w:p w14:paraId="05475365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• After the alignment and registration; affine transformations</w:t>
      </w:r>
    </w:p>
    <w:p w14:paraId="1C56F0E2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(rotation, translation and scaling) are applied for</w:t>
      </w:r>
    </w:p>
    <w:p w14:paraId="4E63C18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deformation.</w:t>
      </w:r>
    </w:p>
    <w:p w14:paraId="64033C91" w14:textId="77777777" w:rsidR="00F62A7E" w:rsidRPr="00020459" w:rsidRDefault="00F62A7E" w:rsidP="00020459">
      <w:pPr>
        <w:jc w:val="both"/>
        <w:rPr>
          <w:rFonts w:ascii="Times New Roman" w:hAnsi="Times New Roman" w:cs="Times New Roman"/>
          <w:b/>
          <w:bCs/>
        </w:rPr>
      </w:pPr>
      <w:r w:rsidRPr="00020459">
        <w:rPr>
          <w:rFonts w:ascii="Times New Roman" w:hAnsi="Times New Roman" w:cs="Times New Roman"/>
          <w:b/>
          <w:bCs/>
        </w:rPr>
        <w:lastRenderedPageBreak/>
        <w:t>5.5 Hybrid Methods:</w:t>
      </w:r>
    </w:p>
    <w:p w14:paraId="6B37642F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This method was derived through the combination of different</w:t>
      </w:r>
    </w:p>
    <w:p w14:paraId="470B534A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approaches. Although these methods have some properties</w:t>
      </w:r>
    </w:p>
    <w:p w14:paraId="18870D3C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with the preceding methods, their qualities distinguish</w:t>
      </w:r>
    </w:p>
    <w:p w14:paraId="101377FD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them as a separate class known as hybrid methods. This</w:t>
      </w:r>
    </w:p>
    <w:p w14:paraId="55EED96F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class's methods can have a variety of attributes depending</w:t>
      </w:r>
    </w:p>
    <w:p w14:paraId="47185DD3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on how they're combined and used. The Kadoury et al. [97]</w:t>
      </w:r>
    </w:p>
    <w:p w14:paraId="0CD45414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work is an example of a hybrid approach. He presented a</w:t>
      </w:r>
    </w:p>
    <w:p w14:paraId="48AA305F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method for biplanar spine reconstruction that integrated statistical</w:t>
      </w:r>
    </w:p>
    <w:p w14:paraId="49B6AAD6" w14:textId="440E93B0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and image-based methodologies. Their hybrid 3D</w:t>
      </w:r>
    </w:p>
    <w:p w14:paraId="63EF5B38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reconstruction method merged statistical knowledge with</w:t>
      </w:r>
    </w:p>
    <w:p w14:paraId="708B5E57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information derived from images.</w:t>
      </w:r>
    </w:p>
    <w:p w14:paraId="2DAF1822" w14:textId="77777777" w:rsidR="00F62A7E" w:rsidRPr="00020459" w:rsidRDefault="00F62A7E" w:rsidP="00020459">
      <w:pPr>
        <w:jc w:val="both"/>
        <w:rPr>
          <w:rFonts w:ascii="Times New Roman" w:hAnsi="Times New Roman" w:cs="Times New Roman"/>
          <w:b/>
          <w:bCs/>
        </w:rPr>
      </w:pPr>
      <w:r w:rsidRPr="00020459">
        <w:rPr>
          <w:rFonts w:ascii="Times New Roman" w:hAnsi="Times New Roman" w:cs="Times New Roman"/>
          <w:b/>
          <w:bCs/>
        </w:rPr>
        <w:t>5.6 Based on the Anatomical Knowledge Used</w:t>
      </w:r>
    </w:p>
    <w:p w14:paraId="313D92D0" w14:textId="77777777" w:rsidR="00F62A7E" w:rsidRPr="00020459" w:rsidRDefault="00F62A7E" w:rsidP="00020459">
      <w:pPr>
        <w:jc w:val="both"/>
        <w:rPr>
          <w:rFonts w:ascii="Times New Roman" w:hAnsi="Times New Roman" w:cs="Times New Roman"/>
          <w:b/>
          <w:bCs/>
        </w:rPr>
      </w:pPr>
      <w:r w:rsidRPr="00020459">
        <w:rPr>
          <w:rFonts w:ascii="Times New Roman" w:hAnsi="Times New Roman" w:cs="Times New Roman"/>
          <w:b/>
          <w:bCs/>
        </w:rPr>
        <w:t>for Reconstruction</w:t>
      </w:r>
    </w:p>
    <w:p w14:paraId="223613D3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  <w:i/>
          <w:iCs/>
        </w:rPr>
        <w:t xml:space="preserve">Point-Based Approaches: </w:t>
      </w:r>
      <w:r w:rsidRPr="00020459">
        <w:rPr>
          <w:rFonts w:ascii="Times New Roman" w:hAnsi="Times New Roman" w:cs="Times New Roman"/>
        </w:rPr>
        <w:t>Point-based approaches work by</w:t>
      </w:r>
    </w:p>
    <w:p w14:paraId="0FA34C76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recognizing and matching points on radiographs. Pointbased</w:t>
      </w:r>
    </w:p>
    <w:p w14:paraId="06B9174C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methods are divided into SCP (Stereo-Corresponding</w:t>
      </w:r>
    </w:p>
    <w:p w14:paraId="05BF7C94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Points) and NSCP (Non-Stereo Corresponding Points).</w:t>
      </w:r>
    </w:p>
    <w:p w14:paraId="1E1AF59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  <w:i/>
          <w:iCs/>
        </w:rPr>
        <w:t xml:space="preserve">Stereo-Corresponding Point-Based Techniques: </w:t>
      </w:r>
      <w:r w:rsidRPr="00020459">
        <w:rPr>
          <w:rFonts w:ascii="Times New Roman" w:hAnsi="Times New Roman" w:cs="Times New Roman"/>
        </w:rPr>
        <w:t>SCP</w:t>
      </w:r>
    </w:p>
    <w:p w14:paraId="0B4B46D8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technique is implemented by identifying stereo corresponding</w:t>
      </w:r>
    </w:p>
    <w:p w14:paraId="61E9826A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points (SCPs) in radiographs.</w:t>
      </w:r>
    </w:p>
    <w:p w14:paraId="563D1451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(a) The first step is to find the points in two X-ray images</w:t>
      </w:r>
    </w:p>
    <w:p w14:paraId="00415247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that correlate to each other.</w:t>
      </w:r>
    </w:p>
    <w:p w14:paraId="64FE2204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(b) Then, rebuilt in 3D using methods such as Discrete Linear</w:t>
      </w:r>
    </w:p>
    <w:p w14:paraId="046BE473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Transform (DLT).</w:t>
      </w:r>
    </w:p>
    <w:p w14:paraId="3A27CE58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The DLT approach can be used to find linear mappings</w:t>
      </w:r>
    </w:p>
    <w:p w14:paraId="2423D326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between any two data sets if there are a certain amount of</w:t>
      </w:r>
    </w:p>
    <w:p w14:paraId="0D680FB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lastRenderedPageBreak/>
        <w:t>corresponding data points between them. The number of</w:t>
      </w:r>
    </w:p>
    <w:p w14:paraId="6C3031E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SCPs used determines the quality of the results. The more</w:t>
      </w:r>
    </w:p>
    <w:p w14:paraId="0FF66061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SCPs used, the better the results [98] but finding more SCP</w:t>
      </w:r>
    </w:p>
    <w:p w14:paraId="79DC2268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results is a slow process. Pearcy et al. [99] used SCP and</w:t>
      </w:r>
    </w:p>
    <w:p w14:paraId="0D20E054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generate 3D data using the DLT algorithm. Bony formations</w:t>
      </w:r>
    </w:p>
    <w:p w14:paraId="414AA366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with no visible edges are not suited for SCP-based</w:t>
      </w:r>
    </w:p>
    <w:p w14:paraId="676B5253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approaches. Aubin et al. [98] use this method for vertebra</w:t>
      </w:r>
    </w:p>
    <w:p w14:paraId="1B4224ED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reconstruction utilizing more points (21 SCPs and 6 SCPs</w:t>
      </w:r>
    </w:p>
    <w:p w14:paraId="538F6BB7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for each vertebra in each radiograph for comparison). The</w:t>
      </w:r>
    </w:p>
    <w:p w14:paraId="40244098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results were better with 21 SCPs but time-consuming. This</w:t>
      </w:r>
    </w:p>
    <w:p w14:paraId="49CEDD63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approach is constrained by a number of matching anatomical</w:t>
      </w:r>
    </w:p>
    <w:p w14:paraId="200FF476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landmarks on radiographs.</w:t>
      </w:r>
    </w:p>
    <w:p w14:paraId="1F221003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  <w:i/>
          <w:iCs/>
        </w:rPr>
        <w:t>Non-Stereo Corresponding Point-Based Techniques</w:t>
      </w:r>
      <w:r w:rsidRPr="00020459">
        <w:rPr>
          <w:rFonts w:ascii="Times New Roman" w:hAnsi="Times New Roman" w:cs="Times New Roman"/>
        </w:rPr>
        <w:t>: To</w:t>
      </w:r>
    </w:p>
    <w:p w14:paraId="78CCFEF4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overcome the limitation of the SCP-based approach, the</w:t>
      </w:r>
    </w:p>
    <w:p w14:paraId="6B5DDBDC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NSCP based method (only points visible on a single radiograph</w:t>
      </w:r>
    </w:p>
    <w:p w14:paraId="0AC885A1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which are having no correspondence with another</w:t>
      </w:r>
    </w:p>
    <w:p w14:paraId="49BB2AF5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image) is introduced as an improvement. This method is</w:t>
      </w:r>
    </w:p>
    <w:p w14:paraId="2C6BDF0F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based on the idea that the NSCP is the part of the line connecting</w:t>
      </w:r>
    </w:p>
    <w:p w14:paraId="4159051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the X-ray source and the point projection in one</w:t>
      </w:r>
    </w:p>
    <w:p w14:paraId="0F23FCA6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view. Steps could be as follows:</w:t>
      </w:r>
    </w:p>
    <w:p w14:paraId="72A02ADE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(a) The first step in the NSCP method is to calculate the</w:t>
      </w:r>
    </w:p>
    <w:p w14:paraId="05997A31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initial solution. The anatomical area of the general</w:t>
      </w:r>
    </w:p>
    <w:p w14:paraId="6BF160DF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model is specified.</w:t>
      </w:r>
    </w:p>
    <w:p w14:paraId="261E3842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(b) The 2D contours are then manually identified on the</w:t>
      </w:r>
    </w:p>
    <w:p w14:paraId="70610F85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radiograph. The original 3D model is used to generate</w:t>
      </w:r>
    </w:p>
    <w:p w14:paraId="569D4F76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2D contours from each radiograph. The target surface</w:t>
      </w:r>
    </w:p>
    <w:p w14:paraId="6BFE3C4E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is then projected on the 2D plane.</w:t>
      </w:r>
    </w:p>
    <w:p w14:paraId="135C5F65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lastRenderedPageBreak/>
        <w:t>(c) The 2D relationship between two given points is based</w:t>
      </w:r>
    </w:p>
    <w:p w14:paraId="59C45E43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on the distance between points and contour derivation,</w:t>
      </w:r>
    </w:p>
    <w:p w14:paraId="5D610F7F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so 2D and 3D contours match. Then the initial response</w:t>
      </w:r>
    </w:p>
    <w:p w14:paraId="1B9574C9" w14:textId="6F9C6F33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is optimized in the next step.</w:t>
      </w:r>
    </w:p>
    <w:p w14:paraId="27F88A0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d) Finally, the optimal solution is transformed by applying</w:t>
      </w:r>
    </w:p>
    <w:p w14:paraId="04D4A283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the Kriging algorithm to it. The depth finding model</w:t>
      </w:r>
    </w:p>
    <w:p w14:paraId="6C6B3F3F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used in the kriging algorithm as described by Keaomanee</w:t>
      </w:r>
    </w:p>
    <w:p w14:paraId="696654E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et al. [100] is depicted in Eq. (10) and Eq. (11),</w:t>
      </w:r>
    </w:p>
    <w:p w14:paraId="15D466C2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respectively:</w:t>
      </w:r>
    </w:p>
    <w:p w14:paraId="1076DA7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 xml:space="preserve">where </w:t>
      </w:r>
      <w:r w:rsidRPr="00020459">
        <w:rPr>
          <w:rFonts w:ascii="Times New Roman" w:hAnsi="Times New Roman" w:cs="Times New Roman"/>
          <w:i/>
          <w:iCs/>
        </w:rPr>
        <w:t>c</w:t>
      </w:r>
      <w:r w:rsidRPr="00020459">
        <w:rPr>
          <w:rFonts w:ascii="Times New Roman" w:hAnsi="Times New Roman" w:cs="Times New Roman"/>
        </w:rPr>
        <w:t xml:space="preserve">0 called nugget and </w:t>
      </w:r>
      <w:r w:rsidRPr="00020459">
        <w:rPr>
          <w:rFonts w:ascii="Times New Roman" w:hAnsi="Times New Roman" w:cs="Times New Roman"/>
          <w:i/>
          <w:iCs/>
        </w:rPr>
        <w:t>c</w:t>
      </w:r>
      <w:r w:rsidRPr="00020459">
        <w:rPr>
          <w:rFonts w:ascii="Times New Roman" w:hAnsi="Times New Roman" w:cs="Times New Roman"/>
        </w:rPr>
        <w:t>1 called sill and range a are</w:t>
      </w:r>
    </w:p>
    <w:p w14:paraId="3AA81E1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 xml:space="preserve">kriging parameters determined empirically and </w:t>
      </w:r>
      <w:r w:rsidRPr="00020459">
        <w:rPr>
          <w:rFonts w:ascii="Times New Roman" w:hAnsi="Times New Roman" w:cs="Times New Roman"/>
          <w:i/>
          <w:iCs/>
        </w:rPr>
        <w:t xml:space="preserve">_ </w:t>
      </w:r>
      <w:r w:rsidRPr="00020459">
        <w:rPr>
          <w:rFonts w:ascii="Times New Roman" w:hAnsi="Times New Roman" w:cs="Times New Roman"/>
        </w:rPr>
        <w:t>is a semivariance</w:t>
      </w:r>
    </w:p>
    <w:p w14:paraId="5E9617F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used to describe the degree of spatial dependency</w:t>
      </w:r>
    </w:p>
    <w:p w14:paraId="3F214102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between two points (correspondence between 3D model</w:t>
      </w:r>
    </w:p>
    <w:p w14:paraId="79C7B60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point and 2D X-ray point).</w:t>
      </w:r>
    </w:p>
    <w:p w14:paraId="7D9E1AC1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(e) Finally, the reconstructed shape is obtained by repeating</w:t>
      </w:r>
    </w:p>
    <w:p w14:paraId="35754896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the last step until the distance between the two</w:t>
      </w:r>
    </w:p>
    <w:p w14:paraId="6F6E80AD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given points is greater than the given accuracy value.</w:t>
      </w:r>
    </w:p>
    <w:p w14:paraId="7D4B530C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The NSCP-based approach for 3D spine reconstruction</w:t>
      </w:r>
    </w:p>
    <w:p w14:paraId="4DBDEA45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has been proposed by Mitton et al. [101]. Calibration was</w:t>
      </w:r>
    </w:p>
    <w:p w14:paraId="09D13D1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performed according to the detected spots. The Shape was</w:t>
      </w:r>
    </w:p>
    <w:p w14:paraId="3B21AE5E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then reconstructed in 3D (using the DLT method).</w:t>
      </w:r>
    </w:p>
    <w:p w14:paraId="162B0E2A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  <w:i/>
          <w:iCs/>
        </w:rPr>
        <w:t xml:space="preserve">Parametric Based: </w:t>
      </w:r>
      <w:r w:rsidRPr="00020459">
        <w:rPr>
          <w:rFonts w:ascii="Times New Roman" w:hAnsi="Times New Roman" w:cs="Times New Roman"/>
        </w:rPr>
        <w:t>Parametric modeling adjusts the shape</w:t>
      </w:r>
    </w:p>
    <w:p w14:paraId="0CCB15B6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of model geometry by changing the dimensional values.</w:t>
      </w:r>
    </w:p>
    <w:p w14:paraId="660CA04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Instead of employing a whole set of points as in SSM, parametric</w:t>
      </w:r>
    </w:p>
    <w:p w14:paraId="0D6E0111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models examine anatomical descriptive parameters</w:t>
      </w:r>
    </w:p>
    <w:p w14:paraId="502B95E8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(DPs) taken from the surface of interest [102]. Depending</w:t>
      </w:r>
    </w:p>
    <w:p w14:paraId="3322CFF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on the structure considered, the parametric model consists</w:t>
      </w:r>
    </w:p>
    <w:p w14:paraId="59919CD6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lastRenderedPageBreak/>
        <w:t>of several geometric primitives such as lines, spheres, points</w:t>
      </w:r>
    </w:p>
    <w:p w14:paraId="423A909D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and circles. For example, parametric spine models consist of</w:t>
      </w:r>
    </w:p>
    <w:p w14:paraId="5BCAACD4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points and axes. Humbert et al. [17] suggested a parametric</w:t>
      </w:r>
    </w:p>
    <w:p w14:paraId="09551A0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technique based on transverse and longitudinal inferences</w:t>
      </w:r>
    </w:p>
    <w:p w14:paraId="20D476A8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for the 3D reconstruction of lumbar and thoracic radiographs</w:t>
      </w:r>
    </w:p>
    <w:p w14:paraId="11D8C507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[103]. The procedure is stated as follows:</w:t>
      </w:r>
    </w:p>
    <w:p w14:paraId="440B67A6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• The parameters used are: length (curvature of the spine),</w:t>
      </w:r>
    </w:p>
    <w:p w14:paraId="0494177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depth, the width of the curve passing through the center</w:t>
      </w:r>
    </w:p>
    <w:p w14:paraId="4053C5C8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of the vertebral body, the location along the spine curve</w:t>
      </w:r>
    </w:p>
    <w:p w14:paraId="68D755EE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of each vertebral endplate.</w:t>
      </w:r>
    </w:p>
    <w:p w14:paraId="28088838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• These are all then used to build a parametric model of the</w:t>
      </w:r>
    </w:p>
    <w:p w14:paraId="6A5E906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spine.</w:t>
      </w:r>
    </w:p>
    <w:p w14:paraId="48D5B061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• The parametric model was then back-projected on the</w:t>
      </w:r>
    </w:p>
    <w:p w14:paraId="48DC5C98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X-ray plane to visualize the 3D geometry of the required</w:t>
      </w:r>
    </w:p>
    <w:p w14:paraId="48D90783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structure.</w:t>
      </w:r>
    </w:p>
    <w:p w14:paraId="490213B1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  <w:i/>
          <w:iCs/>
        </w:rPr>
        <w:t xml:space="preserve">Contour-Based Methods: </w:t>
      </w:r>
      <w:r w:rsidRPr="00020459">
        <w:rPr>
          <w:rFonts w:ascii="Times New Roman" w:hAnsi="Times New Roman" w:cs="Times New Roman"/>
        </w:rPr>
        <w:t>Point-based methods cannot be</w:t>
      </w:r>
    </w:p>
    <w:p w14:paraId="7E7C619D" w14:textId="6FBA44BD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employed for structures with continuous shapes such as the</w:t>
      </w:r>
    </w:p>
    <w:p w14:paraId="6F82B63C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nature. Instead of using points, a deformable generic model</w:t>
      </w:r>
    </w:p>
    <w:p w14:paraId="0495FE55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with matching contours is used. The non-stereo corresponding</w:t>
      </w:r>
    </w:p>
    <w:p w14:paraId="094AB0F7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contour (NSCC) method's principle is to link identifiable</w:t>
      </w:r>
    </w:p>
    <w:p w14:paraId="11739C0C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2D contours from radiographs to 3D contour. The steps are</w:t>
      </w:r>
    </w:p>
    <w:p w14:paraId="1B362133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as follows:</w:t>
      </w:r>
    </w:p>
    <w:p w14:paraId="06A454C8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• Calculate the initial point to initiate contours segmentation</w:t>
      </w:r>
    </w:p>
    <w:p w14:paraId="6955396C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manually or automatically.</w:t>
      </w:r>
    </w:p>
    <w:p w14:paraId="0588C9FE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• Manually identify 2D outlines on radiographs of the anatomical</w:t>
      </w:r>
    </w:p>
    <w:p w14:paraId="6BB9BC02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area of interest from a generic model.</w:t>
      </w:r>
    </w:p>
    <w:p w14:paraId="4F6E9568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• On the corresponding radiograph, 3D contours of the</w:t>
      </w:r>
    </w:p>
    <w:p w14:paraId="60669A36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lastRenderedPageBreak/>
        <w:t>model surface are projected. Then, for each radiograph,</w:t>
      </w:r>
    </w:p>
    <w:p w14:paraId="5B36E4E1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2D contours should be extracted from the 3D initial solution</w:t>
      </w:r>
    </w:p>
    <w:p w14:paraId="63F76EB7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object.</w:t>
      </w:r>
    </w:p>
    <w:p w14:paraId="265F60A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• After that, an association between these two set points is</w:t>
      </w:r>
    </w:p>
    <w:p w14:paraId="340C08BD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conducted. This 2D association is built on point-to-point</w:t>
      </w:r>
    </w:p>
    <w:p w14:paraId="4CB8103A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distances and contours. This allows for the creation of a</w:t>
      </w:r>
    </w:p>
    <w:p w14:paraId="4C536B8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correlation between the 2D and 3D contours.</w:t>
      </w:r>
    </w:p>
    <w:p w14:paraId="3751919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• The initial solution is then optimized in the next stage.</w:t>
      </w:r>
    </w:p>
    <w:p w14:paraId="4F4BC68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• The final step is to deform the optimum solution using</w:t>
      </w:r>
    </w:p>
    <w:p w14:paraId="290C972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the Kriging technique as described by Laporte et al. [57].</w:t>
      </w:r>
    </w:p>
    <w:p w14:paraId="631009D6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• The reconstructed object is achieved by iterating as long</w:t>
      </w:r>
    </w:p>
    <w:p w14:paraId="79563FF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as the distance between two specified points is greater</w:t>
      </w:r>
    </w:p>
    <w:p w14:paraId="7CDFDB4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than a predetermined accuracy value.</w:t>
      </w:r>
    </w:p>
    <w:p w14:paraId="32EC7E86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For 2D/3D reconstruction, non-statistical geometric</w:t>
      </w:r>
    </w:p>
    <w:p w14:paraId="35BEB006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parameters using the contour-based method have been proposed</w:t>
      </w:r>
    </w:p>
    <w:p w14:paraId="6F73ABBF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by Zeng et al. [104] and Karade et al. [30]. Karade</w:t>
      </w:r>
    </w:p>
    <w:p w14:paraId="4390A8DC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et al. proposed a novel template reconstruction algorithm</w:t>
      </w:r>
    </w:p>
    <w:p w14:paraId="1FAADE1C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that preserves the local properties of the template shape during</w:t>
      </w:r>
    </w:p>
    <w:p w14:paraId="79179802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transformation. Karade et al. [30] used Laplacian surface</w:t>
      </w:r>
    </w:p>
    <w:p w14:paraId="192F7BA4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deformation (LSD) to reconstruct 3D structure from two</w:t>
      </w:r>
    </w:p>
    <w:p w14:paraId="4DA7003E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X-ray images (taken in Mediolateral (ML) and Anteroposterior</w:t>
      </w:r>
    </w:p>
    <w:p w14:paraId="1AC1372C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(AP) directions). Compared to other deformation algorithms</w:t>
      </w:r>
    </w:p>
    <w:p w14:paraId="016E550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such as FFD or TPS (Splines in Sheet Metal), LSD</w:t>
      </w:r>
    </w:p>
    <w:p w14:paraId="00BF9574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is easier to build and takes less computation time. The input</w:t>
      </w:r>
    </w:p>
    <w:p w14:paraId="50D53C5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parameters used in the algorithm were:</w:t>
      </w:r>
    </w:p>
    <w:p w14:paraId="1F779EBE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• Simulated contours of femur X-ray images derived from</w:t>
      </w:r>
    </w:p>
    <w:p w14:paraId="4B11A9CD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perspective ML (Medio Lateral) and AP (Anterior–Posterior)</w:t>
      </w:r>
    </w:p>
    <w:p w14:paraId="7FAC01F3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lastRenderedPageBreak/>
        <w:t>views.</w:t>
      </w:r>
    </w:p>
    <w:p w14:paraId="04D3B76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• Projections of the 3D model (derived from CT data of the</w:t>
      </w:r>
    </w:p>
    <w:p w14:paraId="492E872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femur).</w:t>
      </w:r>
    </w:p>
    <w:p w14:paraId="19040CF5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• The 3D model of the bone in the form of a 3D mesh with</w:t>
      </w:r>
    </w:p>
    <w:p w14:paraId="4B71DD68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triangular elements from a clinically normal person. The</w:t>
      </w:r>
    </w:p>
    <w:p w14:paraId="6A47C6C8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model was a 3D point cloud and its projection was also</w:t>
      </w:r>
    </w:p>
    <w:p w14:paraId="5EA1C4FD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 2D image plane point cloud.</w:t>
      </w:r>
    </w:p>
    <w:p w14:paraId="7F0F120C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As an output, the template model will be rebuilt into a</w:t>
      </w:r>
    </w:p>
    <w:p w14:paraId="00344508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form that fits the input contours of the 2D image. There</w:t>
      </w:r>
    </w:p>
    <w:p w14:paraId="70490252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were three steps for reconfiguring the template model. The</w:t>
      </w:r>
    </w:p>
    <w:p w14:paraId="681BAC79" w14:textId="3BEAE965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first stage involves aligning the template with the input</w:t>
      </w:r>
    </w:p>
    <w:p w14:paraId="5D0AFEEA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correlation between input contour points (in both the ML</w:t>
      </w:r>
    </w:p>
    <w:p w14:paraId="09E24FA5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and AP planes) and silhouette vertices. In the third step,</w:t>
      </w:r>
    </w:p>
    <w:p w14:paraId="4A16315A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SOM non-rigid registration was used to find the 2D-2D correspondences</w:t>
      </w:r>
    </w:p>
    <w:p w14:paraId="50701D51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between projection contours of the model and</w:t>
      </w:r>
    </w:p>
    <w:p w14:paraId="78217B2C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the input contours to finally have the 2D-3D correspondences.</w:t>
      </w:r>
    </w:p>
    <w:p w14:paraId="377F4384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The steps involved in the process as mentioned by the</w:t>
      </w:r>
    </w:p>
    <w:p w14:paraId="284DF49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Karade et al. [30] are as follows:</w:t>
      </w:r>
    </w:p>
    <w:p w14:paraId="51AD5CA9" w14:textId="77777777" w:rsidR="00F62A7E" w:rsidRPr="00020459" w:rsidRDefault="00F62A7E" w:rsidP="00020459">
      <w:pPr>
        <w:jc w:val="both"/>
        <w:rPr>
          <w:rFonts w:ascii="Times New Roman" w:hAnsi="Times New Roman" w:cs="Times New Roman"/>
          <w:i/>
          <w:iCs/>
        </w:rPr>
      </w:pPr>
      <w:r w:rsidRPr="00020459">
        <w:rPr>
          <w:rFonts w:ascii="Times New Roman" w:hAnsi="Times New Roman" w:cs="Times New Roman"/>
        </w:rPr>
        <w:t xml:space="preserve">“Let ‘K’ be the total number of input contours with </w:t>
      </w:r>
      <w:r w:rsidRPr="00020459">
        <w:rPr>
          <w:rFonts w:ascii="Times New Roman" w:hAnsi="Times New Roman" w:cs="Times New Roman"/>
          <w:i/>
          <w:iCs/>
        </w:rPr>
        <w:t>pc</w:t>
      </w:r>
    </w:p>
    <w:p w14:paraId="02C89963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  <w:i/>
          <w:iCs/>
        </w:rPr>
        <w:t xml:space="preserve">k </w:t>
      </w:r>
      <w:r w:rsidRPr="00020459">
        <w:rPr>
          <w:rFonts w:ascii="Times New Roman" w:hAnsi="Times New Roman" w:cs="Times New Roman"/>
        </w:rPr>
        <w:t>be</w:t>
      </w:r>
    </w:p>
    <w:p w14:paraId="64B12435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 xml:space="preserve">the </w:t>
      </w:r>
      <w:r w:rsidRPr="00020459">
        <w:rPr>
          <w:rFonts w:ascii="Times New Roman" w:hAnsi="Times New Roman" w:cs="Times New Roman"/>
          <w:i/>
          <w:iCs/>
        </w:rPr>
        <w:t xml:space="preserve">kth </w:t>
      </w:r>
      <w:r w:rsidRPr="00020459">
        <w:rPr>
          <w:rFonts w:ascii="Times New Roman" w:hAnsi="Times New Roman" w:cs="Times New Roman"/>
        </w:rPr>
        <w:t>input contour (k = 1, 2… K).</w:t>
      </w:r>
    </w:p>
    <w:p w14:paraId="7AC6FCC3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Calculate the distance between template projection contours</w:t>
      </w:r>
    </w:p>
    <w:p w14:paraId="3EDBD12E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and input contours as Eq. (12):</w:t>
      </w:r>
    </w:p>
    <w:p w14:paraId="11F4B3CC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where M = total number of template projection points with</w:t>
      </w:r>
    </w:p>
    <w:p w14:paraId="73A243AA" w14:textId="77777777" w:rsidR="00F62A7E" w:rsidRPr="00020459" w:rsidRDefault="00F62A7E" w:rsidP="00020459">
      <w:pPr>
        <w:jc w:val="both"/>
        <w:rPr>
          <w:rFonts w:ascii="Times New Roman" w:hAnsi="Times New Roman" w:cs="Times New Roman"/>
          <w:i/>
          <w:iCs/>
        </w:rPr>
      </w:pPr>
      <w:r w:rsidRPr="00020459">
        <w:rPr>
          <w:rFonts w:ascii="Times New Roman" w:hAnsi="Times New Roman" w:cs="Times New Roman"/>
        </w:rPr>
        <w:t xml:space="preserve">(m = 1, 2… M;) and </w:t>
      </w:r>
      <w:r w:rsidRPr="00020459">
        <w:rPr>
          <w:rFonts w:ascii="Times New Roman" w:hAnsi="Times New Roman" w:cs="Times New Roman"/>
          <w:i/>
          <w:iCs/>
        </w:rPr>
        <w:t>pc</w:t>
      </w:r>
    </w:p>
    <w:p w14:paraId="330AD78E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  <w:i/>
          <w:iCs/>
        </w:rPr>
        <w:t xml:space="preserve">m </w:t>
      </w:r>
      <w:r w:rsidRPr="00020459">
        <w:rPr>
          <w:rFonts w:ascii="Times New Roman" w:hAnsi="Times New Roman" w:cs="Times New Roman"/>
        </w:rPr>
        <w:t>= mth template projection contour</w:t>
      </w:r>
    </w:p>
    <w:p w14:paraId="41FC33BC" w14:textId="77777777" w:rsidR="00F62A7E" w:rsidRPr="00020459" w:rsidRDefault="00F62A7E" w:rsidP="00020459">
      <w:pPr>
        <w:jc w:val="both"/>
        <w:rPr>
          <w:rFonts w:ascii="Times New Roman" w:hAnsi="Times New Roman" w:cs="Times New Roman"/>
          <w:i/>
          <w:iCs/>
        </w:rPr>
      </w:pPr>
      <w:r w:rsidRPr="00020459">
        <w:rPr>
          <w:rFonts w:ascii="Times New Roman" w:hAnsi="Times New Roman" w:cs="Times New Roman"/>
        </w:rPr>
        <w:t xml:space="preserve">point and </w:t>
      </w:r>
      <w:r w:rsidRPr="00020459">
        <w:rPr>
          <w:rFonts w:ascii="Times New Roman" w:hAnsi="Times New Roman" w:cs="Times New Roman"/>
          <w:i/>
          <w:iCs/>
        </w:rPr>
        <w:t>pc</w:t>
      </w:r>
    </w:p>
    <w:p w14:paraId="03598246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  <w:i/>
          <w:iCs/>
        </w:rPr>
        <w:lastRenderedPageBreak/>
        <w:t xml:space="preserve">k </w:t>
      </w:r>
      <w:r w:rsidRPr="00020459">
        <w:rPr>
          <w:rFonts w:ascii="Times New Roman" w:hAnsi="Times New Roman" w:cs="Times New Roman"/>
        </w:rPr>
        <w:t xml:space="preserve">= </w:t>
      </w:r>
      <w:r w:rsidRPr="00020459">
        <w:rPr>
          <w:rFonts w:ascii="Times New Roman" w:hAnsi="Times New Roman" w:cs="Times New Roman"/>
          <w:i/>
          <w:iCs/>
        </w:rPr>
        <w:t xml:space="preserve">kth </w:t>
      </w:r>
      <w:r w:rsidRPr="00020459">
        <w:rPr>
          <w:rFonts w:ascii="Times New Roman" w:hAnsi="Times New Roman" w:cs="Times New Roman"/>
        </w:rPr>
        <w:t>input contour point.</w:t>
      </w:r>
    </w:p>
    <w:p w14:paraId="1BE77C24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The best match between template projection contours</w:t>
      </w:r>
    </w:p>
    <w:p w14:paraId="1A923A36" w14:textId="77777777" w:rsidR="00F62A7E" w:rsidRPr="00020459" w:rsidRDefault="00F62A7E" w:rsidP="00020459">
      <w:pPr>
        <w:jc w:val="both"/>
        <w:rPr>
          <w:rFonts w:ascii="Times New Roman" w:hAnsi="Times New Roman" w:cs="Times New Roman"/>
          <w:i/>
          <w:iCs/>
        </w:rPr>
      </w:pPr>
      <w:r w:rsidRPr="00020459">
        <w:rPr>
          <w:rFonts w:ascii="Times New Roman" w:hAnsi="Times New Roman" w:cs="Times New Roman"/>
        </w:rPr>
        <w:t xml:space="preserve">and input contours was considered as </w:t>
      </w:r>
      <w:r w:rsidRPr="00020459">
        <w:rPr>
          <w:rFonts w:ascii="Times New Roman" w:hAnsi="Times New Roman" w:cs="Times New Roman"/>
          <w:i/>
          <w:iCs/>
        </w:rPr>
        <w:t>pp</w:t>
      </w:r>
    </w:p>
    <w:p w14:paraId="76CFE7E1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  <w:i/>
          <w:iCs/>
        </w:rPr>
        <w:t xml:space="preserve">winner </w:t>
      </w:r>
      <w:r w:rsidRPr="00020459">
        <w:rPr>
          <w:rFonts w:ascii="Times New Roman" w:hAnsi="Times New Roman" w:cs="Times New Roman"/>
        </w:rPr>
        <w:t>(“nearest to</w:t>
      </w:r>
    </w:p>
    <w:p w14:paraId="20FFA0C5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the input contour”) was selected as Eq. (13):</w:t>
      </w:r>
    </w:p>
    <w:p w14:paraId="09C76D2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Each template projection contour point was updated as</w:t>
      </w:r>
    </w:p>
    <w:p w14:paraId="42B22A02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Eqs. (14), (15), (16), (17) and (18):</w:t>
      </w:r>
    </w:p>
    <w:p w14:paraId="48027035" w14:textId="77777777" w:rsidR="00F62A7E" w:rsidRPr="00020459" w:rsidRDefault="00F62A7E" w:rsidP="00020459">
      <w:pPr>
        <w:jc w:val="both"/>
        <w:rPr>
          <w:rFonts w:ascii="Times New Roman" w:hAnsi="Times New Roman" w:cs="Times New Roman"/>
          <w:i/>
          <w:iCs/>
        </w:rPr>
      </w:pPr>
      <w:r w:rsidRPr="00020459">
        <w:rPr>
          <w:rFonts w:ascii="Times New Roman" w:hAnsi="Times New Roman" w:cs="Times New Roman"/>
        </w:rPr>
        <w:t xml:space="preserve">where, </w:t>
      </w:r>
      <w:r w:rsidRPr="00020459">
        <w:rPr>
          <w:rFonts w:ascii="Times New Roman" w:hAnsi="Times New Roman" w:cs="Times New Roman"/>
          <w:i/>
          <w:iCs/>
        </w:rPr>
        <w:t>tfrac</w:t>
      </w:r>
    </w:p>
    <w:p w14:paraId="2097872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 xml:space="preserve">= </w:t>
      </w:r>
      <w:r w:rsidRPr="00020459">
        <w:rPr>
          <w:rFonts w:ascii="Times New Roman" w:hAnsi="Times New Roman" w:cs="Times New Roman"/>
          <w:i/>
          <w:iCs/>
        </w:rPr>
        <w:t>currentiterationnumber</w:t>
      </w:r>
      <w:r w:rsidRPr="00020459">
        <w:rPr>
          <w:rFonts w:ascii="Times New Roman" w:hAnsi="Times New Roman" w:cs="Times New Roman"/>
        </w:rPr>
        <w:t>∕</w:t>
      </w:r>
      <w:r w:rsidRPr="00020459">
        <w:rPr>
          <w:rFonts w:ascii="Times New Roman" w:hAnsi="Times New Roman" w:cs="Times New Roman"/>
          <w:i/>
          <w:iCs/>
        </w:rPr>
        <w:t xml:space="preserve">totalnumberofiterations </w:t>
      </w:r>
      <w:r w:rsidRPr="00020459">
        <w:rPr>
          <w:rFonts w:ascii="Times New Roman" w:hAnsi="Times New Roman" w:cs="Times New Roman"/>
        </w:rPr>
        <w:t>and</w:t>
      </w:r>
    </w:p>
    <w:p w14:paraId="7028E491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and,</w:t>
      </w:r>
    </w:p>
    <w:p w14:paraId="6BD5831D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SOM output was the adapted template projection contour</w:t>
      </w:r>
    </w:p>
    <w:p w14:paraId="7913D3DC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points (</w:t>
      </w:r>
    </w:p>
    <w:p w14:paraId="08B3A785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pp’) onto the input contour. The 2D–2D correspondence</w:t>
      </w:r>
    </w:p>
    <w:p w14:paraId="6F2E51E2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gives the required 2D–3D correspondence because</w:t>
      </w:r>
    </w:p>
    <w:p w14:paraId="5F08509F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the template projection contour points are directly associated</w:t>
      </w:r>
    </w:p>
    <w:p w14:paraId="5D09D7F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with the silhouette vertices (projection)”. The template</w:t>
      </w:r>
    </w:p>
    <w:p w14:paraId="5DAF6118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mesh was deformed using LSD as per the estimated 2D–3D</w:t>
      </w:r>
    </w:p>
    <w:p w14:paraId="2C2CB64E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correspondences. The template was deformed such that the</w:t>
      </w:r>
    </w:p>
    <w:p w14:paraId="4A5A86F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projections of the template's silhouette on both image planes</w:t>
      </w:r>
    </w:p>
    <w:p w14:paraId="0DF9315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(ML and AP) have the same shape as the corresponding</w:t>
      </w:r>
    </w:p>
    <w:p w14:paraId="2BE593A5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input contours. Laplacian surface deformation as a template</w:t>
      </w:r>
    </w:p>
    <w:p w14:paraId="215DE2A8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deformation approach retains mesh topology and</w:t>
      </w:r>
    </w:p>
    <w:p w14:paraId="33A0BF83" w14:textId="29CD05F9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shape properties. As an output, the deformed mesh with its</w:t>
      </w:r>
    </w:p>
    <w:p w14:paraId="7EDA9E36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silhouette vertices updated to its desired final positions, so</w:t>
      </w:r>
    </w:p>
    <w:p w14:paraId="23F4713C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that its projection matches the shape of the input contours.</w:t>
      </w:r>
    </w:p>
    <w:p w14:paraId="73A8C8C2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This approach can be applied to the problem of cavities</w:t>
      </w:r>
    </w:p>
    <w:p w14:paraId="2D2AC2FF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that are not clearly seen when viewed perpendicular to the</w:t>
      </w:r>
    </w:p>
    <w:p w14:paraId="5C8788AD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lastRenderedPageBreak/>
        <w:t>imaging direction. This approach by Karade et al. [30] may</w:t>
      </w:r>
    </w:p>
    <w:p w14:paraId="56933F18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be used in any area of the skeleton.</w:t>
      </w:r>
    </w:p>
    <w:p w14:paraId="69E86B49" w14:textId="77777777" w:rsidR="00F62A7E" w:rsidRPr="00020459" w:rsidRDefault="00F62A7E" w:rsidP="00020459">
      <w:pPr>
        <w:jc w:val="both"/>
        <w:rPr>
          <w:rFonts w:ascii="Times New Roman" w:hAnsi="Times New Roman" w:cs="Times New Roman"/>
          <w:b/>
          <w:bCs/>
        </w:rPr>
      </w:pPr>
      <w:r w:rsidRPr="00020459">
        <w:rPr>
          <w:rFonts w:ascii="Times New Roman" w:hAnsi="Times New Roman" w:cs="Times New Roman"/>
          <w:b/>
          <w:bCs/>
        </w:rPr>
        <w:t>6 Evaluation of 3D Reconstruction Methods</w:t>
      </w:r>
    </w:p>
    <w:p w14:paraId="1468BB1F" w14:textId="77777777" w:rsidR="00F62A7E" w:rsidRPr="00020459" w:rsidRDefault="00F62A7E" w:rsidP="00020459">
      <w:pPr>
        <w:jc w:val="both"/>
        <w:rPr>
          <w:rFonts w:ascii="Times New Roman" w:hAnsi="Times New Roman" w:cs="Times New Roman"/>
          <w:b/>
          <w:bCs/>
        </w:rPr>
      </w:pPr>
      <w:r w:rsidRPr="00020459">
        <w:rPr>
          <w:rFonts w:ascii="Times New Roman" w:hAnsi="Times New Roman" w:cs="Times New Roman"/>
          <w:b/>
          <w:bCs/>
        </w:rPr>
        <w:t>of the Literature Surveyed</w:t>
      </w:r>
    </w:p>
    <w:p w14:paraId="10DF4172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In terms of the aforementioned features, each recommended</w:t>
      </w:r>
    </w:p>
    <w:p w14:paraId="5FDE7A32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approach in this review paper has some benefits</w:t>
      </w:r>
    </w:p>
    <w:p w14:paraId="7502AA73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and drawbacks that should be evaluated before implementation.</w:t>
      </w:r>
    </w:p>
    <w:p w14:paraId="0251F943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Not one method can be chosen as the best for all</w:t>
      </w:r>
    </w:p>
    <w:p w14:paraId="1DD44001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applications as every method has its pros and cons which</w:t>
      </w:r>
    </w:p>
    <w:p w14:paraId="72A836D6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make them useful as per the situation and need. Table 2</w:t>
      </w:r>
    </w:p>
    <w:p w14:paraId="3A4CA3B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describes various 3D reconstruction methods for different</w:t>
      </w:r>
    </w:p>
    <w:p w14:paraId="29321DA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structures along with their computation time, accuracy</w:t>
      </w:r>
    </w:p>
    <w:p w14:paraId="02A8EFB5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and validation technique used by authors as mentioned</w:t>
      </w:r>
    </w:p>
    <w:p w14:paraId="2600AA47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in the literature.</w:t>
      </w:r>
    </w:p>
    <w:p w14:paraId="02913021" w14:textId="77777777" w:rsidR="00F62A7E" w:rsidRPr="00020459" w:rsidRDefault="00F62A7E" w:rsidP="00020459">
      <w:pPr>
        <w:jc w:val="both"/>
        <w:rPr>
          <w:rFonts w:ascii="Times New Roman" w:hAnsi="Times New Roman" w:cs="Times New Roman"/>
          <w:b/>
          <w:bCs/>
        </w:rPr>
      </w:pPr>
      <w:r w:rsidRPr="00020459">
        <w:rPr>
          <w:rFonts w:ascii="Times New Roman" w:hAnsi="Times New Roman" w:cs="Times New Roman"/>
          <w:b/>
          <w:bCs/>
        </w:rPr>
        <w:t>7 Challenges In 2d/3d Reconstruction</w:t>
      </w:r>
    </w:p>
    <w:p w14:paraId="16F00D4D" w14:textId="77777777" w:rsidR="00F62A7E" w:rsidRPr="00020459" w:rsidRDefault="00F62A7E" w:rsidP="00020459">
      <w:pPr>
        <w:jc w:val="both"/>
        <w:rPr>
          <w:rFonts w:ascii="Times New Roman" w:hAnsi="Times New Roman" w:cs="Times New Roman"/>
          <w:b/>
          <w:bCs/>
        </w:rPr>
      </w:pPr>
      <w:r w:rsidRPr="00020459">
        <w:rPr>
          <w:rFonts w:ascii="Times New Roman" w:hAnsi="Times New Roman" w:cs="Times New Roman"/>
          <w:b/>
          <w:bCs/>
        </w:rPr>
        <w:t>Techniques:</w:t>
      </w:r>
    </w:p>
    <w:p w14:paraId="123AF601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Even though the reconstruction of a 3D model from 2D</w:t>
      </w:r>
    </w:p>
    <w:p w14:paraId="7AFC433A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X-rays images has received a lot of attention in recent</w:t>
      </w:r>
    </w:p>
    <w:p w14:paraId="3AABF11F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years. Yet, the suggested methods commonly suffer from</w:t>
      </w:r>
    </w:p>
    <w:p w14:paraId="714DFF36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one or more of the following practical challenges:</w:t>
      </w:r>
    </w:p>
    <w:p w14:paraId="5844A95C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i. Relevant Dataset: Relevant dataset related to the</w:t>
      </w:r>
    </w:p>
    <w:p w14:paraId="5D221A3E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region of interest is not easily available. To evolve</w:t>
      </w:r>
    </w:p>
    <w:p w14:paraId="0055A4FA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the 3D reconstruction method, one/multiple X-ray</w:t>
      </w:r>
    </w:p>
    <w:p w14:paraId="70A6C63C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images along with CT/CBCT is required from the</w:t>
      </w:r>
    </w:p>
    <w:p w14:paraId="490FED93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same patient. Multiple X-ray images and the CT/</w:t>
      </w:r>
    </w:p>
    <w:p w14:paraId="0319F95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CBCT from the same patient are generally not available</w:t>
      </w:r>
    </w:p>
    <w:p w14:paraId="167F6FC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in clinics due to the nature of images i.e., radiation</w:t>
      </w:r>
    </w:p>
    <w:p w14:paraId="31EED6DE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lastRenderedPageBreak/>
        <w:t>exposure to the patient and overlapping area through</w:t>
      </w:r>
    </w:p>
    <w:p w14:paraId="32B5E362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multiple images. To acquire such type of clinical data</w:t>
      </w:r>
    </w:p>
    <w:p w14:paraId="06E0ED3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for perspective studies is not ethical. Therefore, this</w:t>
      </w:r>
    </w:p>
    <w:p w14:paraId="7DF801F5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is a major challenge to work in this area.</w:t>
      </w:r>
    </w:p>
    <w:p w14:paraId="2E7004B3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ii. Feature extraction: Extraction of contours from radiographs</w:t>
      </w:r>
    </w:p>
    <w:p w14:paraId="1A7101B3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is a complex procedure typically performed</w:t>
      </w:r>
    </w:p>
    <w:p w14:paraId="7C5AEC1E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manually [105] or semi-automatically [35, 40]. Manual</w:t>
      </w:r>
    </w:p>
    <w:p w14:paraId="47212EAA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segmentation of the anatomy is time-consuming,</w:t>
      </w:r>
    </w:p>
    <w:p w14:paraId="5F07FBA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takes more effort and requires expertise. As the operator</w:t>
      </w:r>
    </w:p>
    <w:p w14:paraId="504E5C4F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has to manually outline the contours of the anatomy</w:t>
      </w:r>
    </w:p>
    <w:p w14:paraId="69381B56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on the radiograph. Semi-automatic segmentation</w:t>
      </w:r>
    </w:p>
    <w:p w14:paraId="287DADE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requires an expert to mark the landmarks using the</w:t>
      </w:r>
    </w:p>
    <w:p w14:paraId="6EAC91DB" w14:textId="788438F9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software.</w:t>
      </w:r>
    </w:p>
    <w:p w14:paraId="6A317107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Large Dataset: When using deep learning algorithms</w:t>
      </w:r>
    </w:p>
    <w:p w14:paraId="05CA1973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for 3D reconstruction, a bigger dataset of X-ray</w:t>
      </w:r>
    </w:p>
    <w:p w14:paraId="353F0694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images for training is usually required which is not</w:t>
      </w:r>
    </w:p>
    <w:p w14:paraId="4DEC1F47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easily available [106, 107]. Mostly 3D/2D registration</w:t>
      </w:r>
    </w:p>
    <w:p w14:paraId="7678B384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approach is based on DRRs which are simulated X-ray</w:t>
      </w:r>
    </w:p>
    <w:p w14:paraId="0F8BCF2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projection images because of the difficulty of getting</w:t>
      </w:r>
    </w:p>
    <w:p w14:paraId="01970348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 real dataset.</w:t>
      </w:r>
    </w:p>
    <w:p w14:paraId="19659B27" w14:textId="77777777" w:rsidR="00F62A7E" w:rsidRPr="00020459" w:rsidRDefault="00F62A7E" w:rsidP="00020459">
      <w:pPr>
        <w:jc w:val="both"/>
        <w:rPr>
          <w:rFonts w:ascii="Times New Roman" w:hAnsi="Times New Roman" w:cs="Times New Roman"/>
          <w:b/>
          <w:bCs/>
        </w:rPr>
      </w:pPr>
      <w:r w:rsidRPr="00020459">
        <w:rPr>
          <w:rFonts w:ascii="Times New Roman" w:hAnsi="Times New Roman" w:cs="Times New Roman"/>
          <w:b/>
          <w:bCs/>
        </w:rPr>
        <w:t>8 Discussion</w:t>
      </w:r>
    </w:p>
    <w:p w14:paraId="69FDF145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Different authors have employed a variety of strategies for</w:t>
      </w:r>
    </w:p>
    <w:p w14:paraId="4E1DE20F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3D reconstruction of the anatomy of interest utilizing one,</w:t>
      </w:r>
    </w:p>
    <w:p w14:paraId="6B763083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two or more X-ray images. This review paper includes some</w:t>
      </w:r>
    </w:p>
    <w:p w14:paraId="30301457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of them that are often used for 3D reconstruction. This paper</w:t>
      </w:r>
    </w:p>
    <w:p w14:paraId="3F89261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also includes the steps used for the 3D reconstruction and</w:t>
      </w:r>
    </w:p>
    <w:p w14:paraId="0B87546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challenges encountered during reconstruction. Although</w:t>
      </w:r>
    </w:p>
    <w:p w14:paraId="61BE3D5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lastRenderedPageBreak/>
        <w:t>researchers continue to develop new approaches, the core</w:t>
      </w:r>
    </w:p>
    <w:p w14:paraId="5A446D2D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requirements for 3D reconstruction remain the same for</w:t>
      </w:r>
    </w:p>
    <w:p w14:paraId="0E1D3C21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all the techniques. 3D imaging modalities such as CT and</w:t>
      </w:r>
    </w:p>
    <w:p w14:paraId="12987D3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CBCT rely solely on X-ray images. 3D image reconstruction</w:t>
      </w:r>
    </w:p>
    <w:p w14:paraId="7F08FF98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from X-ray images can be used to overcome the drawbacks</w:t>
      </w:r>
    </w:p>
    <w:p w14:paraId="17426F25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associated with 3D images like CT and CBCT such as</w:t>
      </w:r>
    </w:p>
    <w:p w14:paraId="6AAE9AE8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cost and exposing the patient to higher radiation compared</w:t>
      </w:r>
    </w:p>
    <w:p w14:paraId="4779A686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to the X-ray images. Some reconstruction approaches use</w:t>
      </w:r>
    </w:p>
    <w:p w14:paraId="20F64044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single X-ray images only, while others use X-ray images</w:t>
      </w:r>
    </w:p>
    <w:p w14:paraId="220C4586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along with silhouette-based models, mathematical models</w:t>
      </w:r>
    </w:p>
    <w:p w14:paraId="4BD3F0D5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and deformation model techniques. Silhouette-based [108]</w:t>
      </w:r>
    </w:p>
    <w:p w14:paraId="1CCAFC57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reconstruction approaches are easier to use and are more</w:t>
      </w:r>
    </w:p>
    <w:p w14:paraId="323F4AB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reliable, that is why many researchers choose to utilize this</w:t>
      </w:r>
    </w:p>
    <w:p w14:paraId="4122B975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approach in their work. 3D template deformation method</w:t>
      </w:r>
    </w:p>
    <w:p w14:paraId="6C3188F4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uses shape information as a template model, which is then</w:t>
      </w:r>
    </w:p>
    <w:p w14:paraId="435FF57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transformed using the contour information collected from</w:t>
      </w:r>
    </w:p>
    <w:p w14:paraId="5358EE1C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the calibrated X-ray images. FFD has also emerged as an</w:t>
      </w:r>
    </w:p>
    <w:p w14:paraId="15B38922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option for template deformation for developing 3D structure</w:t>
      </w:r>
    </w:p>
    <w:p w14:paraId="23A0927A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reconstruction applications. However, the FFD with few</w:t>
      </w:r>
    </w:p>
    <w:p w14:paraId="622023D7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control points is not effective in preserving the fine features</w:t>
      </w:r>
    </w:p>
    <w:p w14:paraId="060BE0ED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of the shape. Hierarchical FFD (for accurate shape matching)</w:t>
      </w:r>
    </w:p>
    <w:p w14:paraId="10C09434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is a more complex and time-consuming approach compared</w:t>
      </w:r>
    </w:p>
    <w:p w14:paraId="470259E5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to FFD, but it does not ignore the topology of the</w:t>
      </w:r>
    </w:p>
    <w:p w14:paraId="403F7936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anatomy. Feature-based methods are mostly used compared</w:t>
      </w:r>
    </w:p>
    <w:p w14:paraId="5E19F058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to intensity-based methods; the features used are contours,</w:t>
      </w:r>
    </w:p>
    <w:p w14:paraId="2426571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points and parameters. The point-based procedures are</w:t>
      </w:r>
    </w:p>
    <w:p w14:paraId="6DE8794D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dependent on the operator's expertise. On multi-view radiographs,</w:t>
      </w:r>
    </w:p>
    <w:p w14:paraId="0A827EA7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lastRenderedPageBreak/>
        <w:t>it's difficult to precisely detect and match points. As</w:t>
      </w:r>
    </w:p>
    <w:p w14:paraId="4B4193ED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 result, point-based approaches do not guarantee repeatability.</w:t>
      </w:r>
    </w:p>
    <w:p w14:paraId="2DD4BAF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Furthermore, due to the limited number of corresponding</w:t>
      </w:r>
    </w:p>
    <w:p w14:paraId="5515AE0F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anatomical landmarks identifiable on radiographs,</w:t>
      </w:r>
    </w:p>
    <w:p w14:paraId="3BC359D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SCP based methods have limited accuracy when used. Pointbased</w:t>
      </w:r>
    </w:p>
    <w:p w14:paraId="505AE952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approaches cannot be employed for structures with</w:t>
      </w:r>
    </w:p>
    <w:p w14:paraId="4AB5C28F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continuous form because of the lack of anatomical landmark</w:t>
      </w:r>
    </w:p>
    <w:p w14:paraId="39F5C4A3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points. The time taken for 3D reconstruction using this procedure</w:t>
      </w:r>
    </w:p>
    <w:p w14:paraId="771F0477" w14:textId="24856F24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is roughly 2–4 h due to the necessary identification</w:t>
      </w:r>
    </w:p>
    <w:p w14:paraId="25CC1A64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of points. Thus, these approaches are time-consuming. This</w:t>
      </w:r>
    </w:p>
    <w:p w14:paraId="221D2986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would be a significant drawback that should not be overlooked,</w:t>
      </w:r>
    </w:p>
    <w:p w14:paraId="53CEC03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particularly in therapeutic applications and in severe</w:t>
      </w:r>
    </w:p>
    <w:p w14:paraId="3DAFC85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cases. For a quick and reliable 3D reconstruction, parametric</w:t>
      </w:r>
    </w:p>
    <w:p w14:paraId="1BA61983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techniques are ideal. They increased the algorithms' resilience</w:t>
      </w:r>
    </w:p>
    <w:p w14:paraId="4E2D70E2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and convergence. This method results are improved</w:t>
      </w:r>
    </w:p>
    <w:p w14:paraId="40507414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by repeatability. The intensity-based method [60] is used</w:t>
      </w:r>
    </w:p>
    <w:p w14:paraId="69820545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to optimize the similarity between real radiographs and</w:t>
      </w:r>
    </w:p>
    <w:p w14:paraId="3C111862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DRR. A volume-based statistical shape and intensity model</w:t>
      </w:r>
    </w:p>
    <w:p w14:paraId="76E14C27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(SSIM) developed by Ehlke et al. [31] was used to provide</w:t>
      </w:r>
    </w:p>
    <w:p w14:paraId="3C336B3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additional information on the volumetric bone density of</w:t>
      </w:r>
    </w:p>
    <w:p w14:paraId="1BA5820A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the 3D model. Besides, deep learning methodologies are</w:t>
      </w:r>
    </w:p>
    <w:p w14:paraId="377A77AD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also nowadays gaining popularity among researchers. Deep</w:t>
      </w:r>
    </w:p>
    <w:p w14:paraId="704DEA9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learning algorithms learn by constructing a more abstract</w:t>
      </w:r>
    </w:p>
    <w:p w14:paraId="782E367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representation of data, the model extracts feature automatically</w:t>
      </w:r>
    </w:p>
    <w:p w14:paraId="1FEB69E4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and produces greater accuracy outcomes [106]. On a</w:t>
      </w:r>
    </w:p>
    <w:p w14:paraId="254A0567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more precise level, the techniques are separated into deep</w:t>
      </w:r>
    </w:p>
    <w:p w14:paraId="23BE1564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learning, silhouette-based, single X-ray based, feature-based,</w:t>
      </w:r>
    </w:p>
    <w:p w14:paraId="4E47500E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lastRenderedPageBreak/>
        <w:t>intensity-based procedures and model deformation-based.</w:t>
      </w:r>
    </w:p>
    <w:p w14:paraId="20D701CE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Then there are hybrid approaches. If hybrid strategies are</w:t>
      </w:r>
    </w:p>
    <w:p w14:paraId="736CF1B5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applied consistently, they can enhance the outcomes [109].</w:t>
      </w:r>
    </w:p>
    <w:p w14:paraId="35819D9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Concerning the above characteristics, each approach recommended</w:t>
      </w:r>
    </w:p>
    <w:p w14:paraId="4887BF56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by the author in the literature has some advantages</w:t>
      </w:r>
    </w:p>
    <w:p w14:paraId="1AC42E65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and disadvantages to consider before implementation. It</w:t>
      </w:r>
    </w:p>
    <w:p w14:paraId="73349E9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is not possible to choose the best one for all applications.</w:t>
      </w:r>
    </w:p>
    <w:p w14:paraId="44B53F7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Table 3 shows all these 3D reconstruction methods, each</w:t>
      </w:r>
    </w:p>
    <w:p w14:paraId="78511ABC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with its own set of benefits and limitations. It should be</w:t>
      </w:r>
    </w:p>
    <w:p w14:paraId="5A7BA252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noted that some of the approaches discussed utilized the</w:t>
      </w:r>
    </w:p>
    <w:p w14:paraId="540EFFBA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EOS system for image acquisition rather than typical radiography</w:t>
      </w:r>
    </w:p>
    <w:p w14:paraId="5E75578A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equipment. EOS (Electro-Optical System) device</w:t>
      </w:r>
    </w:p>
    <w:p w14:paraId="56AC223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[110–112] can be an alternative between 2D radiographs and</w:t>
      </w:r>
    </w:p>
    <w:p w14:paraId="24A9BD6D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3D CT scans at lower radiations but it is not readily available</w:t>
      </w:r>
    </w:p>
    <w:p w14:paraId="1ED4B479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to all clinicians. Its cost is also dependent upon the anatomy</w:t>
      </w:r>
    </w:p>
    <w:p w14:paraId="611C506F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of interest. This has an impact on the accuracy and speed of</w:t>
      </w:r>
    </w:p>
    <w:p w14:paraId="1646A14C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reconstruction approaches. If EOS systems are used, more</w:t>
      </w:r>
    </w:p>
    <w:p w14:paraId="2EA69476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time may be saved. Photogrammetry for building 3D models</w:t>
      </w:r>
    </w:p>
    <w:p w14:paraId="479A4104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from radiography images has also been suggested as a</w:t>
      </w:r>
    </w:p>
    <w:p w14:paraId="03BD219B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potential alternative technique due to its accuracy and low</w:t>
      </w:r>
    </w:p>
    <w:p w14:paraId="09BEE10C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irradiating dose. Various photogrammetry-based approaches</w:t>
      </w:r>
    </w:p>
    <w:p w14:paraId="7ACC4380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for 3D image reconstruction from X-ray images have been</w:t>
      </w:r>
    </w:p>
    <w:p w14:paraId="094683E8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proposed and evaluated in [113–115]. DRR images generated</w:t>
      </w:r>
    </w:p>
    <w:p w14:paraId="713F1F3D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from the perspective projection of a three-dimensional</w:t>
      </w:r>
    </w:p>
    <w:p w14:paraId="1D9E5DB3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image onto a two-dimensional plane can be used to create</w:t>
      </w:r>
    </w:p>
    <w:p w14:paraId="5F7D5D4A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 relevant dataset of the anatomy of interest, but it does not</w:t>
      </w:r>
    </w:p>
    <w:p w14:paraId="6770C1BD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guarantee the method's applicability in real scenarios. Less</w:t>
      </w:r>
    </w:p>
    <w:p w14:paraId="6BC5520A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lastRenderedPageBreak/>
        <w:t>radiation dosage and low computation cost with little user</w:t>
      </w:r>
    </w:p>
    <w:p w14:paraId="0BE9366F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supervision are important factors for the acceptability of 3D</w:t>
      </w:r>
    </w:p>
    <w:p w14:paraId="0CD9E9EA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reconstruction approaches. 2D/3D reconstruction methods</w:t>
      </w:r>
    </w:p>
    <w:p w14:paraId="1EEF6238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have the potential to take a place of CT or CBCT imaging in</w:t>
      </w:r>
    </w:p>
    <w:p w14:paraId="6097B843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 non-severe case, if they didn't have access to CT or MRI</w:t>
      </w:r>
    </w:p>
    <w:p w14:paraId="3784CBD7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equipment. The choice of this reasonably inexpensive and</w:t>
      </w:r>
    </w:p>
    <w:p w14:paraId="7C8CC75A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conveniently accessible method will be advantageous. Furthermore,</w:t>
      </w:r>
    </w:p>
    <w:p w14:paraId="1A1281E6" w14:textId="3FC8B624" w:rsidR="00F62A7E" w:rsidRDefault="00F62A7E" w:rsidP="00020459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020459">
        <w:rPr>
          <w:rFonts w:ascii="Times New Roman" w:hAnsi="Times New Roman" w:cs="Times New Roman"/>
        </w:rPr>
        <w:t>a patient's implied risk of cancer can be decreased</w:t>
      </w:r>
    </w:p>
    <w:p w14:paraId="20B279A4" w14:textId="77777777" w:rsidR="00671BA4" w:rsidRPr="00671BA4" w:rsidRDefault="00671BA4" w:rsidP="00671BA4">
      <w:pPr>
        <w:jc w:val="both"/>
        <w:rPr>
          <w:rFonts w:ascii="Times New Roman" w:hAnsi="Times New Roman" w:cs="Times New Roman"/>
        </w:rPr>
      </w:pPr>
      <w:r w:rsidRPr="00671BA4">
        <w:rPr>
          <w:rFonts w:ascii="Times New Roman" w:hAnsi="Times New Roman" w:cs="Times New Roman"/>
        </w:rPr>
        <w:t>In the clinical research, three-dimensional/volumetric anatomical structure of the human body is very significant for diagnosis,</w:t>
      </w:r>
    </w:p>
    <w:p w14:paraId="79F1486A" w14:textId="77777777" w:rsidR="00671BA4" w:rsidRPr="00671BA4" w:rsidRDefault="00671BA4" w:rsidP="00671BA4">
      <w:pPr>
        <w:jc w:val="both"/>
        <w:rPr>
          <w:rFonts w:ascii="Times New Roman" w:hAnsi="Times New Roman" w:cs="Times New Roman"/>
        </w:rPr>
      </w:pPr>
      <w:r w:rsidRPr="00671BA4">
        <w:rPr>
          <w:rFonts w:ascii="Times New Roman" w:hAnsi="Times New Roman" w:cs="Times New Roman"/>
        </w:rPr>
        <w:t>computer-aided surgery, surgical planning, patient follow-up, and biomechanical applications. Medical imaging procedures</w:t>
      </w:r>
    </w:p>
    <w:p w14:paraId="3874016B" w14:textId="77777777" w:rsidR="00671BA4" w:rsidRPr="00671BA4" w:rsidRDefault="00671BA4" w:rsidP="00671BA4">
      <w:pPr>
        <w:jc w:val="both"/>
        <w:rPr>
          <w:rFonts w:ascii="Times New Roman" w:hAnsi="Times New Roman" w:cs="Times New Roman"/>
        </w:rPr>
      </w:pPr>
      <w:r w:rsidRPr="00671BA4">
        <w:rPr>
          <w:rFonts w:ascii="Times New Roman" w:hAnsi="Times New Roman" w:cs="Times New Roman"/>
        </w:rPr>
        <w:t>including MRI (Magnetic Resonance Imaging), CT (Computed Tomography), and CBCT (Cone-beam computed</w:t>
      </w:r>
    </w:p>
    <w:p w14:paraId="556749E6" w14:textId="77777777" w:rsidR="00671BA4" w:rsidRPr="00671BA4" w:rsidRDefault="00671BA4" w:rsidP="00671BA4">
      <w:pPr>
        <w:jc w:val="both"/>
        <w:rPr>
          <w:rFonts w:ascii="Times New Roman" w:hAnsi="Times New Roman" w:cs="Times New Roman"/>
        </w:rPr>
      </w:pPr>
      <w:r w:rsidRPr="00671BA4">
        <w:rPr>
          <w:rFonts w:ascii="Times New Roman" w:hAnsi="Times New Roman" w:cs="Times New Roman"/>
        </w:rPr>
        <w:t>tomography) have certain drawbacks such as radiation exposure, availability, and cost. As a result, 3D reconstruction from</w:t>
      </w:r>
    </w:p>
    <w:p w14:paraId="768AE933" w14:textId="77777777" w:rsidR="00671BA4" w:rsidRPr="00671BA4" w:rsidRDefault="00671BA4" w:rsidP="00671BA4">
      <w:pPr>
        <w:jc w:val="both"/>
        <w:rPr>
          <w:rFonts w:ascii="Times New Roman" w:hAnsi="Times New Roman" w:cs="Times New Roman"/>
        </w:rPr>
      </w:pPr>
      <w:r w:rsidRPr="00671BA4">
        <w:rPr>
          <w:rFonts w:ascii="Times New Roman" w:hAnsi="Times New Roman" w:cs="Times New Roman"/>
        </w:rPr>
        <w:t>2D X-ray images is an alternative way of achieving 3D models with significantly low radiation exposure to the patient. The</w:t>
      </w:r>
    </w:p>
    <w:p w14:paraId="4A2131E7" w14:textId="77777777" w:rsidR="00671BA4" w:rsidRPr="00671BA4" w:rsidRDefault="00671BA4" w:rsidP="00671BA4">
      <w:pPr>
        <w:jc w:val="both"/>
        <w:rPr>
          <w:rFonts w:ascii="Times New Roman" w:hAnsi="Times New Roman" w:cs="Times New Roman"/>
        </w:rPr>
      </w:pPr>
      <w:r w:rsidRPr="00671BA4">
        <w:rPr>
          <w:rFonts w:ascii="Times New Roman" w:hAnsi="Times New Roman" w:cs="Times New Roman"/>
        </w:rPr>
        <w:t>purpose of this study is to provide a comprehensive view of 3D image reconstruction methods using X-ray images, and their</w:t>
      </w:r>
    </w:p>
    <w:p w14:paraId="768445CE" w14:textId="77777777" w:rsidR="00671BA4" w:rsidRPr="00671BA4" w:rsidRDefault="00671BA4" w:rsidP="00671BA4">
      <w:pPr>
        <w:jc w:val="both"/>
        <w:rPr>
          <w:rFonts w:ascii="Times New Roman" w:hAnsi="Times New Roman" w:cs="Times New Roman"/>
        </w:rPr>
      </w:pPr>
      <w:r w:rsidRPr="00671BA4">
        <w:rPr>
          <w:rFonts w:ascii="Times New Roman" w:hAnsi="Times New Roman" w:cs="Times New Roman"/>
        </w:rPr>
        <w:t>applicability in the various anatomical sections of the human body. This study provides a critical analysis of the computational</w:t>
      </w:r>
    </w:p>
    <w:p w14:paraId="4B76D656" w14:textId="77777777" w:rsidR="00671BA4" w:rsidRPr="00671BA4" w:rsidRDefault="00671BA4" w:rsidP="00671BA4">
      <w:pPr>
        <w:jc w:val="both"/>
        <w:rPr>
          <w:rFonts w:ascii="Times New Roman" w:hAnsi="Times New Roman" w:cs="Times New Roman"/>
        </w:rPr>
      </w:pPr>
      <w:r w:rsidRPr="00671BA4">
        <w:rPr>
          <w:rFonts w:ascii="Times New Roman" w:hAnsi="Times New Roman" w:cs="Times New Roman"/>
        </w:rPr>
        <w:t>methods, requirements and steps for 3D reconstruction. This work includes a comparative critical analysis of the</w:t>
      </w:r>
    </w:p>
    <w:p w14:paraId="29098DAA" w14:textId="77777777" w:rsidR="00671BA4" w:rsidRPr="00671BA4" w:rsidRDefault="00671BA4" w:rsidP="00671BA4">
      <w:pPr>
        <w:jc w:val="both"/>
        <w:rPr>
          <w:rFonts w:ascii="Times New Roman" w:hAnsi="Times New Roman" w:cs="Times New Roman"/>
        </w:rPr>
      </w:pPr>
      <w:r w:rsidRPr="00671BA4">
        <w:rPr>
          <w:rFonts w:ascii="Times New Roman" w:hAnsi="Times New Roman" w:cs="Times New Roman"/>
        </w:rPr>
        <w:t>state-of-the-art approaches including the feature selection along with their benefits and drawbacks. This review motivates the</w:t>
      </w:r>
    </w:p>
    <w:p w14:paraId="6E8C863A" w14:textId="77777777" w:rsidR="00671BA4" w:rsidRPr="00671BA4" w:rsidRDefault="00671BA4" w:rsidP="00671BA4">
      <w:pPr>
        <w:jc w:val="both"/>
        <w:rPr>
          <w:rFonts w:ascii="Times New Roman" w:hAnsi="Times New Roman" w:cs="Times New Roman"/>
        </w:rPr>
      </w:pPr>
      <w:r w:rsidRPr="00671BA4">
        <w:rPr>
          <w:rFonts w:ascii="Times New Roman" w:hAnsi="Times New Roman" w:cs="Times New Roman"/>
        </w:rPr>
        <w:t>researchers to work for 3D reconstruction using X-ray images as only a limited work is available in the area. It may provide a</w:t>
      </w:r>
    </w:p>
    <w:p w14:paraId="17BE928A" w14:textId="290391BC" w:rsidR="00C8309F" w:rsidRPr="00020459" w:rsidRDefault="00671BA4" w:rsidP="00671BA4">
      <w:pPr>
        <w:jc w:val="both"/>
        <w:rPr>
          <w:rFonts w:ascii="Times New Roman" w:hAnsi="Times New Roman" w:cs="Times New Roman"/>
        </w:rPr>
      </w:pPr>
      <w:r w:rsidRPr="00671BA4">
        <w:rPr>
          <w:rFonts w:ascii="Times New Roman" w:hAnsi="Times New Roman" w:cs="Times New Roman"/>
        </w:rPr>
        <w:t>solution for many experts who are looking for techniques to reconstruct 3D models from X-ray images for clinical purposes</w:t>
      </w:r>
      <w:r>
        <w:rPr>
          <w:rFonts w:ascii="Times New Roman" w:hAnsi="Times New Roman" w:cs="Times New Roman"/>
        </w:rPr>
        <w:t>.</w:t>
      </w:r>
    </w:p>
    <w:p w14:paraId="4571AB4D" w14:textId="77777777" w:rsidR="00F62A7E" w:rsidRPr="00020459" w:rsidRDefault="00F62A7E" w:rsidP="00020459">
      <w:pPr>
        <w:jc w:val="both"/>
        <w:rPr>
          <w:rFonts w:ascii="Times New Roman" w:hAnsi="Times New Roman" w:cs="Times New Roman"/>
        </w:rPr>
      </w:pPr>
    </w:p>
    <w:sectPr w:rsidR="00F62A7E" w:rsidRPr="000204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TIX-Regular">
    <w:altName w:val="Yu Gothic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44C"/>
    <w:rsid w:val="00020459"/>
    <w:rsid w:val="001B0B05"/>
    <w:rsid w:val="001D5050"/>
    <w:rsid w:val="005C1B07"/>
    <w:rsid w:val="005E2C0E"/>
    <w:rsid w:val="00671BA4"/>
    <w:rsid w:val="00691AA7"/>
    <w:rsid w:val="009B644C"/>
    <w:rsid w:val="00C8309F"/>
    <w:rsid w:val="00CA57C3"/>
    <w:rsid w:val="00D7241C"/>
    <w:rsid w:val="00DD271A"/>
    <w:rsid w:val="00F62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59474"/>
  <w15:chartTrackingRefBased/>
  <w15:docId w15:val="{D2B2CB28-7E40-4EF7-82AC-E3BD53744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4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4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4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4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4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4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4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4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C6ECC5-D982-49D2-91B5-6B1FC542C49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872</TotalTime>
  <Pages>32</Pages>
  <Words>6831</Words>
  <Characters>38943</Characters>
  <Application>Microsoft Office Word</Application>
  <DocSecurity>0</DocSecurity>
  <Lines>324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45683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Namasivayam, Manivasagan</dc:creator>
  <cp:keywords/>
  <dc:description/>
  <cp:lastModifiedBy>Namasivayam, Manivasagan</cp:lastModifiedBy>
  <cp:revision>6</cp:revision>
  <dcterms:created xsi:type="dcterms:W3CDTF">2025-04-25T16:04:00Z</dcterms:created>
  <dcterms:modified xsi:type="dcterms:W3CDTF">2025-04-27T11:32:00Z</dcterms:modified>
</cp:coreProperties>
</file>