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Office Preview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Page 2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Page 3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1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tl w:val="0"/>
          <w:lang w:val="en-US"/>
        </w:rPr>
        <w:t>Office Preview</w:t>
      </w:r>
      <w:r>
        <w:rPr>
          <w:rStyle w:val="None"/>
          <w:rtl w:val="0"/>
          <w:lang w:val="en-US"/>
        </w:rPr>
        <w:t xml:space="preserve"> 2 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"https://apryse.com/products/webviewer"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https://apryse.com/products/webviewer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