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22B97" w14:textId="759B00BF" w:rsidR="009007D3" w:rsidRPr="009007D3" w:rsidRDefault="009007D3" w:rsidP="009007D3">
      <w:pPr>
        <w:jc w:val="center"/>
        <w:rPr>
          <w:b/>
          <w:bCs/>
        </w:rPr>
      </w:pPr>
      <w:r w:rsidRPr="009007D3">
        <w:rPr>
          <w:b/>
          <w:bCs/>
        </w:rPr>
        <w:t>Curso de MongoDB para Administradores de Bases de Datos</w:t>
      </w:r>
    </w:p>
    <w:p w14:paraId="17EF260F" w14:textId="77777777" w:rsidR="009007D3" w:rsidRDefault="009007D3" w:rsidP="009007D3"/>
    <w:p w14:paraId="4C93DDFF" w14:textId="0946E76E" w:rsidR="009007D3" w:rsidRDefault="009007D3" w:rsidP="009007D3">
      <w:r w:rsidRPr="0F48E943">
        <w:rPr>
          <w:b/>
          <w:bCs/>
        </w:rPr>
        <w:t>Duración</w:t>
      </w:r>
      <w:r>
        <w:t>: 30 horas</w:t>
      </w:r>
      <w:r w:rsidR="00262F51">
        <w:t xml:space="preserve"> + 1</w:t>
      </w:r>
      <w:r w:rsidR="0061603A">
        <w:t>5</w:t>
      </w:r>
      <w:r w:rsidR="00262F51">
        <w:t xml:space="preserve"> horas </w:t>
      </w:r>
      <w:r w:rsidR="00DB50F6">
        <w:t>talleres</w:t>
      </w:r>
    </w:p>
    <w:p w14:paraId="3FD17D89" w14:textId="11EF9977" w:rsidR="009007D3" w:rsidRPr="00BA01AD" w:rsidRDefault="009007D3" w:rsidP="009007D3">
      <w:pPr>
        <w:rPr>
          <w:b/>
          <w:bCs/>
        </w:rPr>
      </w:pPr>
      <w:r w:rsidRPr="00BA01AD">
        <w:rPr>
          <w:b/>
          <w:bCs/>
        </w:rPr>
        <w:t>Módulo 1: Introducción a MongoDB (4 horas)</w:t>
      </w:r>
    </w:p>
    <w:p w14:paraId="6F7A965B" w14:textId="77777777" w:rsidR="009007D3" w:rsidRDefault="009007D3" w:rsidP="009007D3">
      <w:r>
        <w:t>- Introducción a NoSQL y bases de datos documentales.</w:t>
      </w:r>
    </w:p>
    <w:p w14:paraId="4CE7041D" w14:textId="77777777" w:rsidR="009007D3" w:rsidRDefault="009007D3" w:rsidP="009007D3">
      <w:r>
        <w:t>- Características y ventajas de MongoDB.</w:t>
      </w:r>
    </w:p>
    <w:p w14:paraId="5595AB78" w14:textId="77777777" w:rsidR="009007D3" w:rsidRDefault="009007D3" w:rsidP="009007D3">
      <w:r>
        <w:t>- Instalación de MongoDB.</w:t>
      </w:r>
    </w:p>
    <w:p w14:paraId="69DFF9C0" w14:textId="77777777" w:rsidR="009007D3" w:rsidRDefault="009007D3" w:rsidP="009007D3">
      <w:r>
        <w:t>- Conceptos básicos de MongoDB: documentos, colecciones y bases de datos.</w:t>
      </w:r>
    </w:p>
    <w:p w14:paraId="507D2ED0" w14:textId="77777777" w:rsidR="009007D3" w:rsidRDefault="009007D3" w:rsidP="009007D3">
      <w:r>
        <w:t>- Comandos básicos de MongoDB Shell (mongo): crear, consultar y eliminar documentos y colecciones.</w:t>
      </w:r>
    </w:p>
    <w:p w14:paraId="6D79C943" w14:textId="77777777" w:rsidR="009007D3" w:rsidRDefault="009007D3" w:rsidP="009007D3">
      <w:r>
        <w:t>- Práctica: Instalación de MongoDB y ejecución de comandos básicos.</w:t>
      </w:r>
    </w:p>
    <w:p w14:paraId="742AF829" w14:textId="77777777" w:rsidR="009007D3" w:rsidRDefault="009007D3" w:rsidP="009007D3"/>
    <w:p w14:paraId="2F7F4198" w14:textId="66C51E2E" w:rsidR="009007D3" w:rsidRPr="00BA01AD" w:rsidRDefault="009007D3" w:rsidP="009007D3">
      <w:pPr>
        <w:rPr>
          <w:b/>
          <w:bCs/>
        </w:rPr>
      </w:pPr>
      <w:r w:rsidRPr="00BA01AD">
        <w:rPr>
          <w:b/>
          <w:bCs/>
        </w:rPr>
        <w:t>Módulo 2: Modelado de datos en MongoDB (6 horas)</w:t>
      </w:r>
    </w:p>
    <w:p w14:paraId="7C01ABCF" w14:textId="77777777" w:rsidR="009007D3" w:rsidRDefault="009007D3" w:rsidP="009007D3">
      <w:r>
        <w:t>- Diseño de esquemas en MongoDB: modelado de documentos y relaciones.</w:t>
      </w:r>
    </w:p>
    <w:p w14:paraId="67292B25" w14:textId="77777777" w:rsidR="009007D3" w:rsidRDefault="009007D3" w:rsidP="009007D3">
      <w:r>
        <w:t>- Tipos de datos en MongoDB: documentos anidados, arreglos y campos enriquecidos.</w:t>
      </w:r>
    </w:p>
    <w:p w14:paraId="31690987" w14:textId="77777777" w:rsidR="009007D3" w:rsidRDefault="009007D3" w:rsidP="009007D3">
      <w:r>
        <w:t xml:space="preserve">- Estrategias de </w:t>
      </w:r>
      <w:proofErr w:type="spellStart"/>
      <w:r>
        <w:t>denormalización</w:t>
      </w:r>
      <w:proofErr w:type="spellEnd"/>
      <w:r>
        <w:t xml:space="preserve"> y normalización.</w:t>
      </w:r>
    </w:p>
    <w:p w14:paraId="259F46C7" w14:textId="77777777" w:rsidR="009007D3" w:rsidRDefault="009007D3" w:rsidP="009007D3">
      <w:r>
        <w:t>- Índices en MongoDB: tipos, creación y uso eficiente.</w:t>
      </w:r>
    </w:p>
    <w:p w14:paraId="6A6B05C0" w14:textId="77777777" w:rsidR="009007D3" w:rsidRDefault="009007D3" w:rsidP="009007D3">
      <w:r>
        <w:t>- Práctica: Diseño de esquemas y creación de índices para casos de estudio.</w:t>
      </w:r>
    </w:p>
    <w:p w14:paraId="26C87F34" w14:textId="77777777" w:rsidR="009007D3" w:rsidRDefault="009007D3" w:rsidP="009007D3"/>
    <w:p w14:paraId="74C4A94E" w14:textId="7112022B" w:rsidR="009007D3" w:rsidRPr="00BA01AD" w:rsidRDefault="009007D3" w:rsidP="009007D3">
      <w:pPr>
        <w:rPr>
          <w:b/>
          <w:bCs/>
        </w:rPr>
      </w:pPr>
      <w:r w:rsidRPr="00BA01AD">
        <w:rPr>
          <w:b/>
          <w:bCs/>
        </w:rPr>
        <w:t>Módulo 3: Operaciones CRUD y consultas en MongoDB (8 horas)</w:t>
      </w:r>
    </w:p>
    <w:p w14:paraId="13A37E18" w14:textId="77777777" w:rsidR="009007D3" w:rsidRDefault="009007D3" w:rsidP="009007D3">
      <w:r>
        <w:t>- Operaciones CRUD: inserción, consulta, actualización y eliminación de documentos.</w:t>
      </w:r>
    </w:p>
    <w:p w14:paraId="022907EF" w14:textId="77777777" w:rsidR="009007D3" w:rsidRDefault="009007D3" w:rsidP="009007D3">
      <w:r>
        <w:t>- Consultas avanzadas con el operador $match y $</w:t>
      </w:r>
      <w:proofErr w:type="spellStart"/>
      <w:r>
        <w:t>project</w:t>
      </w:r>
      <w:proofErr w:type="spellEnd"/>
      <w:r>
        <w:t>.</w:t>
      </w:r>
    </w:p>
    <w:p w14:paraId="7B220B8D" w14:textId="77777777" w:rsidR="009007D3" w:rsidRDefault="009007D3" w:rsidP="009007D3">
      <w:r>
        <w:t>- Uso de agregaciones para realizar cálculos y transformaciones complejas.</w:t>
      </w:r>
    </w:p>
    <w:p w14:paraId="6422151C" w14:textId="77777777" w:rsidR="009007D3" w:rsidRDefault="009007D3" w:rsidP="009007D3">
      <w:r>
        <w:t>- Consultas embebidas y consultas con múltiples colecciones.</w:t>
      </w:r>
    </w:p>
    <w:p w14:paraId="0A90D1E1" w14:textId="77777777" w:rsidR="009007D3" w:rsidRDefault="009007D3" w:rsidP="009007D3">
      <w:r>
        <w:t>- Práctica: Realización de operaciones CRUD y consultas avanzadas en MongoDB.</w:t>
      </w:r>
    </w:p>
    <w:p w14:paraId="70D05E21" w14:textId="77777777" w:rsidR="009007D3" w:rsidRDefault="009007D3" w:rsidP="009007D3"/>
    <w:p w14:paraId="04B81D71" w14:textId="65C56C44" w:rsidR="009007D3" w:rsidRPr="00BA01AD" w:rsidRDefault="009007D3" w:rsidP="009007D3">
      <w:pPr>
        <w:rPr>
          <w:b/>
          <w:bCs/>
        </w:rPr>
      </w:pPr>
      <w:r w:rsidRPr="00BA01AD">
        <w:rPr>
          <w:b/>
          <w:bCs/>
        </w:rPr>
        <w:t>Módulo 4: Administración y escalabilidad en MongoDB (8 horas)</w:t>
      </w:r>
    </w:p>
    <w:p w14:paraId="1D0E8C91" w14:textId="77777777" w:rsidR="009007D3" w:rsidRDefault="009007D3" w:rsidP="009007D3">
      <w:r>
        <w:t>- Configuración del entorno de producción: seguridad, acceso y monitoreo.</w:t>
      </w:r>
    </w:p>
    <w:p w14:paraId="523354A4" w14:textId="77777777" w:rsidR="009007D3" w:rsidRDefault="009007D3" w:rsidP="009007D3">
      <w:r>
        <w:t>- Réplicas en MongoDB: configuración y manejo de la alta disponibilidad.</w:t>
      </w:r>
    </w:p>
    <w:p w14:paraId="1642F9BD" w14:textId="77777777" w:rsidR="009007D3" w:rsidRDefault="009007D3" w:rsidP="009007D3">
      <w:r>
        <w:t xml:space="preserve">- </w:t>
      </w:r>
      <w:proofErr w:type="spellStart"/>
      <w:r>
        <w:t>Sharding</w:t>
      </w:r>
      <w:proofErr w:type="spellEnd"/>
      <w:r>
        <w:t xml:space="preserve"> en MongoDB: particionamiento de datos para escalar horizontalmente.</w:t>
      </w:r>
    </w:p>
    <w:p w14:paraId="22737931" w14:textId="77777777" w:rsidR="009007D3" w:rsidRDefault="009007D3" w:rsidP="009007D3">
      <w:r>
        <w:t>- Estrategias de respaldo y recuperación de datos.</w:t>
      </w:r>
    </w:p>
    <w:p w14:paraId="42FD02C0" w14:textId="77777777" w:rsidR="009007D3" w:rsidRDefault="009007D3" w:rsidP="009007D3">
      <w:r>
        <w:t xml:space="preserve">- Práctica: Configuración de réplicas y </w:t>
      </w:r>
      <w:proofErr w:type="spellStart"/>
      <w:r>
        <w:t>sharding</w:t>
      </w:r>
      <w:proofErr w:type="spellEnd"/>
      <w:r>
        <w:t xml:space="preserve"> en un entorno de prueba.</w:t>
      </w:r>
    </w:p>
    <w:p w14:paraId="7F5F5132" w14:textId="77777777" w:rsidR="009007D3" w:rsidRDefault="009007D3" w:rsidP="009007D3"/>
    <w:p w14:paraId="06BAD604" w14:textId="18996AB7" w:rsidR="009007D3" w:rsidRPr="00BA01AD" w:rsidRDefault="009007D3" w:rsidP="009007D3">
      <w:pPr>
        <w:rPr>
          <w:b/>
          <w:bCs/>
        </w:rPr>
      </w:pPr>
      <w:r w:rsidRPr="00BA01AD">
        <w:rPr>
          <w:b/>
          <w:bCs/>
        </w:rPr>
        <w:t>Módulo 5: Optimización de rendimiento y buenas prácticas (4 horas)</w:t>
      </w:r>
    </w:p>
    <w:p w14:paraId="4B1F9C95" w14:textId="77777777" w:rsidR="009007D3" w:rsidRDefault="009007D3" w:rsidP="009007D3">
      <w:r>
        <w:t>- Identificación y solución de problemas de rendimiento en MongoDB.</w:t>
      </w:r>
    </w:p>
    <w:p w14:paraId="16C6CE6F" w14:textId="77777777" w:rsidR="009007D3" w:rsidRDefault="009007D3" w:rsidP="009007D3">
      <w:r>
        <w:t>- Uso de índices eficientes y estrategias de indexación.</w:t>
      </w:r>
    </w:p>
    <w:p w14:paraId="63EA24AE" w14:textId="77777777" w:rsidR="009007D3" w:rsidRDefault="009007D3" w:rsidP="009007D3">
      <w:r>
        <w:t>- Análisis y optimización de consultas.</w:t>
      </w:r>
    </w:p>
    <w:p w14:paraId="288E156F" w14:textId="77777777" w:rsidR="009007D3" w:rsidRDefault="009007D3" w:rsidP="009007D3">
      <w:r>
        <w:t>- Buenas prácticas de administración en MongoDB.</w:t>
      </w:r>
    </w:p>
    <w:p w14:paraId="6DD8FE37" w14:textId="77777777" w:rsidR="009007D3" w:rsidRDefault="009007D3" w:rsidP="009007D3">
      <w:r>
        <w:t>- Práctica: Optimización de consultas y resolución de problemas de rendimiento.</w:t>
      </w:r>
    </w:p>
    <w:p w14:paraId="5BDBD184" w14:textId="77777777" w:rsidR="009007D3" w:rsidRDefault="009007D3" w:rsidP="009007D3"/>
    <w:p w14:paraId="2AD76F29" w14:textId="77777777" w:rsidR="003A0CD3" w:rsidRDefault="003A0CD3">
      <w:r>
        <w:br w:type="page"/>
      </w:r>
    </w:p>
    <w:p w14:paraId="1B01917E" w14:textId="2719FBA3" w:rsidR="009007D3" w:rsidRPr="003A0CD3" w:rsidRDefault="009007D3" w:rsidP="009007D3">
      <w:pPr>
        <w:rPr>
          <w:b/>
          <w:bCs/>
        </w:rPr>
      </w:pPr>
      <w:r w:rsidRPr="003A0CD3">
        <w:rPr>
          <w:b/>
          <w:bCs/>
        </w:rPr>
        <w:t>Bibliografía recomendada:</w:t>
      </w:r>
    </w:p>
    <w:p w14:paraId="32D56D53" w14:textId="77777777" w:rsidR="009007D3" w:rsidRDefault="009007D3" w:rsidP="009007D3">
      <w:r>
        <w:t>1. "MongoDB:</w:t>
      </w:r>
    </w:p>
    <w:p w14:paraId="028BD8B7" w14:textId="77777777" w:rsidR="009007D3" w:rsidRDefault="009007D3" w:rsidP="009007D3">
      <w:r>
        <w:t xml:space="preserve"> </w:t>
      </w:r>
      <w:proofErr w:type="spellStart"/>
      <w:r>
        <w:t>The</w:t>
      </w:r>
      <w:proofErr w:type="spellEnd"/>
      <w:r>
        <w:t xml:space="preserve"> Definitive Guide" - Kristina </w:t>
      </w:r>
      <w:proofErr w:type="spellStart"/>
      <w:r>
        <w:t>Chodorow</w:t>
      </w:r>
      <w:proofErr w:type="spellEnd"/>
    </w:p>
    <w:p w14:paraId="4A05A392" w14:textId="77777777" w:rsidR="009007D3" w:rsidRDefault="009007D3" w:rsidP="009007D3">
      <w:r>
        <w:t xml:space="preserve">2. "MongoDB in </w:t>
      </w:r>
      <w:proofErr w:type="spellStart"/>
      <w:r>
        <w:t>Action</w:t>
      </w:r>
      <w:proofErr w:type="spellEnd"/>
      <w:r>
        <w:t xml:space="preserve">" - Kyle </w:t>
      </w:r>
      <w:proofErr w:type="spellStart"/>
      <w:r>
        <w:t>Banker</w:t>
      </w:r>
      <w:proofErr w:type="spellEnd"/>
      <w:r>
        <w:t xml:space="preserve">, Peter </w:t>
      </w:r>
      <w:proofErr w:type="spellStart"/>
      <w:r>
        <w:t>Bakkum</w:t>
      </w:r>
      <w:proofErr w:type="spellEnd"/>
      <w:r>
        <w:t xml:space="preserve">, Shaun </w:t>
      </w:r>
      <w:proofErr w:type="spellStart"/>
      <w:r>
        <w:t>Verch</w:t>
      </w:r>
      <w:proofErr w:type="spellEnd"/>
    </w:p>
    <w:p w14:paraId="5560EFA2" w14:textId="77777777" w:rsidR="009007D3" w:rsidRDefault="009007D3" w:rsidP="009007D3">
      <w:r>
        <w:t xml:space="preserve">3. "MongoDB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" - Rick Copeland</w:t>
      </w:r>
    </w:p>
    <w:p w14:paraId="02D5F14C" w14:textId="77777777" w:rsidR="009007D3" w:rsidRDefault="009007D3" w:rsidP="009007D3">
      <w:r>
        <w:t>4. "</w:t>
      </w:r>
      <w:proofErr w:type="spellStart"/>
      <w:r>
        <w:t>Scaling</w:t>
      </w:r>
      <w:proofErr w:type="spellEnd"/>
      <w:r>
        <w:t xml:space="preserve"> MongoDB" - Kristina </w:t>
      </w:r>
      <w:proofErr w:type="spellStart"/>
      <w:r>
        <w:t>Chodorow</w:t>
      </w:r>
      <w:proofErr w:type="spellEnd"/>
      <w:r>
        <w:t xml:space="preserve">, Eoin </w:t>
      </w:r>
      <w:proofErr w:type="spellStart"/>
      <w:r>
        <w:t>Brazil</w:t>
      </w:r>
      <w:proofErr w:type="spellEnd"/>
    </w:p>
    <w:p w14:paraId="01FC535A" w14:textId="53171F00" w:rsidR="009007D3" w:rsidRDefault="009007D3" w:rsidP="009007D3">
      <w:r>
        <w:t>5. Documentación oficial de MongoDB: https://docs.mongodb.com/</w:t>
      </w:r>
    </w:p>
    <w:sectPr w:rsidR="00900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D4"/>
    <w:rsid w:val="0000158E"/>
    <w:rsid w:val="00262F51"/>
    <w:rsid w:val="003A0CD3"/>
    <w:rsid w:val="005E4009"/>
    <w:rsid w:val="0061603A"/>
    <w:rsid w:val="008747A0"/>
    <w:rsid w:val="009007D3"/>
    <w:rsid w:val="009073D4"/>
    <w:rsid w:val="00BA01AD"/>
    <w:rsid w:val="00C051FA"/>
    <w:rsid w:val="00CE5B28"/>
    <w:rsid w:val="00DB50F6"/>
    <w:rsid w:val="00F62F8A"/>
    <w:rsid w:val="0F48E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BCE8"/>
  <w15:chartTrackingRefBased/>
  <w15:docId w15:val="{18A6B8DD-27D4-493D-8D48-B21038F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4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Manjarres Betancourt</dc:creator>
  <cp:keywords/>
  <dc:description/>
  <cp:lastModifiedBy>Juan Carlos Manjarres Betancourt</cp:lastModifiedBy>
  <cp:revision>12</cp:revision>
  <dcterms:created xsi:type="dcterms:W3CDTF">2023-06-27T12:30:00Z</dcterms:created>
  <dcterms:modified xsi:type="dcterms:W3CDTF">2023-06-27T12:30:00Z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c987a5-870f-415d-a662-e83e93faeed7_Enabled">
    <vt:lpwstr>true</vt:lpwstr>
  </property>
  <property fmtid="{D5CDD505-2E9C-101B-9397-08002B2CF9AE}" pid="3" name="MSIP_Label_ecc987a5-870f-415d-a662-e83e93faeed7_SetDate">
    <vt:lpwstr>2023-06-27T12:30:36Z</vt:lpwstr>
  </property>
  <property fmtid="{D5CDD505-2E9C-101B-9397-08002B2CF9AE}" pid="4" name="MSIP_Label_ecc987a5-870f-415d-a662-e83e93faeed7_Method">
    <vt:lpwstr>Standard</vt:lpwstr>
  </property>
  <property fmtid="{D5CDD505-2E9C-101B-9397-08002B2CF9AE}" pid="5" name="MSIP_Label_ecc987a5-870f-415d-a662-e83e93faeed7_Name">
    <vt:lpwstr>Sólo para uso Interno - comercial</vt:lpwstr>
  </property>
  <property fmtid="{D5CDD505-2E9C-101B-9397-08002B2CF9AE}" pid="6" name="MSIP_Label_ecc987a5-870f-415d-a662-e83e93faeed7_SiteId">
    <vt:lpwstr>8d3d69d9-6222-4c0d-a022-66577be425fd</vt:lpwstr>
  </property>
  <property fmtid="{D5CDD505-2E9C-101B-9397-08002B2CF9AE}" pid="7" name="MSIP_Label_ecc987a5-870f-415d-a662-e83e93faeed7_ActionId">
    <vt:lpwstr>288c5b6b-5288-46bf-883e-19f66ba368b7</vt:lpwstr>
  </property>
  <property fmtid="{D5CDD505-2E9C-101B-9397-08002B2CF9AE}" pid="8" name="MSIP_Label_ecc987a5-870f-415d-a662-e83e93faeed7_ContentBits">
    <vt:lpwstr>0</vt:lpwstr>
  </property>
</Properties>
</file>