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Calibri" w:cs="Calibri" w:eastAsia="Calibri" w:hAnsi="Calibri"/>
          <w:b w:val="1"/>
          <w:sz w:val="40"/>
          <w:szCs w:val="40"/>
        </w:rPr>
      </w:pPr>
      <w:commentRangeStart w:id="0"/>
      <w:commentRangeStart w:id="1"/>
      <w:r w:rsidDel="00000000" w:rsidR="00000000" w:rsidRPr="00000000">
        <w:rPr>
          <w:rFonts w:ascii="Calibri" w:cs="Calibri" w:eastAsia="Calibri" w:hAnsi="Calibri"/>
          <w:b w:val="1"/>
          <w:sz w:val="40"/>
          <w:szCs w:val="40"/>
          <w:rtl w:val="0"/>
        </w:rPr>
        <w:t xml:space="preserve">Manjeera</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b w:val="1"/>
          <w:sz w:val="40"/>
          <w:szCs w:val="40"/>
          <w:rtl w:val="0"/>
        </w:rPr>
        <w:t xml:space="preserve"> Mantina</w:t>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814-883-7061 |Saint Charles, MO | manjeera.m@gmail.com | </w:t>
      </w:r>
      <w:hyperlink r:id="rId7">
        <w:r w:rsidDel="00000000" w:rsidR="00000000" w:rsidRPr="00000000">
          <w:rPr>
            <w:rFonts w:ascii="Calibri" w:cs="Calibri" w:eastAsia="Calibri" w:hAnsi="Calibri"/>
            <w:color w:val="0000ff"/>
            <w:highlight w:val="white"/>
            <w:u w:val="single"/>
            <w:rtl w:val="0"/>
          </w:rPr>
          <w:t xml:space="preserve">www.linkedin.com/in/mmvks</w:t>
        </w:r>
      </w:hyperlink>
      <w:r w:rsidDel="00000000" w:rsidR="00000000" w:rsidRPr="00000000">
        <w:rPr>
          <w:rFonts w:ascii="Calibri" w:cs="Calibri" w:eastAsia="Calibri" w:hAnsi="Calibri"/>
          <w:rtl w:val="0"/>
        </w:rPr>
        <w:t xml:space="preserve"> | </w:t>
      </w:r>
      <w:hyperlink r:id="rId8">
        <w:r w:rsidDel="00000000" w:rsidR="00000000" w:rsidRPr="00000000">
          <w:rPr>
            <w:rFonts w:ascii="Calibri" w:cs="Calibri" w:eastAsia="Calibri" w:hAnsi="Calibri"/>
            <w:color w:val="0000ff"/>
            <w:u w:val="single"/>
            <w:rtl w:val="0"/>
          </w:rPr>
          <w:t xml:space="preserve">https://github.com/manjeera-mantina</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PROFESSIONAL </w:t>
      </w:r>
      <w:commentRangeStart w:id="2"/>
      <w:commentRangeStart w:id="3"/>
      <w:r w:rsidDel="00000000" w:rsidR="00000000" w:rsidRPr="00000000">
        <w:rPr>
          <w:rFonts w:ascii="Calibri" w:cs="Calibri" w:eastAsia="Calibri" w:hAnsi="Calibri"/>
          <w:b w:val="1"/>
          <w:rtl w:val="0"/>
        </w:rPr>
        <w:t xml:space="preserve">SUMMARY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Seeking to be a software developer that builds meaningful software solutions to impact the world. An outstanding algorithms coder with passion for software knowledge. </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TECHNICAL SKILLS</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Languages:</w:t>
      </w:r>
      <w:r w:rsidDel="00000000" w:rsidR="00000000" w:rsidRPr="00000000">
        <w:rPr>
          <w:rFonts w:ascii="Calibri" w:cs="Calibri" w:eastAsia="Calibri" w:hAnsi="Calibri"/>
          <w:rtl w:val="0"/>
        </w:rPr>
        <w:t xml:space="preserve"> C, Python, Java, JavaScript(ES7, Node.js), HTML5, CSS, SQL |</w:t>
      </w:r>
      <w:r w:rsidDel="00000000" w:rsidR="00000000" w:rsidRPr="00000000">
        <w:rPr>
          <w:rFonts w:ascii="Calibri" w:cs="Calibri" w:eastAsia="Calibri" w:hAnsi="Calibri"/>
          <w:b w:val="1"/>
          <w:rtl w:val="0"/>
        </w:rPr>
        <w:t xml:space="preserve"> Frameworks/Libraries:</w:t>
      </w:r>
      <w:r w:rsidDel="00000000" w:rsidR="00000000" w:rsidRPr="00000000">
        <w:rPr>
          <w:rFonts w:ascii="Calibri" w:cs="Calibri" w:eastAsia="Calibri" w:hAnsi="Calibri"/>
          <w:rtl w:val="0"/>
        </w:rPr>
        <w:t xml:space="preserve"> Flask, Jinja2, Spring Boot, jQuery, React, Express, Bootstrap | </w:t>
      </w:r>
      <w:r w:rsidDel="00000000" w:rsidR="00000000" w:rsidRPr="00000000">
        <w:rPr>
          <w:rFonts w:ascii="Calibri" w:cs="Calibri" w:eastAsia="Calibri" w:hAnsi="Calibri"/>
          <w:b w:val="1"/>
          <w:rtl w:val="0"/>
        </w:rPr>
        <w:t xml:space="preserve">Databases:</w:t>
      </w:r>
      <w:r w:rsidDel="00000000" w:rsidR="00000000" w:rsidRPr="00000000">
        <w:rPr>
          <w:rFonts w:ascii="Calibri" w:cs="Calibri" w:eastAsia="Calibri" w:hAnsi="Calibri"/>
          <w:rtl w:val="0"/>
        </w:rPr>
        <w:t xml:space="preserve"> MySQL, MongoDB, Mongoose, Amazon DynamoDB | </w:t>
      </w:r>
      <w:r w:rsidDel="00000000" w:rsidR="00000000" w:rsidRPr="00000000">
        <w:rPr>
          <w:rFonts w:ascii="Calibri" w:cs="Calibri" w:eastAsia="Calibri" w:hAnsi="Calibri"/>
          <w:b w:val="1"/>
          <w:rtl w:val="0"/>
        </w:rPr>
        <w:t xml:space="preserve">Tools:</w:t>
      </w:r>
      <w:r w:rsidDel="00000000" w:rsidR="00000000" w:rsidRPr="00000000">
        <w:rPr>
          <w:rFonts w:ascii="Calibri" w:cs="Calibri" w:eastAsia="Calibri" w:hAnsi="Calibri"/>
          <w:rtl w:val="0"/>
        </w:rPr>
        <w:t xml:space="preserve">  AJAX, Spring Tool Suite, REST API, JSON, Postman, Socket.io, AWS(EC2), MySQL Workbench, Git, Github</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TECHNICAL PROJECTS</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Exchange Shop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Bootcamper</w:t>
      </w:r>
      <w:r w:rsidDel="00000000" w:rsidR="00000000" w:rsidRPr="00000000">
        <w:rPr>
          <w:rFonts w:ascii="Calibri" w:cs="Calibri" w:eastAsia="Calibri" w:hAnsi="Calibri"/>
          <w:rtl w:val="0"/>
        </w:rPr>
        <w:t xml:space="preserve"> | Remote | </w:t>
      </w:r>
      <w:hyperlink r:id="rId9">
        <w:r w:rsidDel="00000000" w:rsidR="00000000" w:rsidRPr="00000000">
          <w:rPr>
            <w:rFonts w:ascii="Calibri" w:cs="Calibri" w:eastAsia="Calibri" w:hAnsi="Calibri"/>
            <w:color w:val="1155cc"/>
            <w:u w:val="single"/>
            <w:rtl w:val="0"/>
          </w:rPr>
          <w:t xml:space="preserve">https://github.com/manjeera-mantina/exchangeShop</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Facilitates users to sell unused items and buy needed items for a reasonable price, as a means for “cycling resources”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Tabs user accountability by awarding seller a rating, acquired from purchaser feedback, and in turn awarding purchaser a discount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Checks for user authenticity by requiring a login and password with input validations and session checks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purchase validity by not providing a purchase option for the person posting the product and for all  the purchased products</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My Portfolio</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Bootcamper</w:t>
      </w:r>
      <w:r w:rsidDel="00000000" w:rsidR="00000000" w:rsidRPr="00000000">
        <w:rPr>
          <w:rFonts w:ascii="Calibri" w:cs="Calibri" w:eastAsia="Calibri" w:hAnsi="Calibri"/>
          <w:rtl w:val="0"/>
        </w:rPr>
        <w:t xml:space="preserve"> | </w:t>
      </w:r>
      <w:commentRangeStart w:id="4"/>
      <w:commentRangeStart w:id="5"/>
      <w:commentRangeStart w:id="6"/>
      <w:r w:rsidDel="00000000" w:rsidR="00000000" w:rsidRPr="00000000">
        <w:rPr>
          <w:rFonts w:ascii="Calibri" w:cs="Calibri" w:eastAsia="Calibri" w:hAnsi="Calibri"/>
          <w:rtl w:val="0"/>
        </w:rPr>
        <w:t xml:space="preserve">Remote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rtl w:val="0"/>
        </w:rPr>
        <w:t xml:space="preserve"> | </w:t>
      </w:r>
      <w:hyperlink r:id="rId10">
        <w:r w:rsidDel="00000000" w:rsidR="00000000" w:rsidRPr="00000000">
          <w:rPr>
            <w:rFonts w:ascii="Calibri" w:cs="Calibri" w:eastAsia="Calibri" w:hAnsi="Calibri"/>
            <w:color w:val="1155cc"/>
            <w:u w:val="single"/>
            <w:rtl w:val="0"/>
          </w:rPr>
          <w:t xml:space="preserve">https://github.com/manjeera-mantina/WebFund</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Presents relevant accomplishments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Enlists prior involvements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future interests</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PROFESSIONAL EXPERIENCE</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Special Education </w:t>
      </w:r>
      <w:commentRangeStart w:id="7"/>
      <w:commentRangeStart w:id="8"/>
      <w:r w:rsidDel="00000000" w:rsidR="00000000" w:rsidRPr="00000000">
        <w:rPr>
          <w:rFonts w:ascii="Calibri" w:cs="Calibri" w:eastAsia="Calibri" w:hAnsi="Calibri"/>
          <w:b w:val="1"/>
          <w:rtl w:val="0"/>
        </w:rPr>
        <w:t xml:space="preserve">Paraprofessional</w:t>
      </w:r>
      <w:commentRangeEnd w:id="7"/>
      <w:r w:rsidDel="00000000" w:rsidR="00000000" w:rsidRPr="00000000">
        <w:commentReference w:id="7"/>
      </w:r>
      <w:commentRangeEnd w:id="8"/>
      <w:r w:rsidDel="00000000" w:rsidR="00000000" w:rsidRPr="00000000">
        <w:commentReference w:id="8"/>
      </w:r>
      <w:r w:rsidDel="00000000" w:rsidR="00000000" w:rsidRPr="00000000">
        <w:rPr>
          <w:rFonts w:ascii="Calibri" w:cs="Calibri" w:eastAsia="Calibri" w:hAnsi="Calibri"/>
          <w:rtl w:val="0"/>
        </w:rPr>
        <w:t xml:space="preserve">                                                                                                                     2022 - 2023</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Harvest Ridge Elementary | Saint Charles, MO</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Taught special needs kids of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grades with developmental delays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effective strategies for learning word recognition, writing and playing to non-verbal kids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Helped the teacher with updates on weekly developments of 6 students</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rPr>
      </w:pPr>
      <w:commentRangeStart w:id="9"/>
      <w:commentRangeStart w:id="10"/>
      <w:r w:rsidDel="00000000" w:rsidR="00000000" w:rsidRPr="00000000">
        <w:rPr>
          <w:rFonts w:ascii="Calibri" w:cs="Calibri" w:eastAsia="Calibri" w:hAnsi="Calibri"/>
          <w:b w:val="1"/>
          <w:rtl w:val="0"/>
        </w:rPr>
        <w:t xml:space="preserve">EDUCATION</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Full-Stack Developer Certificate</w:t>
      </w:r>
      <w:r w:rsidDel="00000000" w:rsidR="00000000" w:rsidRPr="00000000">
        <w:rPr>
          <w:rFonts w:ascii="Calibri" w:cs="Calibri" w:eastAsia="Calibri" w:hAnsi="Calibri"/>
          <w:rtl w:val="0"/>
        </w:rPr>
        <w:t xml:space="preserve"> | Coding Dojo                                                                                                              2024</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Immersive Full-Stack training program in Web Fundamentals, Python, Javascript and Java</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Master in Computer Science</w:t>
      </w:r>
      <w:r w:rsidDel="00000000" w:rsidR="00000000" w:rsidRPr="00000000">
        <w:rPr>
          <w:rFonts w:ascii="Calibri" w:cs="Calibri" w:eastAsia="Calibri" w:hAnsi="Calibri"/>
          <w:rtl w:val="0"/>
        </w:rPr>
        <w:t xml:space="preserve"> | University of Akron                                                                                                       2002      </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Coursework: Programming in C, MPI Parallel Programming</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tl w:val="0"/>
        </w:rPr>
      </w:r>
    </w:p>
    <w:sectPr>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brina Holland" w:id="4" w:date="2024-04-10T09:29:0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want to flush out this section a little bit further. The following deck from out Technical Resume trainings has further examples of how to accomplish this: Resume Workshop- Career Services Resource.pptx (1).pdf - Google Drive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links to your project by following the same format as the included links in your header, or you can further customize the links before inserting them into the document. This is a personal choice.</w:t>
      </w:r>
    </w:p>
  </w:comment>
  <w:comment w:author="manjeera venugopalan" w:id="5" w:date="2024-04-10T23:05:24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Sabrina I cannot access the pdf link you have provided. Can you please reshare.</w:t>
      </w:r>
    </w:p>
  </w:comment>
  <w:comment w:author="manjeera venugopalan" w:id="6" w:date="2024-04-10T23:07:1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will incorporate links as suggested for my projects. I would appreciate your help in hosting my portfolio at a port or having a URL. I will put in the github link for the other project. May be for now I can have a github link for the portfolio too !</w:t>
      </w:r>
    </w:p>
  </w:comment>
  <w:comment w:author="Sabrina Holland" w:id="0" w:date="2024-04-10T09:12:0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first draft! Your layout is fantastic overall and the use of bullet points supports easy readability. Great job so far!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any drawing tools or tables from your resume; the formatting should be as basic as possible so that the content can be easily read through applicant tracking systems. Once removed I aligned everything to the left and created .75 inch margins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I made the document singe-spaced to help condense it a bit.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also changed the font style to one more recognized within applicant tracking systems and unified sizes throughout the document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I added some breaks in the document to streamline the design throughout with what you already had at the top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hiring managers are only spending a few seconds on the first review of a resume.</w:t>
      </w:r>
    </w:p>
  </w:comment>
  <w:comment w:author="manjeera venugopalan" w:id="1" w:date="2024-04-10T23:04:2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all that formatting. Yes, surely resume looks better with all that done !</w:t>
      </w:r>
    </w:p>
  </w:comment>
  <w:comment w:author="Sabrina Holland" w:id="9" w:date="2024-04-10T09:23:0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can go toward the top or the bottom of the resume, this is a personal choice but think about how important the education is to the position you are applying for. If it is very important or more relevant you may want to place the Education portion toward the top.</w:t>
      </w:r>
    </w:p>
  </w:comment>
  <w:comment w:author="manjeera venugopalan" w:id="10" w:date="2024-04-10T23:08:42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will improve on the Education section. Thanks !</w:t>
      </w:r>
    </w:p>
  </w:comment>
  <w:comment w:author="Sabrina Holland" w:id="7" w:date="2024-04-10T09:20:0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Utilizing Action/Benefit statements through your work experience shows the employer more than the tasks you were responsible for, but also why those were beneficial to the company. Here is a link with more information on Action Benefit Statements: https://careered.libguides.com/ld.php?content_id=13867078. There are also more resources available for developing Action/Benefit statements on the Career Services Page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different formulas that we can use to create these action benefit statements: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1)Action (Task/Responsibility) </w:t>
        <w:tab/>
        <w:t xml:space="preserve"> Connecting word </w:t>
        <w:tab/>
        <w:t xml:space="preserve"> Resulting benefit for Organization/ Client/Stakeholder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“Monitored CCTV security camera to secure building and safeguard well-being of client company personnel.”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2)Resulting benefit for Organization/Client/Stakeholder</w:t>
        <w:tab/>
        <w:t xml:space="preserve">Connecting word </w:t>
        <w:tab/>
        <w:t xml:space="preserve">Action (Task/Responsibility)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“Protected company assets by handling cash transactions in excess of $500 per day and balancing cash drawer at end of every shift.”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there any metrics by which you were graded or any impressive statistics you can point to in your action benefit statements?</w:t>
      </w:r>
    </w:p>
  </w:comment>
  <w:comment w:author="manjeera venugopalan" w:id="8" w:date="2024-04-10T23:08:1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I will write to my employer and get this information or atleast a reference letter.</w:t>
      </w:r>
    </w:p>
  </w:comment>
  <w:comment w:author="Sabrina Holland" w:id="2" w:date="2024-04-10T09:14:0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would suggest doing is writing a Professional Profile section that will serve as an intro to your resume.  After reading it, the employer should have a clear idea of how you define yourself as a candidate in relation to the type of job you are looking for.  Here are some examples – even if they are not specific to the industry you are looking to get into, they can give you a general idea of how they are written (please do not copy this exact wording, these are only to serve as examples so that you can get a feel for what I am discussing):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PROFILE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Human Resource management and supervision with steady history of quality experience and performance. Accomplished communicator with ability to train and motivate personnel and promote team spirit. Expertise in payroll, program implementation, and HR organizational structure.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Two: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SUMMARY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Talented, results-producing Marketing Professional with proven record of accomplishment in planning and leading comprehensive marketing strategies in support of business goals and objectives.  Expertise in creating and executing successful marketing tools and programs by driving growth in targeted markets through strong leadership skills and team building strategies.  Adept at communicating with management, vendors, and media to coordinate overall marketing efforts</w:t>
      </w:r>
    </w:p>
  </w:comment>
  <w:comment w:author="manjeera venugopalan" w:id="3" w:date="2024-04-10T23:05:19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make one to suit the job posting I would be applying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manjeera-mantina/WebFund" TargetMode="External"/><Relationship Id="rId9" Type="http://schemas.openxmlformats.org/officeDocument/2006/relationships/hyperlink" Target="https://github.com/manjeera-mantina/exchangeSho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inkedin.com/in/mmvks" TargetMode="External"/><Relationship Id="rId8" Type="http://schemas.openxmlformats.org/officeDocument/2006/relationships/hyperlink" Target="https://github.com/manjeera-manti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