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62ECF079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Subject: </w:t>
      </w:r>
      <w:r w:rsidR="000121A6">
        <w:rPr>
          <w:rFonts w:ascii="Times New Roman" w:hAnsi="Times New Roman" w:cs="Times New Roman"/>
          <w:b/>
          <w:i/>
          <w:iCs/>
          <w:color w:val="0070C0"/>
          <w:sz w:val="32"/>
        </w:rPr>
        <w:t>Data Structure And Algorithm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02A8389B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0121A6">
        <w:t xml:space="preserve">Sarad Neupane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2FC03" w14:textId="77777777" w:rsidR="00C16964" w:rsidRDefault="00C16964" w:rsidP="0077400E">
      <w:pPr>
        <w:spacing w:after="0" w:line="240" w:lineRule="auto"/>
      </w:pPr>
      <w:r>
        <w:separator/>
      </w:r>
    </w:p>
  </w:endnote>
  <w:endnote w:type="continuationSeparator" w:id="0">
    <w:p w14:paraId="4D6F95B3" w14:textId="77777777" w:rsidR="00C16964" w:rsidRDefault="00C16964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2663F" w14:textId="77777777" w:rsidR="00C16964" w:rsidRDefault="00C16964" w:rsidP="0077400E">
      <w:pPr>
        <w:spacing w:after="0" w:line="240" w:lineRule="auto"/>
      </w:pPr>
      <w:r>
        <w:separator/>
      </w:r>
    </w:p>
  </w:footnote>
  <w:footnote w:type="continuationSeparator" w:id="0">
    <w:p w14:paraId="698248F7" w14:textId="77777777" w:rsidR="00C16964" w:rsidRDefault="00C16964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121A6"/>
    <w:rsid w:val="000D0BB2"/>
    <w:rsid w:val="001D3429"/>
    <w:rsid w:val="00210101"/>
    <w:rsid w:val="00243A45"/>
    <w:rsid w:val="0026072D"/>
    <w:rsid w:val="00270C5F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D6F3F"/>
    <w:rsid w:val="00A07301"/>
    <w:rsid w:val="00A1495F"/>
    <w:rsid w:val="00A50B3A"/>
    <w:rsid w:val="00B17657"/>
    <w:rsid w:val="00B97F57"/>
    <w:rsid w:val="00BF5FDF"/>
    <w:rsid w:val="00C16964"/>
    <w:rsid w:val="00C30E58"/>
    <w:rsid w:val="00C91A62"/>
    <w:rsid w:val="00CE5515"/>
    <w:rsid w:val="00D6427A"/>
    <w:rsid w:val="00E427AF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7</cp:revision>
  <dcterms:created xsi:type="dcterms:W3CDTF">2025-01-31T13:22:00Z</dcterms:created>
  <dcterms:modified xsi:type="dcterms:W3CDTF">2026-03-24T00:11:00Z</dcterms:modified>
</cp:coreProperties>
</file>