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6C3" w:rsidRPr="00DF16C3" w:rsidRDefault="00DF16C3" w:rsidP="00DF1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C3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Manager Web Project</w:t>
      </w:r>
      <w:r w:rsidRPr="00DF16C3">
        <w:rPr>
          <w:rFonts w:ascii="Times New Roman" w:eastAsia="Times New Roman" w:hAnsi="Times New Roman" w:cs="Times New Roman"/>
          <w:sz w:val="24"/>
          <w:szCs w:val="24"/>
        </w:rPr>
        <w:t xml:space="preserve"> system. This diagram represents the flow and interaction between the various components, such as the web app, APIs, and external services like AWS, Azure, AD, and certificate authorities.</w:t>
      </w:r>
    </w:p>
    <w:p w:rsidR="00DF16C3" w:rsidRPr="00DF16C3" w:rsidRDefault="00DF16C3" w:rsidP="00DF1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6C3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5BAC5F0D" wp14:editId="7AEF3A30">
            <wp:extent cx="5943600" cy="449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16C3" w:rsidRPr="00DF16C3" w:rsidRDefault="00DF16C3" w:rsidP="00DF1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6C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diagram:</w:t>
      </w:r>
    </w:p>
    <w:p w:rsidR="00DF16C3" w:rsidRPr="00DF16C3" w:rsidRDefault="00DF16C3" w:rsidP="00DF1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C3">
        <w:rPr>
          <w:rFonts w:ascii="Times New Roman" w:eastAsia="Times New Roman" w:hAnsi="Times New Roman" w:cs="Times New Roman"/>
          <w:b/>
          <w:bCs/>
          <w:sz w:val="24"/>
          <w:szCs w:val="24"/>
        </w:rPr>
        <w:t>Web Interface</w:t>
      </w:r>
      <w:r w:rsidRPr="00DF16C3">
        <w:rPr>
          <w:rFonts w:ascii="Times New Roman" w:eastAsia="Times New Roman" w:hAnsi="Times New Roman" w:cs="Times New Roman"/>
          <w:sz w:val="24"/>
          <w:szCs w:val="24"/>
        </w:rPr>
        <w:t>: The admin or user interacts with a web-based dashboard to manage and access passwords.</w:t>
      </w:r>
    </w:p>
    <w:p w:rsidR="00DF16C3" w:rsidRPr="00DF16C3" w:rsidRDefault="00DF16C3" w:rsidP="00DF1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C3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APIs</w:t>
      </w:r>
      <w:r w:rsidRPr="00DF16C3">
        <w:rPr>
          <w:rFonts w:ascii="Times New Roman" w:eastAsia="Times New Roman" w:hAnsi="Times New Roman" w:cs="Times New Roman"/>
          <w:sz w:val="24"/>
          <w:szCs w:val="24"/>
        </w:rPr>
        <w:t>: This is the core logic that handles password generation, storage, and retrieval. It communicates with external services through specific APIs.</w:t>
      </w:r>
    </w:p>
    <w:p w:rsidR="00DF16C3" w:rsidRPr="00DF16C3" w:rsidRDefault="00DF16C3" w:rsidP="00DF1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C3">
        <w:rPr>
          <w:rFonts w:ascii="Times New Roman" w:eastAsia="Times New Roman" w:hAnsi="Times New Roman" w:cs="Times New Roman"/>
          <w:b/>
          <w:bCs/>
          <w:sz w:val="24"/>
          <w:szCs w:val="24"/>
        </w:rPr>
        <w:t>API Layer</w:t>
      </w:r>
      <w:r w:rsidRPr="00DF16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16C3" w:rsidRPr="00DF16C3" w:rsidRDefault="00DF16C3" w:rsidP="00DF16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C3">
        <w:rPr>
          <w:rFonts w:ascii="Times New Roman" w:eastAsia="Times New Roman" w:hAnsi="Times New Roman" w:cs="Times New Roman"/>
          <w:b/>
          <w:bCs/>
          <w:sz w:val="24"/>
          <w:szCs w:val="24"/>
        </w:rPr>
        <w:t>AWS API</w:t>
      </w:r>
      <w:r w:rsidRPr="00DF16C3">
        <w:rPr>
          <w:rFonts w:ascii="Times New Roman" w:eastAsia="Times New Roman" w:hAnsi="Times New Roman" w:cs="Times New Roman"/>
          <w:sz w:val="24"/>
          <w:szCs w:val="24"/>
        </w:rPr>
        <w:t>: Integrates with AWS to manage passwords for IAM roles, access keys, etc.</w:t>
      </w:r>
    </w:p>
    <w:p w:rsidR="00DF16C3" w:rsidRPr="00DF16C3" w:rsidRDefault="00DF16C3" w:rsidP="00DF16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C3">
        <w:rPr>
          <w:rFonts w:ascii="Times New Roman" w:eastAsia="Times New Roman" w:hAnsi="Times New Roman" w:cs="Times New Roman"/>
          <w:b/>
          <w:bCs/>
          <w:sz w:val="24"/>
          <w:szCs w:val="24"/>
        </w:rPr>
        <w:t>Azure API</w:t>
      </w:r>
      <w:r w:rsidRPr="00DF16C3">
        <w:rPr>
          <w:rFonts w:ascii="Times New Roman" w:eastAsia="Times New Roman" w:hAnsi="Times New Roman" w:cs="Times New Roman"/>
          <w:sz w:val="24"/>
          <w:szCs w:val="24"/>
        </w:rPr>
        <w:t>: Handles password storage, generation, and rotation for Azure resources.</w:t>
      </w:r>
    </w:p>
    <w:p w:rsidR="00DF16C3" w:rsidRPr="00DF16C3" w:rsidRDefault="00DF16C3" w:rsidP="00DF16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C3">
        <w:rPr>
          <w:rFonts w:ascii="Times New Roman" w:eastAsia="Times New Roman" w:hAnsi="Times New Roman" w:cs="Times New Roman"/>
          <w:b/>
          <w:bCs/>
          <w:sz w:val="24"/>
          <w:szCs w:val="24"/>
        </w:rPr>
        <w:t>AD API</w:t>
      </w:r>
      <w:r w:rsidRPr="00DF16C3">
        <w:rPr>
          <w:rFonts w:ascii="Times New Roman" w:eastAsia="Times New Roman" w:hAnsi="Times New Roman" w:cs="Times New Roman"/>
          <w:sz w:val="24"/>
          <w:szCs w:val="24"/>
        </w:rPr>
        <w:t>: Communicates with Active Directory (LDAP) to update and manage AD passwords.</w:t>
      </w:r>
    </w:p>
    <w:p w:rsidR="00DF16C3" w:rsidRPr="00DF16C3" w:rsidRDefault="00DF16C3" w:rsidP="00DF16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C3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 API</w:t>
      </w:r>
      <w:r w:rsidRPr="00DF16C3">
        <w:rPr>
          <w:rFonts w:ascii="Times New Roman" w:eastAsia="Times New Roman" w:hAnsi="Times New Roman" w:cs="Times New Roman"/>
          <w:sz w:val="24"/>
          <w:szCs w:val="24"/>
        </w:rPr>
        <w:t>: Manages SSL/TLS certificates (e.g., creation and renewal).</w:t>
      </w:r>
    </w:p>
    <w:p w:rsidR="00DF16C3" w:rsidRPr="00DF16C3" w:rsidRDefault="00DF16C3" w:rsidP="00DF1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C3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 Authority</w:t>
      </w:r>
      <w:r w:rsidRPr="00DF16C3">
        <w:rPr>
          <w:rFonts w:ascii="Times New Roman" w:eastAsia="Times New Roman" w:hAnsi="Times New Roman" w:cs="Times New Roman"/>
          <w:sz w:val="24"/>
          <w:szCs w:val="24"/>
        </w:rPr>
        <w:t>: A trusted entity responsible for issuing and managing SSL/TLS certificates.</w:t>
      </w:r>
    </w:p>
    <w:p w:rsidR="00DF16C3" w:rsidRPr="00DF16C3" w:rsidRDefault="00DF16C3" w:rsidP="00DF1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C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LDAP (Active Directory)</w:t>
      </w:r>
      <w:r w:rsidRPr="00DF16C3">
        <w:rPr>
          <w:rFonts w:ascii="Times New Roman" w:eastAsia="Times New Roman" w:hAnsi="Times New Roman" w:cs="Times New Roman"/>
          <w:sz w:val="24"/>
          <w:szCs w:val="24"/>
        </w:rPr>
        <w:t>: Integrates with your organization’s AD to securely update user passwords.</w:t>
      </w:r>
    </w:p>
    <w:p w:rsidR="00480081" w:rsidRDefault="00480081"/>
    <w:sectPr w:rsidR="00480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E2DBD"/>
    <w:multiLevelType w:val="multilevel"/>
    <w:tmpl w:val="E214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C3"/>
    <w:rsid w:val="00480081"/>
    <w:rsid w:val="00D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1699"/>
  <w15:chartTrackingRefBased/>
  <w15:docId w15:val="{D50F886C-0003-493D-8524-58715C65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1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16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1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16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6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16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justin</dc:creator>
  <cp:keywords/>
  <dc:description/>
  <cp:lastModifiedBy>nishant justin</cp:lastModifiedBy>
  <cp:revision>1</cp:revision>
  <dcterms:created xsi:type="dcterms:W3CDTF">2024-09-30T04:50:00Z</dcterms:created>
  <dcterms:modified xsi:type="dcterms:W3CDTF">2024-09-30T04:57:00Z</dcterms:modified>
</cp:coreProperties>
</file>