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6624"/>
            <w:shd w:fill="090A0F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32"/>
              </w:rPr>
              <w:t>MANJITCREATES</w:t>
              <w:br/>
            </w:r>
            <w:r>
              <w:rPr>
                <w:rFonts w:ascii="Calibri" w:hAnsi="Calibri"/>
                <w:color w:val="94A3B8"/>
                <w:sz w:val="15"/>
              </w:rPr>
              <w:t>WEB DESIGN | DIGITAL CATALOGUES | CREATIVE SERVICES</w:t>
            </w:r>
          </w:p>
        </w:tc>
        <w:tc>
          <w:tcPr>
            <w:tcW w:type="dxa" w:w="3845"/>
            <w:shd w:fill="090A0F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40"/>
              </w:rPr>
              <w:t>INVOICE</w:t>
              <w:br/>
            </w:r>
            <w:r>
              <w:rPr>
                <w:rFonts w:ascii="Calibri" w:hAnsi="Calibri"/>
                <w:b/>
                <w:color w:val="FACC15"/>
                <w:sz w:val="19"/>
              </w:rPr>
              <w:t>PAYMENT DUE: AED 1,160.00</w:t>
            </w:r>
          </w:p>
        </w:tc>
      </w:tr>
    </w:tbl>
    <w:p>
      <w:pPr>
        <w:spacing w:before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0"/>
        <w:gridCol w:w="3490"/>
        <w:gridCol w:w="3490"/>
      </w:tblGrid>
      <w:tr>
        <w:tc>
          <w:tcPr>
            <w:tcW w:type="dxa" w:w="3485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none"/>
              <w:bottom w:val="single" w:sz="8" w:space="0" w:color="F1F5F9"/>
              <w:left w:val="none"/>
              <w:right w:val="none"/>
            </w:tcBorders>
          </w:tcPr>
          <w:p>
            <w:r>
              <w:rPr>
                <w:sz w:val="15"/>
              </w:rPr>
              <w:t>INVOICE NUMBER</w:t>
              <w:br/>
            </w:r>
            <w:r>
              <w:rPr>
                <w:b/>
                <w:sz w:val="19"/>
              </w:rPr>
              <w:t>MC-2026-0817-01</w:t>
            </w:r>
          </w:p>
        </w:tc>
        <w:tc>
          <w:tcPr>
            <w:tcW w:type="dxa" w:w="3485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none"/>
              <w:bottom w:val="single" w:sz="8" w:space="0" w:color="F1F5F9"/>
              <w:left w:val="none"/>
              <w:right w:val="none"/>
            </w:tcBorders>
          </w:tcPr>
          <w:p>
            <w:r>
              <w:rPr>
                <w:sz w:val="15"/>
              </w:rPr>
              <w:t>INVOICE DATE</w:t>
              <w:br/>
            </w:r>
            <w:r>
              <w:rPr>
                <w:b/>
                <w:sz w:val="19"/>
              </w:rPr>
              <w:t>17 August 2026</w:t>
            </w:r>
          </w:p>
        </w:tc>
        <w:tc>
          <w:tcPr>
            <w:tcW w:type="dxa" w:w="3485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none"/>
              <w:bottom w:val="single" w:sz="8" w:space="0" w:color="F1F5F9"/>
              <w:left w:val="none"/>
              <w:right w:val="none"/>
            </w:tcBorders>
          </w:tcPr>
          <w:p>
            <w:r>
              <w:rPr>
                <w:sz w:val="15"/>
              </w:rPr>
              <w:t>DUE DATE</w:t>
              <w:br/>
            </w:r>
            <w:r>
              <w:rPr>
                <w:b/>
                <w:color w:val="EF4444"/>
                <w:sz w:val="19"/>
              </w:rPr>
              <w:t>22 August 2026</w:t>
            </w:r>
          </w:p>
        </w:tc>
      </w:tr>
    </w:tbl>
    <w:p>
      <w:pPr>
        <w:spacing w:before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23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FROM</w:t>
              <w:br/>
            </w:r>
            <w:r>
              <w:rPr>
                <w:b/>
                <w:sz w:val="20"/>
              </w:rPr>
              <w:t>ManjitCreates</w:t>
              <w:br/>
            </w:r>
            <w:r>
              <w:rPr>
                <w:sz w:val="16"/>
              </w:rPr>
              <w:t>Creative web and catalogue services</w:t>
            </w:r>
          </w:p>
        </w:tc>
        <w:tc>
          <w:tcPr>
            <w:tcW w:type="dxa" w:w="523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BILL TO</w:t>
              <w:br/>
            </w:r>
            <w:r>
              <w:rPr>
                <w:b/>
                <w:sz w:val="20"/>
              </w:rPr>
              <w:t>PRILOK BUILDING MATERIALS TRADING LLC</w:t>
              <w:br/>
            </w:r>
            <w:r>
              <w:rPr>
                <w:sz w:val="16"/>
              </w:rPr>
              <w:t>Dubai, United Arab Emirates</w:t>
            </w:r>
          </w:p>
        </w:tc>
      </w:tr>
    </w:tbl>
    <w:p>
      <w:pPr>
        <w:spacing w:before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6149"/>
            <w:shd w:fill="00000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864"/>
            <w:shd w:fill="00000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QTY</w:t>
            </w:r>
          </w:p>
        </w:tc>
        <w:tc>
          <w:tcPr>
            <w:tcW w:type="dxa" w:w="1728"/>
            <w:shd w:fill="00000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RATE</w:t>
            </w:r>
          </w:p>
        </w:tc>
        <w:tc>
          <w:tcPr>
            <w:tcW w:type="dxa" w:w="1728"/>
            <w:shd w:fill="00000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AMOUNT</w:t>
            </w:r>
          </w:p>
        </w:tc>
      </w:tr>
      <w:tr>
        <w:tc>
          <w:tcPr>
            <w:tcW w:type="dxa" w:w="6149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none"/>
              <w:bottom w:val="single" w:sz="4" w:space="0" w:color="F1F5F9"/>
              <w:left w:val="none"/>
              <w:right w:val="none"/>
            </w:tcBorders>
          </w:tcPr>
          <w:p>
            <w:pPr>
              <w:jc w:val="left"/>
            </w:pPr>
            <w:r>
              <w:rPr>
                <w:sz w:val="17"/>
              </w:rPr>
              <w:t>Website Design &amp; Development</w:t>
              <w:br/>
              <w:t>PRILOK B2B product catalogue website, preview and deployment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none"/>
              <w:bottom w:val="single" w:sz="4" w:space="0" w:color="F1F5F9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none"/>
              <w:bottom w:val="single" w:sz="4" w:space="0" w:color="F1F5F9"/>
              <w:left w:val="none"/>
              <w:right w:val="none"/>
            </w:tcBorders>
          </w:tcPr>
          <w:p>
            <w:pPr>
              <w:jc w:val="right"/>
            </w:pPr>
            <w:r>
              <w:rPr>
                <w:sz w:val="17"/>
              </w:rPr>
              <w:t>AED 1,000.00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none"/>
              <w:bottom w:val="single" w:sz="4" w:space="0" w:color="F1F5F9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sz w:val="17"/>
              </w:rPr>
              <w:t>AED 1,000.00</w:t>
            </w:r>
          </w:p>
        </w:tc>
      </w:tr>
      <w:tr>
        <w:tc>
          <w:tcPr>
            <w:tcW w:type="dxa" w:w="6149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none"/>
              <w:bottom w:val="single" w:sz="4" w:space="0" w:color="F1F5F9"/>
              <w:left w:val="none"/>
              <w:right w:val="none"/>
            </w:tcBorders>
          </w:tcPr>
          <w:p>
            <w:pPr>
              <w:jc w:val="left"/>
            </w:pPr>
            <w:r>
              <w:rPr>
                <w:sz w:val="17"/>
              </w:rPr>
              <w:t>Product Catalogue &amp; Corporate Asset Design</w:t>
              <w:br/>
              <w:t>Digital PDF catalogue design (41 pages), quotation &amp; invoice templates, and visiting card final export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none"/>
              <w:bottom w:val="single" w:sz="4" w:space="0" w:color="F1F5F9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none"/>
              <w:bottom w:val="single" w:sz="4" w:space="0" w:color="F1F5F9"/>
              <w:left w:val="none"/>
              <w:right w:val="none"/>
            </w:tcBorders>
          </w:tcPr>
          <w:p>
            <w:pPr>
              <w:jc w:val="right"/>
            </w:pPr>
            <w:r>
              <w:rPr>
                <w:sz w:val="17"/>
              </w:rPr>
              <w:t>AED 160.00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none"/>
              <w:bottom w:val="single" w:sz="4" w:space="0" w:color="F1F5F9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sz w:val="17"/>
              </w:rPr>
              <w:t>AED 160.00</w:t>
            </w:r>
          </w:p>
        </w:tc>
      </w:tr>
    </w:tbl>
    <w:p>
      <w:pPr>
        <w:spacing w:before="6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SUBTOTAL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AED 1,160.00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  <w:shd w:fill="000000"/>
          </w:tcPr>
          <w:p>
            <w:pPr>
              <w:jc w:val="right"/>
            </w:pPr>
            <w:r>
              <w:rPr>
                <w:b/>
                <w:color w:val="FFFFFF"/>
                <w:sz w:val="21"/>
              </w:rPr>
              <w:t>TOTAL DUE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shd w:fill="000000"/>
          </w:tcPr>
          <w:p>
            <w:pPr>
              <w:jc w:val="right"/>
            </w:pPr>
            <w:r>
              <w:rPr>
                <w:b/>
                <w:color w:val="FFFFFF"/>
                <w:sz w:val="21"/>
              </w:rPr>
              <w:t>AED 1,160.00</w:t>
            </w:r>
          </w:p>
        </w:tc>
      </w:tr>
    </w:tbl>
    <w:p>
      <w:pPr>
        <w:spacing w:before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fill="FEFCE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8" w:space="0" w:color="FACC15"/>
              <w:bottom w:val="single" w:sz="8" w:space="0" w:color="FACC15"/>
              <w:left w:val="single" w:sz="8" w:space="0" w:color="FACC15"/>
              <w:right w:val="single" w:sz="8" w:space="0" w:color="FACC15"/>
            </w:tcBorders>
          </w:tcPr>
          <w:p>
            <w:r>
              <w:rPr>
                <w:b/>
                <w:color w:val="854D0E"/>
                <w:sz w:val="17"/>
              </w:rPr>
              <w:t>PAYMENT TERMS</w:t>
              <w:br/>
            </w:r>
            <w:r>
              <w:rPr>
                <w:color w:val="1E293B"/>
                <w:sz w:val="16"/>
              </w:rPr>
              <w:t>• Payment is due within 5 calendar days from the invoice date.</w:t>
              <w:br/>
              <w:t>• Final website and catalogue files will be handed over after full payment is received.</w:t>
              <w:br/>
              <w:br/>
              <w:t>💳 Direct Online Remitly Payment: https://remit.ly/8rwa139u</w:t>
            </w:r>
          </w:p>
        </w:tc>
      </w:tr>
    </w:tbl>
    <w:p>
      <w:pPr>
        <w:spacing w:before="80"/>
      </w:pPr>
    </w:p>
    <w:p>
      <w:r>
        <w:rPr>
          <w:sz w:val="15"/>
        </w:rPr>
        <w:t>Thank you for choosing ManjitCreates. • Currency: UAE Dirham (AED)</w:t>
        <w:br/>
        <w:t>Please quote invoice number MC-2026-0817-01 with your payment.</w:t>
      </w:r>
    </w:p>
    <w:sectPr w:rsidR="00FC693F" w:rsidRPr="0006063C" w:rsidSect="00034616"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