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326"/>
        <w:gridCol w:w="2315"/>
        <w:gridCol w:w="2408"/>
        <w:gridCol w:w="2048"/>
        <w:gridCol w:w="2462"/>
        <w:gridCol w:w="2399"/>
      </w:tblGrid>
      <w:tr w:rsidR="00CF0247" w:rsidTr="00CF0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:rsidR="00CF0247" w:rsidRPr="00E000DC" w:rsidRDefault="00CF0247">
            <w:pPr>
              <w:rPr>
                <w:rFonts w:ascii="Segoe UI Light" w:hAnsi="Segoe UI Light"/>
                <w:b w:val="0"/>
                <w:sz w:val="24"/>
              </w:rPr>
            </w:pPr>
            <w:r w:rsidRPr="00E000DC">
              <w:rPr>
                <w:rFonts w:ascii="Segoe UI Light" w:hAnsi="Segoe UI Light"/>
                <w:b w:val="0"/>
                <w:sz w:val="24"/>
              </w:rPr>
              <w:t>What I did</w:t>
            </w:r>
          </w:p>
        </w:tc>
        <w:tc>
          <w:tcPr>
            <w:tcW w:w="2315" w:type="dxa"/>
          </w:tcPr>
          <w:p w:rsidR="00CF0247" w:rsidRPr="00E000DC" w:rsidRDefault="00CF0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b w:val="0"/>
                <w:sz w:val="24"/>
              </w:rPr>
            </w:pPr>
            <w:r w:rsidRPr="00E000DC">
              <w:rPr>
                <w:rFonts w:ascii="Segoe UI Light" w:hAnsi="Segoe UI Light"/>
                <w:b w:val="0"/>
                <w:sz w:val="24"/>
              </w:rPr>
              <w:t>What was good about this</w:t>
            </w:r>
          </w:p>
        </w:tc>
        <w:tc>
          <w:tcPr>
            <w:tcW w:w="2408" w:type="dxa"/>
          </w:tcPr>
          <w:p w:rsidR="00CF0247" w:rsidRPr="00E000DC" w:rsidRDefault="00CF0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b w:val="0"/>
                <w:sz w:val="24"/>
              </w:rPr>
            </w:pPr>
            <w:r w:rsidRPr="00E000DC">
              <w:rPr>
                <w:rFonts w:ascii="Segoe UI Light" w:hAnsi="Segoe UI Light"/>
                <w:b w:val="0"/>
                <w:sz w:val="24"/>
              </w:rPr>
              <w:t>What did not meet the expectations</w:t>
            </w:r>
          </w:p>
        </w:tc>
        <w:tc>
          <w:tcPr>
            <w:tcW w:w="2048" w:type="dxa"/>
          </w:tcPr>
          <w:p w:rsidR="00CF0247" w:rsidRPr="00E000DC" w:rsidRDefault="00CF0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b w:val="0"/>
                <w:sz w:val="24"/>
              </w:rPr>
            </w:pPr>
          </w:p>
        </w:tc>
        <w:tc>
          <w:tcPr>
            <w:tcW w:w="2462" w:type="dxa"/>
          </w:tcPr>
          <w:p w:rsidR="00CF0247" w:rsidRPr="00E000DC" w:rsidRDefault="00CF0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b w:val="0"/>
                <w:sz w:val="24"/>
              </w:rPr>
            </w:pPr>
            <w:r w:rsidRPr="00E000DC">
              <w:rPr>
                <w:rFonts w:ascii="Segoe UI Light" w:hAnsi="Segoe UI Light"/>
                <w:b w:val="0"/>
                <w:sz w:val="24"/>
              </w:rPr>
              <w:t>Improvements</w:t>
            </w:r>
          </w:p>
        </w:tc>
        <w:tc>
          <w:tcPr>
            <w:tcW w:w="2399" w:type="dxa"/>
          </w:tcPr>
          <w:p w:rsidR="00CF0247" w:rsidRPr="00E000DC" w:rsidRDefault="00CF02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b w:val="0"/>
                <w:sz w:val="24"/>
              </w:rPr>
            </w:pPr>
            <w:r w:rsidRPr="00E000DC">
              <w:rPr>
                <w:rFonts w:ascii="Segoe UI Light" w:hAnsi="Segoe UI Light"/>
                <w:b w:val="0"/>
                <w:sz w:val="24"/>
              </w:rPr>
              <w:t>What should be redesigned?</w:t>
            </w:r>
          </w:p>
        </w:tc>
      </w:tr>
      <w:tr w:rsidR="00CF0247" w:rsidTr="00CF0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:rsidR="00CF0247" w:rsidRPr="00E000DC" w:rsidRDefault="00CF0247">
            <w:pPr>
              <w:rPr>
                <w:rFonts w:ascii="Segoe UI Light" w:hAnsi="Segoe UI Light"/>
                <w:b w:val="0"/>
                <w:sz w:val="24"/>
              </w:rPr>
            </w:pPr>
            <w:r>
              <w:rPr>
                <w:rFonts w:ascii="Segoe UI Light" w:hAnsi="Segoe UI Light"/>
                <w:b w:val="0"/>
                <w:sz w:val="24"/>
              </w:rPr>
              <w:t>Create a customer search function</w:t>
            </w:r>
          </w:p>
        </w:tc>
        <w:tc>
          <w:tcPr>
            <w:tcW w:w="2315" w:type="dxa"/>
          </w:tcPr>
          <w:p w:rsidR="00CF0247" w:rsidRPr="00E000DC" w:rsidRDefault="00CF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Enable the user to search for a customer table via a search which can be refined.</w:t>
            </w:r>
          </w:p>
        </w:tc>
        <w:tc>
          <w:tcPr>
            <w:tcW w:w="2408" w:type="dxa"/>
          </w:tcPr>
          <w:p w:rsidR="00CF0247" w:rsidRDefault="00CF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Nothing</w:t>
            </w:r>
          </w:p>
          <w:p w:rsidR="00CF0247" w:rsidRPr="000F67C5" w:rsidRDefault="00CF0247" w:rsidP="000F67C5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048" w:type="dxa"/>
          </w:tcPr>
          <w:p w:rsidR="00CF0247" w:rsidRDefault="00CF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462" w:type="dxa"/>
          </w:tcPr>
          <w:p w:rsidR="00CF0247" w:rsidRPr="00E000DC" w:rsidRDefault="00CF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Nothing</w:t>
            </w:r>
          </w:p>
        </w:tc>
        <w:tc>
          <w:tcPr>
            <w:tcW w:w="2399" w:type="dxa"/>
          </w:tcPr>
          <w:p w:rsidR="00CF0247" w:rsidRPr="00E000DC" w:rsidRDefault="00CF0247" w:rsidP="00601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 xml:space="preserve">The colour and potentially the layout of the search function (e.g. change of button sizes and positions) </w:t>
            </w:r>
          </w:p>
        </w:tc>
      </w:tr>
      <w:tr w:rsidR="00CF0247" w:rsidTr="00CF0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:rsidR="00CF0247" w:rsidRDefault="00CF0247">
            <w:pPr>
              <w:rPr>
                <w:rFonts w:ascii="Segoe UI Light" w:hAnsi="Segoe UI Light"/>
                <w:b w:val="0"/>
                <w:sz w:val="24"/>
              </w:rPr>
            </w:pPr>
            <w:r>
              <w:rPr>
                <w:rFonts w:ascii="Segoe UI Light" w:hAnsi="Segoe UI Light"/>
                <w:b w:val="0"/>
                <w:sz w:val="24"/>
              </w:rPr>
              <w:t>Customer Delete Function</w:t>
            </w:r>
          </w:p>
        </w:tc>
        <w:tc>
          <w:tcPr>
            <w:tcW w:w="2315" w:type="dxa"/>
          </w:tcPr>
          <w:p w:rsidR="00CF0247" w:rsidRDefault="00C40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The customer deletion function was both successful and quick.</w:t>
            </w:r>
          </w:p>
        </w:tc>
        <w:tc>
          <w:tcPr>
            <w:tcW w:w="2408" w:type="dxa"/>
          </w:tcPr>
          <w:p w:rsidR="00CF0247" w:rsidRDefault="00C40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Nothing</w:t>
            </w:r>
          </w:p>
        </w:tc>
        <w:tc>
          <w:tcPr>
            <w:tcW w:w="2048" w:type="dxa"/>
          </w:tcPr>
          <w:p w:rsidR="00CF0247" w:rsidRDefault="00CF0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462" w:type="dxa"/>
          </w:tcPr>
          <w:p w:rsidR="00CF0247" w:rsidRDefault="00C40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Nothing</w:t>
            </w:r>
          </w:p>
        </w:tc>
        <w:tc>
          <w:tcPr>
            <w:tcW w:w="2399" w:type="dxa"/>
          </w:tcPr>
          <w:p w:rsidR="00CF0247" w:rsidRDefault="00C409F6" w:rsidP="00601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  <w:r>
              <w:rPr>
                <w:rFonts w:ascii="Segoe UI Light" w:hAnsi="Segoe UI Light"/>
                <w:sz w:val="24"/>
              </w:rPr>
              <w:t>Potentially the size and layout of the dele</w:t>
            </w:r>
            <w:r w:rsidR="00AD077B">
              <w:rPr>
                <w:rFonts w:ascii="Segoe UI Light" w:hAnsi="Segoe UI Light"/>
                <w:sz w:val="24"/>
              </w:rPr>
              <w:t>te form,</w:t>
            </w:r>
          </w:p>
        </w:tc>
      </w:tr>
      <w:tr w:rsidR="001962F2" w:rsidTr="00CF0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</w:tcPr>
          <w:p w:rsidR="001962F2" w:rsidRDefault="001962F2">
            <w:pPr>
              <w:rPr>
                <w:rFonts w:ascii="Segoe UI Light" w:hAnsi="Segoe UI Light"/>
                <w:sz w:val="24"/>
              </w:rPr>
            </w:pPr>
            <w:bookmarkStart w:id="0" w:name="_GoBack"/>
            <w:bookmarkEnd w:id="0"/>
          </w:p>
        </w:tc>
        <w:tc>
          <w:tcPr>
            <w:tcW w:w="2315" w:type="dxa"/>
          </w:tcPr>
          <w:p w:rsidR="001962F2" w:rsidRDefault="00196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408" w:type="dxa"/>
          </w:tcPr>
          <w:p w:rsidR="001962F2" w:rsidRDefault="00196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048" w:type="dxa"/>
          </w:tcPr>
          <w:p w:rsidR="001962F2" w:rsidRDefault="00196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462" w:type="dxa"/>
          </w:tcPr>
          <w:p w:rsidR="001962F2" w:rsidRDefault="00196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  <w:tc>
          <w:tcPr>
            <w:tcW w:w="2399" w:type="dxa"/>
          </w:tcPr>
          <w:p w:rsidR="001962F2" w:rsidRDefault="001962F2" w:rsidP="00601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Light" w:hAnsi="Segoe UI Light"/>
                <w:sz w:val="24"/>
              </w:rPr>
            </w:pPr>
          </w:p>
        </w:tc>
      </w:tr>
    </w:tbl>
    <w:p w:rsidR="003C68C5" w:rsidRDefault="003C68C5"/>
    <w:sectPr w:rsidR="003C68C5" w:rsidSect="00E000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Light">
    <w:panose1 w:val="020B0502040204020203"/>
    <w:charset w:val="00"/>
    <w:family w:val="swiss"/>
    <w:pitch w:val="variable"/>
    <w:sig w:usb0="E00002FF" w:usb1="4000A47B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DC"/>
    <w:rsid w:val="000F67C5"/>
    <w:rsid w:val="001962F2"/>
    <w:rsid w:val="003C68C5"/>
    <w:rsid w:val="00601378"/>
    <w:rsid w:val="006425BD"/>
    <w:rsid w:val="00AD077B"/>
    <w:rsid w:val="00C409F6"/>
    <w:rsid w:val="00CF0247"/>
    <w:rsid w:val="00E0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E6C65-A6EB-48D7-97AB-996FE77D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0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000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000D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Mayfield Grammar School</Company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11narwalm</dc:creator>
  <cp:keywords/>
  <dc:description/>
  <cp:lastModifiedBy>11narwalm</cp:lastModifiedBy>
  <cp:revision>6</cp:revision>
  <dcterms:created xsi:type="dcterms:W3CDTF">2018-03-05T14:44:00Z</dcterms:created>
  <dcterms:modified xsi:type="dcterms:W3CDTF">2018-03-06T11:21:00Z</dcterms:modified>
</cp:coreProperties>
</file>