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Banking system modernization project for MUFG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Core banking system, API gateway, mobile app, documentation</w:t>
      </w:r>
    </w:p>
    <w:p>
      <w:pPr>
        <w:pStyle w:val="Heading1"/>
      </w:pPr>
      <w:r>
        <w:t>4. Timeline</w:t>
      </w:r>
    </w:p>
    <w:p>
      <w:r>
        <w:t>6 months, 12 sprints of 2 weeks each</w:t>
      </w:r>
    </w:p>
    <w:p>
      <w:pPr>
        <w:pStyle w:val="Heading1"/>
      </w:pPr>
      <w:r>
        <w:t>5. Resources</w:t>
      </w:r>
    </w:p>
    <w:p>
      <w:r>
        <w:t>Developer: 1</w:t>
      </w:r>
    </w:p>
    <w:p>
      <w:r>
        <w:t>DevOps: 1</w:t>
      </w:r>
    </w:p>
    <w:p>
      <w:r>
        <w:t>Project Manager: 1</w:t>
      </w:r>
    </w:p>
    <w:p>
      <w:pPr>
        <w:pStyle w:val="Heading1"/>
      </w:pPr>
      <w:r>
        <w:t>6. Contacts</w:t>
      </w:r>
    </w:p>
    <w:p>
      <w:r>
        <w:t>name: MUFG Bank</w:t>
      </w:r>
    </w:p>
    <w:p>
      <w:r>
        <w:t>email: corporate@mufg.com</w:t>
      </w:r>
    </w:p>
    <w:p>
      <w:r>
        <w:t>phone: +81-3-3240-1111</w:t>
      </w:r>
    </w:p>
    <w:p>
      <w:r>
        <w:t>address: 2-7-1 Marunouchi, Chiyoda-ku, Tokyo 100-8388, Japan</w:t>
      </w:r>
    </w:p>
    <w:p>
      <w:r>
        <w:t>contact_person: Hiroshi Tanaka</w:t>
      </w:r>
    </w:p>
    <w:p>
      <w:r>
        <w:t>designation: Senior Vice President</w:t>
      </w:r>
    </w:p>
    <w:p>
      <w:r>
        <w:t>department: Corporate Banking Division</w:t>
      </w:r>
    </w:p>
    <w:p>
      <w:pPr>
        <w:pStyle w:val="Heading1"/>
      </w:pPr>
      <w:r>
        <w:t>7. Budget</w:t>
      </w:r>
    </w:p>
    <w:p>
      <w:r>
        <w:t>$2.5M USD, milestone-based payments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