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1 – PS13: Communication Networks</w:t>
      </w:r>
    </w:p>
    <w:p>
      <w:pPr>
        <w:jc w:val="center"/>
      </w:pPr>
      <w:r>
        <w:rPr>
          <w:b/>
          <w:sz w:val="24"/>
        </w:rPr>
        <w:t>AIMLCZG557/AECLZG557 | S2 2025-2026 | Group: G093</w:t>
      </w:r>
    </w:p>
    <w:p/>
    <w:p>
      <w:pPr>
        <w:pStyle w:val="Heading1"/>
      </w:pPr>
      <w:r>
        <w:t>1. PEAS Description for the Routing Agent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rPr>
                <w:b/>
              </w:rPr>
              <w:t>Performance Measure</w:t>
            </w:r>
          </w:p>
        </w:tc>
        <w:tc>
          <w:tcPr>
            <w:tcW w:type="dxa" w:w="4320"/>
          </w:tcPr>
          <w:p>
            <w:r>
              <w:t>Minimize total transmission latency (sum of edge weights) along the routing path from source to destination router. A lower total latency indicates better performance.</w:t>
            </w:r>
          </w:p>
        </w:tc>
      </w:tr>
      <w:tr>
        <w:tc>
          <w:tcPr>
            <w:tcW w:type="dxa" w:w="4320"/>
          </w:tcPr>
          <w:p>
            <w:r>
              <w:rPr>
                <w:b/>
              </w:rPr>
              <w:t>Environment</w:t>
            </w:r>
          </w:p>
        </w:tc>
        <w:tc>
          <w:tcPr>
            <w:tcW w:type="dxa" w:w="4320"/>
          </w:tcPr>
          <w:p>
            <w:r>
              <w:t>A computer communication network modeled as a weighted undirected graph. Nodes represent routers; edges represent communication links with associated latency costs. The environment is fully observable (all edge weights are known), static (topology does not change during execution), discrete (finite set of nodes and edges), and deterministic (edge latencies are fixed).</w:t>
            </w:r>
          </w:p>
        </w:tc>
      </w:tr>
      <w:tr>
        <w:tc>
          <w:tcPr>
            <w:tcW w:type="dxa" w:w="4320"/>
          </w:tcPr>
          <w:p>
            <w:r>
              <w:rPr>
                <w:b/>
              </w:rPr>
              <w:t>Actuators</w:t>
            </w:r>
          </w:p>
        </w:tc>
        <w:tc>
          <w:tcPr>
            <w:tcW w:type="dxa" w:w="4320"/>
          </w:tcPr>
          <w:p>
            <w:r>
              <w:t>(1) Selection of the next router hop at each step, (2) Deposition of pheromone on traversed edges to signal path quality, (3) Pheromone evaporation to gradually forget outdated trail information.</w:t>
            </w:r>
          </w:p>
        </w:tc>
      </w:tr>
      <w:tr>
        <w:tc>
          <w:tcPr>
            <w:tcW w:type="dxa" w:w="4320"/>
          </w:tcPr>
          <w:p>
            <w:r>
              <w:rPr>
                <w:b/>
              </w:rPr>
              <w:t>Sensors</w:t>
            </w:r>
          </w:p>
        </w:tc>
        <w:tc>
          <w:tcPr>
            <w:tcW w:type="dxa" w:w="4320"/>
          </w:tcPr>
          <w:p>
            <w:r>
              <w:t>(1) Pheromone levels (τ) on all edges, (2) Edge latency values for heuristic computation (η = 1/latency), (3) Set of visited/unvisited nodes to avoid cycles, (4) Current node position and destination identity.</w:t>
            </w:r>
          </w:p>
        </w:tc>
      </w:tr>
    </w:tbl>
    <w:p/>
    <w:p>
      <w:pPr>
        <w:pStyle w:val="Heading1"/>
      </w:pPr>
      <w:r>
        <w:t>2. Algorithm Design</w:t>
      </w:r>
    </w:p>
    <w:p>
      <w:pPr>
        <w:pStyle w:val="Heading2"/>
      </w:pPr>
      <w:r>
        <w:t>2.1 Data Structures</w:t>
      </w:r>
    </w:p>
    <w:p>
      <w:pPr>
        <w:pStyle w:val="ListBullet"/>
      </w:pPr>
      <w:r>
        <w:t>Graph: Adjacency list (dict of dict) — O(1) neighbor lookups, memory-efficient for sparse networks.</w:t>
      </w:r>
    </w:p>
    <w:p>
      <w:pPr>
        <w:pStyle w:val="ListBullet"/>
      </w:pPr>
      <w:r>
        <w:t>Pheromone Matrix: Nested dictionary mirroring graph edges — stores τ(i,j) for each link.</w:t>
      </w:r>
    </w:p>
    <w:p>
      <w:pPr>
        <w:pStyle w:val="ListBullet"/>
      </w:pPr>
      <w:r>
        <w:t>Priority Queue (Dijkstra): Python heapq min-heap for efficient shortest-path computation.</w:t>
      </w:r>
    </w:p>
    <w:p>
      <w:pPr>
        <w:pStyle w:val="Heading2"/>
      </w:pPr>
      <w:r>
        <w:t>2.2 Ant Colony Optimization (ACO)</w:t>
      </w:r>
    </w:p>
    <w:p>
      <w:r>
        <w:t>Each iteration proceeds as follows:</w:t>
      </w:r>
    </w:p>
    <w:p>
      <w:pPr>
        <w:pStyle w:val="ListNumber"/>
      </w:pPr>
      <w:r>
        <w:rPr>
          <w:b/>
        </w:rPr>
        <w:t xml:space="preserve">Path Construction: </w:t>
      </w:r>
      <w:r>
        <w:t>Each ant starts at the source and probabilistically selects the next unvisited node using the probability rule: P(i,j) = [τ(i,j)^α · η(i,j)^β] / Σ_k [τ(i,k)^α · η(i,k)^β], where η(i,j) = 1/latency(i,j) is the heuristic desirability.</w:t>
      </w:r>
    </w:p>
    <w:p>
      <w:pPr>
        <w:pStyle w:val="ListNumber"/>
      </w:pPr>
      <w:r>
        <w:rPr>
          <w:b/>
        </w:rPr>
        <w:t xml:space="preserve">Pheromone Update: </w:t>
      </w:r>
      <w:r>
        <w:t>Evaporation: τ(i,j) ← (1 − ρ) · τ(i,j) for all edges. Deposit: τ(i,j) ← τ(i,j) + 1/L_k for each edge in ant k's path (L_k = total path cost).</w:t>
      </w:r>
    </w:p>
    <w:p>
      <w:pPr>
        <w:pStyle w:val="ListNumber"/>
      </w:pPr>
      <w:r>
        <w:rPr>
          <w:b/>
        </w:rPr>
        <w:t xml:space="preserve">Best Path Tracking: </w:t>
      </w:r>
      <w:r>
        <w:t>The globally best path across all iterations is recorded.</w:t>
      </w:r>
    </w:p>
    <w:p>
      <w:pPr>
        <w:pStyle w:val="Heading2"/>
      </w:pPr>
      <w:r>
        <w:t>2.3 Dijkstra's Algorithm</w:t>
      </w:r>
    </w:p>
    <w:p>
      <w:r>
        <w:t>Used as a baseline for comparison. Implements a standard min-heap based shortest path search with O((V + E) log V) complexity.</w:t>
      </w:r>
    </w:p>
    <w:p>
      <w:pPr>
        <w:pStyle w:val="Heading1"/>
      </w:pPr>
      <w:r>
        <w:t>3. Observations and Analysis</w:t>
      </w:r>
    </w:p>
    <w:p>
      <w:pPr>
        <w:pStyle w:val="Heading2"/>
      </w:pPr>
      <w:r>
        <w:t>3.1 Scenario Configurations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Scenario 1</w:t>
            </w:r>
          </w:p>
        </w:tc>
        <w:tc>
          <w:tcPr>
            <w:tcW w:type="dxa" w:w="2880"/>
          </w:tcPr>
          <w:p>
            <w:r>
              <w:rPr>
                <w:b/>
              </w:rPr>
              <w:t>Scenario 2</w:t>
            </w:r>
          </w:p>
        </w:tc>
      </w:tr>
      <w:tr>
        <w:tc>
          <w:tcPr>
            <w:tcW w:type="dxa" w:w="2880"/>
          </w:tcPr>
          <w:p>
            <w:r>
              <w:t>Number of Ants</w:t>
            </w:r>
          </w:p>
        </w:tc>
        <w:tc>
          <w:tcPr>
            <w:tcW w:type="dxa" w:w="2880"/>
          </w:tcPr>
          <w:p>
            <w:r>
              <w:t>10</w:t>
            </w:r>
          </w:p>
        </w:tc>
        <w:tc>
          <w:tcPr>
            <w:tcW w:type="dxa" w:w="2880"/>
          </w:tcPr>
          <w:p>
            <w:r>
              <w:t>10</w:t>
            </w:r>
          </w:p>
        </w:tc>
      </w:tr>
      <w:tr>
        <w:tc>
          <w:tcPr>
            <w:tcW w:type="dxa" w:w="2880"/>
          </w:tcPr>
          <w:p>
            <w:r>
              <w:t>α (pheromone importance)</w:t>
            </w:r>
          </w:p>
        </w:tc>
        <w:tc>
          <w:tcPr>
            <w:tcW w:type="dxa" w:w="2880"/>
          </w:tcPr>
          <w:p>
            <w:r>
              <w:t>1.0</w:t>
            </w:r>
          </w:p>
        </w:tc>
        <w:tc>
          <w:tcPr>
            <w:tcW w:type="dxa" w:w="2880"/>
          </w:tcPr>
          <w:p>
            <w:r>
              <w:t>2.5</w:t>
            </w:r>
          </w:p>
        </w:tc>
      </w:tr>
      <w:tr>
        <w:tc>
          <w:tcPr>
            <w:tcW w:type="dxa" w:w="2880"/>
          </w:tcPr>
          <w:p>
            <w:r>
              <w:t>β (heuristic importance)</w:t>
            </w:r>
          </w:p>
        </w:tc>
        <w:tc>
          <w:tcPr>
            <w:tcW w:type="dxa" w:w="2880"/>
          </w:tcPr>
          <w:p>
            <w:r>
              <w:t>2.0</w:t>
            </w:r>
          </w:p>
        </w:tc>
        <w:tc>
          <w:tcPr>
            <w:tcW w:type="dxa" w:w="2880"/>
          </w:tcPr>
          <w:p>
            <w:r>
              <w:t>1.0</w:t>
            </w:r>
          </w:p>
        </w:tc>
      </w:tr>
      <w:tr>
        <w:tc>
          <w:tcPr>
            <w:tcW w:type="dxa" w:w="2880"/>
          </w:tcPr>
          <w:p>
            <w:r>
              <w:t>ρ (evaporation rate)</w:t>
            </w:r>
          </w:p>
        </w:tc>
        <w:tc>
          <w:tcPr>
            <w:tcW w:type="dxa" w:w="2880"/>
          </w:tcPr>
          <w:p>
            <w:r>
              <w:t>0.5</w:t>
            </w:r>
          </w:p>
        </w:tc>
        <w:tc>
          <w:tcPr>
            <w:tcW w:type="dxa" w:w="2880"/>
          </w:tcPr>
          <w:p>
            <w:r>
              <w:t>0.3</w:t>
            </w:r>
          </w:p>
        </w:tc>
      </w:tr>
    </w:tbl>
    <w:p/>
    <w:p>
      <w:pPr>
        <w:pStyle w:val="Heading2"/>
      </w:pPr>
      <w:r>
        <w:t>3.2 Results Summary</w:t>
      </w:r>
    </w:p>
    <w:p>
      <w:r>
        <w:rPr>
          <w:b/>
        </w:rPr>
        <w:t>Case 1 (5 nodes, source=0, destination=4):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Algorithm</w:t>
            </w:r>
          </w:p>
        </w:tc>
        <w:tc>
          <w:tcPr>
            <w:tcW w:type="dxa" w:w="2160"/>
          </w:tcPr>
          <w:p>
            <w:r>
              <w:rPr>
                <w:b/>
              </w:rPr>
              <w:t>Best Path</w:t>
            </w:r>
          </w:p>
        </w:tc>
        <w:tc>
          <w:tcPr>
            <w:tcW w:type="dxa" w:w="2160"/>
          </w:tcPr>
          <w:p>
            <w:r>
              <w:rPr>
                <w:b/>
              </w:rPr>
              <w:t>Latency</w:t>
            </w:r>
          </w:p>
        </w:tc>
        <w:tc>
          <w:tcPr>
            <w:tcW w:type="dxa" w:w="2160"/>
          </w:tcPr>
          <w:p>
            <w:r>
              <w:rPr>
                <w:b/>
              </w:rPr>
              <w:t>Converged At</w:t>
            </w:r>
          </w:p>
        </w:tc>
      </w:tr>
      <w:tr>
        <w:tc>
          <w:tcPr>
            <w:tcW w:type="dxa" w:w="2160"/>
          </w:tcPr>
          <w:p>
            <w:r>
              <w:t>Dijkstra</w:t>
            </w:r>
          </w:p>
        </w:tc>
        <w:tc>
          <w:tcPr>
            <w:tcW w:type="dxa" w:w="2160"/>
          </w:tcPr>
          <w:p>
            <w:r>
              <w:t>0 → 4</w:t>
            </w:r>
          </w:p>
        </w:tc>
        <w:tc>
          <w:tcPr>
            <w:tcW w:type="dxa" w:w="2160"/>
          </w:tcPr>
          <w:p>
            <w:r>
              <w:t>6</w:t>
            </w:r>
          </w:p>
        </w:tc>
        <w:tc>
          <w:tcPr>
            <w:tcW w:type="dxa" w:w="2160"/>
          </w:tcPr>
          <w:p>
            <w:r>
              <w:t>—</w:t>
            </w:r>
          </w:p>
        </w:tc>
      </w:tr>
      <w:tr>
        <w:tc>
          <w:tcPr>
            <w:tcW w:type="dxa" w:w="2160"/>
          </w:tcPr>
          <w:p>
            <w:r>
              <w:t>ACO Scenario 1</w:t>
            </w:r>
          </w:p>
        </w:tc>
        <w:tc>
          <w:tcPr>
            <w:tcW w:type="dxa" w:w="2160"/>
          </w:tcPr>
          <w:p>
            <w:r>
              <w:t>0 → 1 → 2 → 4</w:t>
            </w:r>
          </w:p>
        </w:tc>
        <w:tc>
          <w:tcPr>
            <w:tcW w:type="dxa" w:w="2160"/>
          </w:tcPr>
          <w:p>
            <w:r>
              <w:t>6</w:t>
            </w:r>
          </w:p>
        </w:tc>
        <w:tc>
          <w:tcPr>
            <w:tcW w:type="dxa" w:w="2160"/>
          </w:tcPr>
          <w:p>
            <w:r>
              <w:t>Iteration 1</w:t>
            </w:r>
          </w:p>
        </w:tc>
      </w:tr>
      <w:tr>
        <w:tc>
          <w:tcPr>
            <w:tcW w:type="dxa" w:w="2160"/>
          </w:tcPr>
          <w:p>
            <w:r>
              <w:t>ACO Scenario 2</w:t>
            </w:r>
          </w:p>
        </w:tc>
        <w:tc>
          <w:tcPr>
            <w:tcW w:type="dxa" w:w="2160"/>
          </w:tcPr>
          <w:p>
            <w:r>
              <w:t>0 → 1 → 2 → 4</w:t>
            </w:r>
          </w:p>
        </w:tc>
        <w:tc>
          <w:tcPr>
            <w:tcW w:type="dxa" w:w="2160"/>
          </w:tcPr>
          <w:p>
            <w:r>
              <w:t>6</w:t>
            </w:r>
          </w:p>
        </w:tc>
        <w:tc>
          <w:tcPr>
            <w:tcW w:type="dxa" w:w="2160"/>
          </w:tcPr>
          <w:p>
            <w:r>
              <w:t>Iteration 1</w:t>
            </w:r>
          </w:p>
        </w:tc>
      </w:tr>
    </w:tbl>
    <w:p/>
    <w:p>
      <w:r>
        <w:rPr>
          <w:b/>
        </w:rPr>
        <w:t>Case 2 (4 nodes, source=0, destination=3):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Algorithm</w:t>
            </w:r>
          </w:p>
        </w:tc>
        <w:tc>
          <w:tcPr>
            <w:tcW w:type="dxa" w:w="2160"/>
          </w:tcPr>
          <w:p>
            <w:r>
              <w:rPr>
                <w:b/>
              </w:rPr>
              <w:t>Best Path</w:t>
            </w:r>
          </w:p>
        </w:tc>
        <w:tc>
          <w:tcPr>
            <w:tcW w:type="dxa" w:w="2160"/>
          </w:tcPr>
          <w:p>
            <w:r>
              <w:rPr>
                <w:b/>
              </w:rPr>
              <w:t>Latency</w:t>
            </w:r>
          </w:p>
        </w:tc>
        <w:tc>
          <w:tcPr>
            <w:tcW w:type="dxa" w:w="2160"/>
          </w:tcPr>
          <w:p>
            <w:r>
              <w:rPr>
                <w:b/>
              </w:rPr>
              <w:t>Converged At</w:t>
            </w:r>
          </w:p>
        </w:tc>
      </w:tr>
      <w:tr>
        <w:tc>
          <w:tcPr>
            <w:tcW w:type="dxa" w:w="2160"/>
          </w:tcPr>
          <w:p>
            <w:r>
              <w:t>Dijkstra</w:t>
            </w:r>
          </w:p>
        </w:tc>
        <w:tc>
          <w:tcPr>
            <w:tcW w:type="dxa" w:w="2160"/>
          </w:tcPr>
          <w:p>
            <w:r>
              <w:t>0 → 3</w:t>
            </w:r>
          </w:p>
        </w:tc>
        <w:tc>
          <w:tcPr>
            <w:tcW w:type="dxa" w:w="2160"/>
          </w:tcPr>
          <w:p>
            <w:r>
              <w:t>3</w:t>
            </w:r>
          </w:p>
        </w:tc>
        <w:tc>
          <w:tcPr>
            <w:tcW w:type="dxa" w:w="2160"/>
          </w:tcPr>
          <w:p>
            <w:r>
              <w:t>—</w:t>
            </w:r>
          </w:p>
        </w:tc>
      </w:tr>
      <w:tr>
        <w:tc>
          <w:tcPr>
            <w:tcW w:type="dxa" w:w="2160"/>
          </w:tcPr>
          <w:p>
            <w:r>
              <w:t>ACO Scenario 1</w:t>
            </w:r>
          </w:p>
        </w:tc>
        <w:tc>
          <w:tcPr>
            <w:tcW w:type="dxa" w:w="2160"/>
          </w:tcPr>
          <w:p>
            <w:r>
              <w:t>0 → 3</w:t>
            </w:r>
          </w:p>
        </w:tc>
        <w:tc>
          <w:tcPr>
            <w:tcW w:type="dxa" w:w="2160"/>
          </w:tcPr>
          <w:p>
            <w:r>
              <w:t>3</w:t>
            </w:r>
          </w:p>
        </w:tc>
        <w:tc>
          <w:tcPr>
            <w:tcW w:type="dxa" w:w="2160"/>
          </w:tcPr>
          <w:p>
            <w:r>
              <w:t>Iteration 1</w:t>
            </w:r>
          </w:p>
        </w:tc>
      </w:tr>
      <w:tr>
        <w:tc>
          <w:tcPr>
            <w:tcW w:type="dxa" w:w="2160"/>
          </w:tcPr>
          <w:p>
            <w:r>
              <w:t>ACO Scenario 2</w:t>
            </w:r>
          </w:p>
        </w:tc>
        <w:tc>
          <w:tcPr>
            <w:tcW w:type="dxa" w:w="2160"/>
          </w:tcPr>
          <w:p>
            <w:r>
              <w:t>0 → 1 → 2 → 3</w:t>
            </w:r>
          </w:p>
        </w:tc>
        <w:tc>
          <w:tcPr>
            <w:tcW w:type="dxa" w:w="2160"/>
          </w:tcPr>
          <w:p>
            <w:r>
              <w:t>4</w:t>
            </w:r>
          </w:p>
        </w:tc>
        <w:tc>
          <w:tcPr>
            <w:tcW w:type="dxa" w:w="2160"/>
          </w:tcPr>
          <w:p>
            <w:r>
              <w:t>Iteration 1</w:t>
            </w:r>
          </w:p>
        </w:tc>
      </w:tr>
    </w:tbl>
    <w:p/>
    <w:p>
      <w:pPr>
        <w:pStyle w:val="Heading2"/>
      </w:pPr>
      <w:r>
        <w:t>3.3 Convergence Speed</w:t>
      </w:r>
    </w:p>
    <w:p>
      <w:r>
        <w:t>Both scenarios converge quickly on these small graphs (within the first iteration). For larger, more complex networks, differences would be more pronounced:</w:t>
      </w:r>
    </w:p>
    <w:p>
      <w:pPr>
        <w:pStyle w:val="ListBullet"/>
      </w:pPr>
      <w:r>
        <w:t>Scenario 1 (high β) converges efficiently because the heuristic steers ants toward low-latency edges immediately.</w:t>
      </w:r>
    </w:p>
    <w:p>
      <w:pPr>
        <w:pStyle w:val="ListBullet"/>
      </w:pPr>
      <w:r>
        <w:t>Scenario 2 (high α) relies on accumulated pheromone, requiring more iterations to build up differentiating trails.</w:t>
      </w:r>
    </w:p>
    <w:p>
      <w:pPr>
        <w:pStyle w:val="Heading2"/>
      </w:pPr>
      <w:r>
        <w:t>3.4 ACO vs. Dijkstra's Optimal</w:t>
      </w:r>
    </w:p>
    <w:p>
      <w:pPr>
        <w:pStyle w:val="ListBullet"/>
      </w:pPr>
      <w:r>
        <w:t>In Case 1, both ACO scenarios found the optimal cost (6), though via a different route than Dijkstra (multi-hop vs. direct — both are tied at cost 6).</w:t>
      </w:r>
    </w:p>
    <w:p>
      <w:pPr>
        <w:pStyle w:val="ListBullet"/>
      </w:pPr>
      <w:r>
        <w:t>In Case 2, Scenario 1 matched Dijkstra's optimal (cost 3), while Scenario 2 found a suboptimal path (cost 4). This is because Scenario 2's high α causes over-reliance on pheromone trails and under-utilization of the heuristic, missing the direct short edge.</w:t>
      </w:r>
    </w:p>
    <w:p>
      <w:pPr>
        <w:pStyle w:val="Heading2"/>
      </w:pPr>
      <w:r>
        <w:t>3.5 Effect of Parameters (α, β, ρ)</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High Value Effect</w:t>
            </w:r>
          </w:p>
        </w:tc>
        <w:tc>
          <w:tcPr>
            <w:tcW w:type="dxa" w:w="2880"/>
          </w:tcPr>
          <w:p>
            <w:r>
              <w:rPr>
                <w:b/>
              </w:rPr>
              <w:t>Low Value Effect</w:t>
            </w:r>
          </w:p>
        </w:tc>
      </w:tr>
      <w:tr>
        <w:tc>
          <w:tcPr>
            <w:tcW w:type="dxa" w:w="2880"/>
          </w:tcPr>
          <w:p>
            <w:r>
              <w:t>α (pheromone)</w:t>
            </w:r>
          </w:p>
        </w:tc>
        <w:tc>
          <w:tcPr>
            <w:tcW w:type="dxa" w:w="2880"/>
          </w:tcPr>
          <w:p>
            <w:r>
              <w:t>Exploitation — strongly follows established trails; risks premature convergence</w:t>
            </w:r>
          </w:p>
        </w:tc>
        <w:tc>
          <w:tcPr>
            <w:tcW w:type="dxa" w:w="2880"/>
          </w:tcPr>
          <w:p>
            <w:r>
              <w:t>Exploration — less influenced by past solutions</w:t>
            </w:r>
          </w:p>
        </w:tc>
      </w:tr>
      <w:tr>
        <w:tc>
          <w:tcPr>
            <w:tcW w:type="dxa" w:w="2880"/>
          </w:tcPr>
          <w:p>
            <w:r>
              <w:t>β (heuristic)</w:t>
            </w:r>
          </w:p>
        </w:tc>
        <w:tc>
          <w:tcPr>
            <w:tcW w:type="dxa" w:w="2880"/>
          </w:tcPr>
          <w:p>
            <w:r>
              <w:t>Greedy — biases toward shortest individual edges; faster initial convergence</w:t>
            </w:r>
          </w:p>
        </w:tc>
        <w:tc>
          <w:tcPr>
            <w:tcW w:type="dxa" w:w="2880"/>
          </w:tcPr>
          <w:p>
            <w:r>
              <w:t>Less greedy — more random exploration</w:t>
            </w:r>
          </w:p>
        </w:tc>
      </w:tr>
      <w:tr>
        <w:tc>
          <w:tcPr>
            <w:tcW w:type="dxa" w:w="2880"/>
          </w:tcPr>
          <w:p>
            <w:r>
              <w:t>ρ (evaporation)</w:t>
            </w:r>
          </w:p>
        </w:tc>
        <w:tc>
          <w:tcPr>
            <w:tcW w:type="dxa" w:w="2880"/>
          </w:tcPr>
          <w:p>
            <w:r>
              <w:t>Faster forgetting — promotes exploration, avoids stagnation</w:t>
            </w:r>
          </w:p>
        </w:tc>
        <w:tc>
          <w:tcPr>
            <w:tcW w:type="dxa" w:w="2880"/>
          </w:tcPr>
          <w:p>
            <w:r>
              <w:t>Slower forgetting — reinforces past paths, risks local optima</w:t>
            </w:r>
          </w:p>
        </w:tc>
      </w:tr>
    </w:tbl>
    <w:p/>
    <w:p>
      <w:r>
        <w:rPr>
          <w:b/>
        </w:rPr>
        <w:t xml:space="preserve">Key Insight: </w:t>
      </w:r>
      <w:r>
        <w:t>Scenario 1 (α=1.0, β=2.0, ρ=0.5) achieves a better balance between exploration and exploitation, consistently finding optimal paths. Scenario 2 (α=2.5, β=1.0, ρ=0.3) over-emphasizes pheromone exploitation with slow evaporation, which can trap the algorithm in suboptimal solutions.</w:t>
      </w:r>
    </w:p>
    <w:p>
      <w:pPr>
        <w:pStyle w:val="Heading1"/>
      </w:pPr>
      <w:r>
        <w:t>4. Alternate Modeling Approach</w:t>
      </w:r>
    </w:p>
    <w:p>
      <w:pPr>
        <w:pStyle w:val="Heading2"/>
      </w:pPr>
      <w:r>
        <w:t>Genetic Algorithm (GA) for Network Routing</w:t>
      </w:r>
    </w:p>
    <w:p>
      <w:r>
        <w:t>An alternative approach is to model paths as chromosomes in a Genetic Algorithm:</w:t>
      </w:r>
    </w:p>
    <w:p>
      <w:pPr>
        <w:pStyle w:val="ListBullet"/>
      </w:pPr>
      <w:r>
        <w:t>Encoding: Each chromosome is a variable-length sequence of nodes representing a valid path from source to destination.</w:t>
      </w:r>
    </w:p>
    <w:p>
      <w:pPr>
        <w:pStyle w:val="ListBullet"/>
      </w:pPr>
      <w:r>
        <w:t>Fitness Function: f(path) = 1 / total_latency (higher is better).</w:t>
      </w:r>
    </w:p>
    <w:p>
      <w:pPr>
        <w:pStyle w:val="ListBullet"/>
      </w:pPr>
      <w:r>
        <w:t>Operators: Tournament selection, order crossover (OX), swap mutation (replacing intermediate nodes).</w:t>
      </w:r>
    </w:p>
    <w:p/>
    <w:p>
      <w:r>
        <w:rPr>
          <w:b/>
        </w:rPr>
        <w:t>Performance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ACO</w:t>
            </w:r>
          </w:p>
        </w:tc>
        <w:tc>
          <w:tcPr>
            <w:tcW w:type="dxa" w:w="2880"/>
          </w:tcPr>
          <w:p>
            <w:r>
              <w:rPr>
                <w:b/>
              </w:rPr>
              <w:t>Genetic Algorithm</w:t>
            </w:r>
          </w:p>
        </w:tc>
      </w:tr>
      <w:tr>
        <w:tc>
          <w:tcPr>
            <w:tcW w:type="dxa" w:w="2880"/>
          </w:tcPr>
          <w:p>
            <w:r>
              <w:t>Convergence</w:t>
            </w:r>
          </w:p>
        </w:tc>
        <w:tc>
          <w:tcPr>
            <w:tcW w:type="dxa" w:w="2880"/>
          </w:tcPr>
          <w:p>
            <w:r>
              <w:t>Gradual via pheromone accumulation</w:t>
            </w:r>
          </w:p>
        </w:tc>
        <w:tc>
          <w:tcPr>
            <w:tcW w:type="dxa" w:w="2880"/>
          </w:tcPr>
          <w:p>
            <w:r>
              <w:t>Faster with elitism, but needs population tuning</w:t>
            </w:r>
          </w:p>
        </w:tc>
      </w:tr>
      <w:tr>
        <w:tc>
          <w:tcPr>
            <w:tcW w:type="dxa" w:w="2880"/>
          </w:tcPr>
          <w:p>
            <w:r>
              <w:t>Solution Quality</w:t>
            </w:r>
          </w:p>
        </w:tc>
        <w:tc>
          <w:tcPr>
            <w:tcW w:type="dxa" w:w="2880"/>
          </w:tcPr>
          <w:p>
            <w:r>
              <w:t>Good for graph problems due to incremental path construction</w:t>
            </w:r>
          </w:p>
        </w:tc>
        <w:tc>
          <w:tcPr>
            <w:tcW w:type="dxa" w:w="2880"/>
          </w:tcPr>
          <w:p>
            <w:r>
              <w:t>May produce invalid paths requiring repair operators</w:t>
            </w:r>
          </w:p>
        </w:tc>
      </w:tr>
      <w:tr>
        <w:tc>
          <w:tcPr>
            <w:tcW w:type="dxa" w:w="2880"/>
          </w:tcPr>
          <w:p>
            <w:r>
              <w:t>Scalability</w:t>
            </w:r>
          </w:p>
        </w:tc>
        <w:tc>
          <w:tcPr>
            <w:tcW w:type="dxa" w:w="2880"/>
          </w:tcPr>
          <w:p>
            <w:r>
              <w:t>Scales well; ants explore naturally</w:t>
            </w:r>
          </w:p>
        </w:tc>
        <w:tc>
          <w:tcPr>
            <w:tcW w:type="dxa" w:w="2880"/>
          </w:tcPr>
          <w:p>
            <w:r>
              <w:t>Crossover on variable-length paths is complex</w:t>
            </w:r>
          </w:p>
        </w:tc>
      </w:tr>
      <w:tr>
        <w:tc>
          <w:tcPr>
            <w:tcW w:type="dxa" w:w="2880"/>
          </w:tcPr>
          <w:p>
            <w:r>
              <w:t>Memory</w:t>
            </w:r>
          </w:p>
        </w:tc>
        <w:tc>
          <w:tcPr>
            <w:tcW w:type="dxa" w:w="2880"/>
          </w:tcPr>
          <w:p>
            <w:r>
              <w:t>O(E) for pheromone matrix</w:t>
            </w:r>
          </w:p>
        </w:tc>
        <w:tc>
          <w:tcPr>
            <w:tcW w:type="dxa" w:w="2880"/>
          </w:tcPr>
          <w:p>
            <w:r>
              <w:t>O(P × L) for population of paths</w:t>
            </w:r>
          </w:p>
        </w:tc>
      </w:tr>
      <w:tr>
        <w:tc>
          <w:tcPr>
            <w:tcW w:type="dxa" w:w="2880"/>
          </w:tcPr>
          <w:p>
            <w:r>
              <w:t>Parallelism</w:t>
            </w:r>
          </w:p>
        </w:tc>
        <w:tc>
          <w:tcPr>
            <w:tcW w:type="dxa" w:w="2880"/>
          </w:tcPr>
          <w:p>
            <w:r>
              <w:t>Naturally parallel (independent ants)</w:t>
            </w:r>
          </w:p>
        </w:tc>
        <w:tc>
          <w:tcPr>
            <w:tcW w:type="dxa" w:w="2880"/>
          </w:tcPr>
          <w:p>
            <w:r>
              <w:t>Naturally parallel (independent fitness evaluations)</w:t>
            </w:r>
          </w:p>
        </w:tc>
      </w:tr>
    </w:tbl>
    <w:p/>
    <w:p>
      <w:r>
        <w:t>ACO is more naturally suited for graph routing because ants inherently construct valid paths node-by-node, whereas GA requires additional repair mechanisms to ensure path validity after crossover/mutation.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