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D2A33"/>
          <w:sz w:val="56"/>
        </w:rPr>
        <w:t>WanderRoster</w:t>
      </w:r>
    </w:p>
    <w:p>
      <w:pPr>
        <w:spacing w:before="0" w:after="200"/>
      </w:pPr>
      <w:r>
        <w:rPr>
          <w:rFonts w:ascii="Calibri" w:hAnsi="Calibri"/>
          <w:b w:val="0"/>
          <w:color w:val="0F5C4D"/>
          <w:sz w:val="30"/>
        </w:rPr>
        <w:t>Corporate Travel, Expense &amp; Policy Compliance Management Platform on Salesforce</w:t>
      </w:r>
    </w:p>
    <w:p>
      <w:pPr>
        <w:spacing w:before="40" w:after="100" w:line="276" w:lineRule="auto"/>
      </w:pPr>
      <w:r>
        <w:rPr>
          <w:rFonts w:ascii="Calibri" w:hAnsi="Calibri"/>
          <w:b/>
          <w:color w:val="1D2A33"/>
          <w:sz w:val="21"/>
        </w:rPr>
        <w:t>Knowledge-Sharing document for the IT team</w:t>
      </w:r>
    </w:p>
    <w:p>
      <w:pPr>
        <w:spacing w:before="20" w:after="20" w:line="264" w:lineRule="auto"/>
      </w:pPr>
      <w:r>
        <w:rPr>
          <w:rFonts w:ascii="Calibri" w:hAnsi="Calibri"/>
          <w:b/>
          <w:color w:val="1D2A33"/>
          <w:sz w:val="21"/>
        </w:rPr>
        <w:t>Version:</w:t>
      </w:r>
      <w:r>
        <w:rPr>
          <w:rFonts w:ascii="Calibri" w:hAnsi="Calibri"/>
          <w:color w:val="1D2A33"/>
          <w:sz w:val="21"/>
        </w:rPr>
        <w:t xml:space="preserve"> 1.0</w:t>
      </w:r>
    </w:p>
    <w:p>
      <w:pPr>
        <w:spacing w:before="20" w:after="20" w:line="264" w:lineRule="auto"/>
      </w:pPr>
      <w:r>
        <w:rPr>
          <w:rFonts w:ascii="Calibri" w:hAnsi="Calibri"/>
          <w:b/>
          <w:color w:val="1D2A33"/>
          <w:sz w:val="21"/>
        </w:rPr>
        <w:t>Date:</w:t>
      </w:r>
      <w:r>
        <w:rPr>
          <w:rFonts w:ascii="Calibri" w:hAnsi="Calibri"/>
          <w:color w:val="1D2A33"/>
          <w:sz w:val="21"/>
        </w:rPr>
        <w:t xml:space="preserve"> 18 October 2026</w:t>
      </w:r>
    </w:p>
    <w:p>
      <w:pPr>
        <w:spacing w:before="20" w:after="20" w:line="264" w:lineRule="auto"/>
      </w:pPr>
      <w:r>
        <w:rPr>
          <w:rFonts w:ascii="Calibri" w:hAnsi="Calibri"/>
          <w:b/>
          <w:color w:val="1D2A33"/>
          <w:sz w:val="21"/>
        </w:rPr>
        <w:t>Prepared by:</w:t>
      </w:r>
      <w:r>
        <w:rPr>
          <w:rFonts w:ascii="Calibri" w:hAnsi="Calibri"/>
          <w:color w:val="1D2A33"/>
          <w:sz w:val="21"/>
        </w:rPr>
        <w:t xml:space="preserve"> ____________________</w:t>
      </w:r>
    </w:p>
    <w:p>
      <w:pPr>
        <w:spacing w:before="20" w:after="20" w:line="264" w:lineRule="auto"/>
      </w:pPr>
      <w:r>
        <w:rPr>
          <w:rFonts w:ascii="Calibri" w:hAnsi="Calibri"/>
          <w:b/>
          <w:color w:val="1D2A33"/>
          <w:sz w:val="21"/>
        </w:rPr>
        <w:t>Salesforce org:</w:t>
      </w:r>
      <w:r>
        <w:rPr>
          <w:rFonts w:ascii="Calibri" w:hAnsi="Calibri"/>
          <w:color w:val="1D2A33"/>
          <w:sz w:val="21"/>
        </w:rPr>
        <w:t xml:space="preserve"> Developer Edition (</w:t>
      </w:r>
      <w:r>
        <w:rPr>
          <w:rFonts w:ascii="Consolas" w:hAnsi="Consolas"/>
          <w:color w:val="9E2A2B"/>
          <w:sz w:val="19"/>
        </w:rPr>
        <w:t>ketan93983@mindful-hawk-qrzmyl.com</w:t>
      </w:r>
      <w:r>
        <w:rPr>
          <w:rFonts w:ascii="Calibri" w:hAnsi="Calibri"/>
          <w:color w:val="1D2A33"/>
          <w:sz w:val="21"/>
        </w:rPr>
        <w:t>)</w:t>
      </w:r>
    </w:p>
    <w:p>
      <w:pPr>
        <w:spacing w:before="80" w:after="160"/>
        <w:pBdr>
          <w:bottom w:val="single" w:sz="6" w:space="1" w:color="D0D7DE"/>
        </w:pBdr>
      </w:pPr>
    </w:p>
    <w:p>
      <w:pPr>
        <w:spacing w:before="40" w:after="100" w:line="276" w:lineRule="auto"/>
      </w:pPr>
      <w:r>
        <w:rPr>
          <w:rFonts w:ascii="Calibri" w:hAnsi="Calibri"/>
          <w:color w:val="1D2A33"/>
          <w:sz w:val="21"/>
        </w:rPr>
        <w:t xml:space="preserve">This document explains what </w:t>
      </w:r>
      <w:r>
        <w:rPr>
          <w:rFonts w:ascii="Calibri" w:hAnsi="Calibri"/>
          <w:b/>
          <w:color w:val="1D2A33"/>
          <w:sz w:val="21"/>
        </w:rPr>
        <w:t>WanderRoster</w:t>
      </w:r>
      <w:r>
        <w:rPr>
          <w:rFonts w:ascii="Calibri" w:hAnsi="Calibri"/>
          <w:color w:val="1D2A33"/>
          <w:sz w:val="21"/>
        </w:rPr>
        <w:t xml:space="preserve"> does, how it is built, and how to set it up and run it. It is written in simple English so that anyone in the IT office can follow it, even without deep Salesforce knowledge. Salesforce terms are explained in the glossary at the end.</w:t>
      </w:r>
    </w:p>
    <w:p>
      <w:pPr>
        <w:spacing w:before="80" w:after="160"/>
        <w:pBdr>
          <w:bottom w:val="single" w:sz="6" w:space="1" w:color="D0D7DE"/>
        </w:pBdr>
      </w:pPr>
    </w:p>
    <w:p>
      <w:pPr>
        <w:keepNext/>
        <w:spacing w:before="320" w:after="80"/>
      </w:pPr>
      <w:r>
        <w:rPr>
          <w:rFonts w:ascii="Calibri" w:hAnsi="Calibri"/>
          <w:b/>
          <w:color w:val="1D2A33"/>
          <w:sz w:val="30"/>
        </w:rPr>
        <w:t>Contents</w:t>
      </w:r>
    </w:p>
    <w:p>
      <w:pPr>
        <w:spacing w:before="20" w:after="60" w:line="276" w:lineRule="auto"/>
        <w:ind w:left="360"/>
      </w:pPr>
      <w:r>
        <w:rPr>
          <w:rFonts w:ascii="Calibri" w:hAnsi="Calibri"/>
          <w:b/>
          <w:color w:val="0F5C4D"/>
          <w:sz w:val="21"/>
        </w:rPr>
        <w:t xml:space="preserve">1. </w:t>
      </w:r>
      <w:r>
        <w:rPr>
          <w:rFonts w:ascii="Calibri" w:hAnsi="Calibri"/>
          <w:color w:val="1D2A33"/>
          <w:sz w:val="21"/>
        </w:rPr>
        <w:t>Why this project exists</w:t>
      </w:r>
    </w:p>
    <w:p>
      <w:pPr>
        <w:spacing w:before="20" w:after="60" w:line="276" w:lineRule="auto"/>
        <w:ind w:left="360"/>
      </w:pPr>
      <w:r>
        <w:rPr>
          <w:rFonts w:ascii="Calibri" w:hAnsi="Calibri"/>
          <w:b/>
          <w:color w:val="0F5C4D"/>
          <w:sz w:val="21"/>
        </w:rPr>
        <w:t xml:space="preserve">2. </w:t>
      </w:r>
      <w:r>
        <w:rPr>
          <w:rFonts w:ascii="Calibri" w:hAnsi="Calibri"/>
          <w:color w:val="1D2A33"/>
          <w:sz w:val="21"/>
        </w:rPr>
        <w:t>The system in one page</w:t>
      </w:r>
    </w:p>
    <w:p>
      <w:pPr>
        <w:spacing w:before="20" w:after="60" w:line="276" w:lineRule="auto"/>
        <w:ind w:left="360"/>
      </w:pPr>
      <w:r>
        <w:rPr>
          <w:rFonts w:ascii="Calibri" w:hAnsi="Calibri"/>
          <w:b/>
          <w:color w:val="0F5C4D"/>
          <w:sz w:val="21"/>
        </w:rPr>
        <w:t xml:space="preserve">3. </w:t>
      </w:r>
      <w:r>
        <w:rPr>
          <w:rFonts w:ascii="Calibri" w:hAnsi="Calibri"/>
          <w:color w:val="1D2A33"/>
          <w:sz w:val="21"/>
        </w:rPr>
        <w:t>Who uses the system</w:t>
      </w:r>
    </w:p>
    <w:p>
      <w:pPr>
        <w:spacing w:before="20" w:after="60" w:line="276" w:lineRule="auto"/>
        <w:ind w:left="360"/>
      </w:pPr>
      <w:r>
        <w:rPr>
          <w:rFonts w:ascii="Calibri" w:hAnsi="Calibri"/>
          <w:b/>
          <w:color w:val="0F5C4D"/>
          <w:sz w:val="21"/>
        </w:rPr>
        <w:t xml:space="preserve">4. </w:t>
      </w:r>
      <w:r>
        <w:rPr>
          <w:rFonts w:ascii="Calibri" w:hAnsi="Calibri"/>
          <w:color w:val="1D2A33"/>
          <w:sz w:val="21"/>
        </w:rPr>
        <w:t>How a travel request and expense report move through the system</w:t>
      </w:r>
    </w:p>
    <w:p>
      <w:pPr>
        <w:spacing w:before="20" w:after="60" w:line="276" w:lineRule="auto"/>
        <w:ind w:left="360"/>
      </w:pPr>
      <w:r>
        <w:rPr>
          <w:rFonts w:ascii="Calibri" w:hAnsi="Calibri"/>
          <w:b/>
          <w:color w:val="0F5C4D"/>
          <w:sz w:val="21"/>
        </w:rPr>
        <w:t xml:space="preserve">5. </w:t>
      </w:r>
      <w:r>
        <w:rPr>
          <w:rFonts w:ascii="Calibri" w:hAnsi="Calibri"/>
          <w:color w:val="1D2A33"/>
          <w:sz w:val="21"/>
        </w:rPr>
        <w:t>How travel costs and policy limits are calculated</w:t>
      </w:r>
    </w:p>
    <w:p>
      <w:pPr>
        <w:spacing w:before="20" w:after="60" w:line="276" w:lineRule="auto"/>
        <w:ind w:left="360"/>
      </w:pPr>
      <w:r>
        <w:rPr>
          <w:rFonts w:ascii="Calibri" w:hAnsi="Calibri"/>
          <w:b/>
          <w:color w:val="0F5C4D"/>
          <w:sz w:val="21"/>
        </w:rPr>
        <w:t xml:space="preserve">6. </w:t>
      </w:r>
      <w:r>
        <w:rPr>
          <w:rFonts w:ascii="Calibri" w:hAnsi="Calibri"/>
          <w:color w:val="1D2A33"/>
          <w:sz w:val="21"/>
        </w:rPr>
        <w:t>Main features</w:t>
      </w:r>
    </w:p>
    <w:p>
      <w:pPr>
        <w:spacing w:before="20" w:after="60" w:line="276" w:lineRule="auto"/>
        <w:ind w:left="360"/>
      </w:pPr>
      <w:r>
        <w:rPr>
          <w:rFonts w:ascii="Calibri" w:hAnsi="Calibri"/>
          <w:b/>
          <w:color w:val="0F5C4D"/>
          <w:sz w:val="21"/>
        </w:rPr>
        <w:t xml:space="preserve">7. </w:t>
      </w:r>
      <w:r>
        <w:rPr>
          <w:rFonts w:ascii="Calibri" w:hAnsi="Calibri"/>
          <w:color w:val="1D2A33"/>
          <w:sz w:val="21"/>
        </w:rPr>
        <w:t>Data model (the tables)</w:t>
      </w:r>
    </w:p>
    <w:p>
      <w:pPr>
        <w:spacing w:before="20" w:after="60" w:line="276" w:lineRule="auto"/>
        <w:ind w:left="360"/>
      </w:pPr>
      <w:r>
        <w:rPr>
          <w:rFonts w:ascii="Calibri" w:hAnsi="Calibri"/>
          <w:b/>
          <w:color w:val="0F5C4D"/>
          <w:sz w:val="21"/>
        </w:rPr>
        <w:t xml:space="preserve">8. </w:t>
      </w:r>
      <w:r>
        <w:rPr>
          <w:rFonts w:ascii="Calibri" w:hAnsi="Calibri"/>
          <w:color w:val="1D2A33"/>
          <w:sz w:val="21"/>
        </w:rPr>
        <w:t>Automation</w:t>
      </w:r>
    </w:p>
    <w:p>
      <w:pPr>
        <w:spacing w:before="40" w:after="100" w:line="276" w:lineRule="auto"/>
      </w:pPr>
      <w:r>
        <w:rPr>
          <w:rFonts w:ascii="Calibri" w:hAnsi="Calibri"/>
          <w:color w:val="1D2A33"/>
          <w:sz w:val="21"/>
        </w:rPr>
        <w:t xml:space="preserve">   - 8.1 Apex triggers (code that runs when data is saved)</w:t>
      </w:r>
    </w:p>
    <w:p>
      <w:pPr>
        <w:spacing w:before="40" w:after="100" w:line="276" w:lineRule="auto"/>
      </w:pPr>
      <w:r>
        <w:rPr>
          <w:rFonts w:ascii="Calibri" w:hAnsi="Calibri"/>
          <w:color w:val="1D2A33"/>
          <w:sz w:val="21"/>
        </w:rPr>
        <w:t xml:space="preserve">   - 8.2 Other automation (Batch, Schedulable, Queueable, Invocable)</w:t>
      </w:r>
    </w:p>
    <w:p>
      <w:pPr>
        <w:spacing w:before="20" w:after="60" w:line="276" w:lineRule="auto"/>
        <w:ind w:left="360"/>
      </w:pPr>
      <w:r>
        <w:rPr>
          <w:rFonts w:ascii="Calibri" w:hAnsi="Calibri"/>
          <w:b/>
          <w:color w:val="0F5C4D"/>
          <w:sz w:val="21"/>
        </w:rPr>
        <w:t xml:space="preserve">9. </w:t>
      </w:r>
      <w:r>
        <w:rPr>
          <w:rFonts w:ascii="Calibri" w:hAnsi="Calibri"/>
          <w:color w:val="1D2A33"/>
          <w:sz w:val="21"/>
        </w:rPr>
        <w:t>Security and clearance rules</w:t>
      </w:r>
    </w:p>
    <w:p>
      <w:pPr>
        <w:spacing w:before="20" w:after="60" w:line="276" w:lineRule="auto"/>
        <w:ind w:left="360"/>
      </w:pPr>
      <w:r>
        <w:rPr>
          <w:rFonts w:ascii="Calibri" w:hAnsi="Calibri"/>
          <w:b/>
          <w:color w:val="0F5C4D"/>
          <w:sz w:val="21"/>
        </w:rPr>
        <w:t xml:space="preserve">10. </w:t>
      </w:r>
      <w:r>
        <w:rPr>
          <w:rFonts w:ascii="Calibri" w:hAnsi="Calibri"/>
          <w:color w:val="1D2A33"/>
          <w:sz w:val="21"/>
        </w:rPr>
        <w:t>The screens</w:t>
      </w:r>
    </w:p>
    <w:p>
      <w:pPr>
        <w:spacing w:before="40" w:after="100" w:line="276" w:lineRule="auto"/>
      </w:pPr>
      <w:r>
        <w:rPr>
          <w:rFonts w:ascii="Calibri" w:hAnsi="Calibri"/>
          <w:color w:val="1D2A33"/>
          <w:sz w:val="21"/>
        </w:rPr>
        <w:t xml:space="preserve">    - 10.1 WanderRoster Workspace (</w:t>
      </w:r>
      <w:r>
        <w:rPr>
          <w:rFonts w:ascii="Consolas" w:hAnsi="Consolas"/>
          <w:color w:val="9E2A2B"/>
          <w:sz w:val="19"/>
        </w:rPr>
        <w:t>wanderRosterApp</w:t>
      </w:r>
      <w:r>
        <w:rPr>
          <w:rFonts w:ascii="Calibri" w:hAnsi="Calibri"/>
          <w:color w:val="1D2A33"/>
          <w:sz w:val="21"/>
        </w:rPr>
        <w:t>)</w:t>
      </w:r>
    </w:p>
    <w:p>
      <w:pPr>
        <w:spacing w:before="40" w:after="100" w:line="276" w:lineRule="auto"/>
      </w:pPr>
      <w:r>
        <w:rPr>
          <w:rFonts w:ascii="Calibri" w:hAnsi="Calibri"/>
          <w:color w:val="1D2A33"/>
          <w:sz w:val="21"/>
        </w:rPr>
        <w:t xml:space="preserve">    - 10.2 Employee Portal &amp; Command Center (</w:t>
      </w:r>
      <w:r>
        <w:rPr>
          <w:rFonts w:ascii="Consolas" w:hAnsi="Consolas"/>
          <w:color w:val="9E2A2B"/>
          <w:sz w:val="19"/>
        </w:rPr>
        <w:t>wanderRosterDashboard</w:t>
      </w:r>
      <w:r>
        <w:rPr>
          <w:rFonts w:ascii="Calibri" w:hAnsi="Calibri"/>
          <w:color w:val="1D2A33"/>
          <w:sz w:val="21"/>
        </w:rPr>
        <w:t>)</w:t>
      </w:r>
    </w:p>
    <w:p>
      <w:pPr>
        <w:spacing w:before="40" w:after="100" w:line="276" w:lineRule="auto"/>
      </w:pPr>
      <w:r>
        <w:rPr>
          <w:rFonts w:ascii="Calibri" w:hAnsi="Calibri"/>
          <w:color w:val="1D2A33"/>
          <w:sz w:val="21"/>
        </w:rPr>
        <w:t xml:space="preserve">    - 10.3 Finance Review Center (</w:t>
      </w:r>
      <w:r>
        <w:rPr>
          <w:rFonts w:ascii="Consolas" w:hAnsi="Consolas"/>
          <w:color w:val="9E2A2B"/>
          <w:sz w:val="19"/>
        </w:rPr>
        <w:t>wanderRosterFinance</w:t>
      </w:r>
      <w:r>
        <w:rPr>
          <w:rFonts w:ascii="Calibri" w:hAnsi="Calibri"/>
          <w:color w:val="1D2A33"/>
          <w:sz w:val="21"/>
        </w:rPr>
        <w:t>)</w:t>
      </w:r>
    </w:p>
    <w:p>
      <w:pPr>
        <w:spacing w:before="40" w:after="100" w:line="276" w:lineRule="auto"/>
      </w:pPr>
      <w:r>
        <w:rPr>
          <w:rFonts w:ascii="Calibri" w:hAnsi="Calibri"/>
          <w:color w:val="1D2A33"/>
          <w:sz w:val="21"/>
        </w:rPr>
        <w:t xml:space="preserve">    - 10.4 Manager Approval Console (</w:t>
      </w:r>
      <w:r>
        <w:rPr>
          <w:rFonts w:ascii="Consolas" w:hAnsi="Consolas"/>
          <w:color w:val="9E2A2B"/>
          <w:sz w:val="19"/>
        </w:rPr>
        <w:t>wanderRosterManager</w:t>
      </w:r>
      <w:r>
        <w:rPr>
          <w:rFonts w:ascii="Calibri" w:hAnsi="Calibri"/>
          <w:color w:val="1D2A33"/>
          <w:sz w:val="21"/>
        </w:rPr>
        <w:t>)</w:t>
      </w:r>
    </w:p>
    <w:p>
      <w:pPr>
        <w:spacing w:before="20" w:after="60" w:line="276" w:lineRule="auto"/>
        <w:ind w:left="360"/>
      </w:pPr>
      <w:r>
        <w:rPr>
          <w:rFonts w:ascii="Calibri" w:hAnsi="Calibri"/>
          <w:b/>
          <w:color w:val="0F5C4D"/>
          <w:sz w:val="21"/>
        </w:rPr>
        <w:t xml:space="preserve">11. </w:t>
      </w:r>
      <w:r>
        <w:rPr>
          <w:rFonts w:ascii="Calibri" w:hAnsi="Calibri"/>
          <w:color w:val="1D2A33"/>
          <w:sz w:val="21"/>
        </w:rPr>
        <w:t>Smart Travel AI &amp; Recommendations</w:t>
      </w:r>
    </w:p>
    <w:p>
      <w:pPr>
        <w:spacing w:before="20" w:after="60" w:line="276" w:lineRule="auto"/>
        <w:ind w:left="360"/>
      </w:pPr>
      <w:r>
        <w:rPr>
          <w:rFonts w:ascii="Calibri" w:hAnsi="Calibri"/>
          <w:b/>
          <w:color w:val="0F5C4D"/>
          <w:sz w:val="21"/>
        </w:rPr>
        <w:t xml:space="preserve">12. </w:t>
      </w:r>
      <w:r>
        <w:rPr>
          <w:rFonts w:ascii="Calibri" w:hAnsi="Calibri"/>
          <w:color w:val="1D2A33"/>
          <w:sz w:val="21"/>
        </w:rPr>
        <w:t>Reports and Dashboards</w:t>
      </w:r>
    </w:p>
    <w:p>
      <w:pPr>
        <w:spacing w:before="20" w:after="60" w:line="276" w:lineRule="auto"/>
        <w:ind w:left="360"/>
      </w:pPr>
      <w:r>
        <w:rPr>
          <w:rFonts w:ascii="Calibri" w:hAnsi="Calibri"/>
          <w:b/>
          <w:color w:val="0F5C4D"/>
          <w:sz w:val="21"/>
        </w:rPr>
        <w:t xml:space="preserve">13. </w:t>
      </w:r>
      <w:r>
        <w:rPr>
          <w:rFonts w:ascii="Calibri" w:hAnsi="Calibri"/>
          <w:color w:val="1D2A33"/>
          <w:sz w:val="21"/>
        </w:rPr>
        <w:t>How to deploy and set up</w:t>
      </w:r>
    </w:p>
    <w:p>
      <w:pPr>
        <w:spacing w:before="20" w:after="60" w:line="276" w:lineRule="auto"/>
        <w:ind w:left="360"/>
      </w:pPr>
      <w:r>
        <w:rPr>
          <w:rFonts w:ascii="Calibri" w:hAnsi="Calibri"/>
          <w:b/>
          <w:color w:val="0F5C4D"/>
          <w:sz w:val="21"/>
        </w:rPr>
        <w:t xml:space="preserve">14. </w:t>
      </w:r>
      <w:r>
        <w:rPr>
          <w:rFonts w:ascii="Calibri" w:hAnsi="Calibri"/>
          <w:color w:val="1D2A33"/>
          <w:sz w:val="21"/>
        </w:rPr>
        <w:t>Testing</w:t>
      </w:r>
    </w:p>
    <w:p>
      <w:pPr>
        <w:spacing w:before="20" w:after="60" w:line="276" w:lineRule="auto"/>
        <w:ind w:left="360"/>
      </w:pPr>
      <w:r>
        <w:rPr>
          <w:rFonts w:ascii="Calibri" w:hAnsi="Calibri"/>
          <w:b/>
          <w:color w:val="0F5C4D"/>
          <w:sz w:val="21"/>
        </w:rPr>
        <w:t xml:space="preserve">15. </w:t>
      </w:r>
      <w:r>
        <w:rPr>
          <w:rFonts w:ascii="Calibri" w:hAnsi="Calibri"/>
          <w:color w:val="1D2A33"/>
          <w:sz w:val="21"/>
        </w:rPr>
        <w:t>Demo data</w:t>
      </w:r>
    </w:p>
    <w:p>
      <w:pPr>
        <w:spacing w:before="20" w:after="60" w:line="276" w:lineRule="auto"/>
        <w:ind w:left="360"/>
      </w:pPr>
      <w:r>
        <w:rPr>
          <w:rFonts w:ascii="Calibri" w:hAnsi="Calibri"/>
          <w:b/>
          <w:color w:val="0F5C4D"/>
          <w:sz w:val="21"/>
        </w:rPr>
        <w:t xml:space="preserve">16. </w:t>
      </w:r>
      <w:r>
        <w:rPr>
          <w:rFonts w:ascii="Calibri" w:hAnsi="Calibri"/>
          <w:color w:val="1D2A33"/>
          <w:sz w:val="21"/>
        </w:rPr>
        <w:t>Known limits and next steps</w:t>
      </w:r>
    </w:p>
    <w:p>
      <w:pPr>
        <w:spacing w:before="20" w:after="60" w:line="276" w:lineRule="auto"/>
        <w:ind w:left="360"/>
      </w:pPr>
      <w:r>
        <w:rPr>
          <w:rFonts w:ascii="Calibri" w:hAnsi="Calibri"/>
          <w:b/>
          <w:color w:val="0F5C4D"/>
          <w:sz w:val="21"/>
        </w:rPr>
        <w:t xml:space="preserve">17. </w:t>
      </w:r>
      <w:r>
        <w:rPr>
          <w:rFonts w:ascii="Calibri" w:hAnsi="Calibri"/>
          <w:color w:val="1D2A33"/>
          <w:sz w:val="21"/>
        </w:rPr>
        <w:t>Glossary (Salesforce words in simple English)</w:t>
      </w:r>
    </w:p>
    <w:p>
      <w:pPr>
        <w:spacing w:before="20" w:after="60" w:line="276" w:lineRule="auto"/>
        <w:ind w:left="360"/>
      </w:pPr>
      <w:r>
        <w:rPr>
          <w:rFonts w:ascii="Calibri" w:hAnsi="Calibri"/>
          <w:b/>
          <w:color w:val="0F5C4D"/>
          <w:sz w:val="21"/>
        </w:rPr>
        <w:t xml:space="preserve">18. </w:t>
      </w:r>
      <w:r>
        <w:rPr>
          <w:rFonts w:ascii="Calibri" w:hAnsi="Calibri"/>
          <w:color w:val="1D2A33"/>
          <w:sz w:val="21"/>
        </w:rPr>
        <w:t>Quick reference</w:t>
      </w:r>
    </w:p>
    <w:p>
      <w:pPr>
        <w:spacing w:before="80" w:after="160"/>
        <w:pBdr>
          <w:bottom w:val="single" w:sz="6" w:space="1" w:color="D0D7DE"/>
        </w:pBdr>
      </w:pPr>
    </w:p>
    <w:p>
      <w:pPr>
        <w:keepNext/>
        <w:spacing w:before="320" w:after="80"/>
      </w:pPr>
      <w:r>
        <w:rPr>
          <w:rFonts w:ascii="Calibri" w:hAnsi="Calibri"/>
          <w:b/>
          <w:color w:val="1D2A33"/>
          <w:sz w:val="30"/>
        </w:rPr>
        <w:t>1. Why this project exists</w:t>
      </w:r>
    </w:p>
    <w:p>
      <w:pPr>
        <w:spacing w:before="40" w:after="100" w:line="276" w:lineRule="auto"/>
      </w:pPr>
      <w:r>
        <w:rPr>
          <w:rFonts w:ascii="Calibri" w:hAnsi="Calibri"/>
          <w:color w:val="1D2A33"/>
          <w:sz w:val="21"/>
        </w:rPr>
        <w:t>Companies send employees on business trips for client meetings, project deliveries, conferences, and customer support. Managing these trips and reimbursing employee travel expenses is often handled manually across email threads, paper receipts, and spreadsheets.</w:t>
      </w:r>
    </w:p>
    <w:p>
      <w:pPr>
        <w:spacing w:before="40" w:after="100" w:line="276" w:lineRule="auto"/>
      </w:pPr>
      <w:r>
        <w:rPr>
          <w:rFonts w:ascii="Calibri" w:hAnsi="Calibri"/>
          <w:color w:val="1D2A33"/>
          <w:sz w:val="21"/>
        </w:rPr>
        <w:t>The main problems are:</w:t>
      </w:r>
    </w:p>
    <w:p>
      <w:pPr>
        <w:pStyle w:val="ListBullet"/>
        <w:spacing w:before="20" w:after="60" w:line="276" w:lineRule="auto"/>
      </w:pPr>
      <w:r>
        <w:rPr>
          <w:rFonts w:ascii="Calibri" w:hAnsi="Calibri"/>
          <w:b/>
          <w:color w:val="1D2A33"/>
          <w:sz w:val="21"/>
        </w:rPr>
        <w:t>Manual tracking:</w:t>
      </w:r>
      <w:r>
        <w:rPr>
          <w:rFonts w:ascii="Calibri" w:hAnsi="Calibri"/>
          <w:color w:val="1D2A33"/>
          <w:sz w:val="21"/>
        </w:rPr>
        <w:t xml:space="preserve"> Travel requisitions, manager approvals, and finance checks are tracked through emails, leading to lost requests, slow approvals, and missed trip dates.</w:t>
      </w:r>
    </w:p>
    <w:p>
      <w:pPr>
        <w:pStyle w:val="ListBullet"/>
        <w:spacing w:before="20" w:after="60" w:line="276" w:lineRule="auto"/>
      </w:pPr>
      <w:r>
        <w:rPr>
          <w:rFonts w:ascii="Calibri" w:hAnsi="Calibri"/>
          <w:b/>
          <w:color w:val="1D2A33"/>
          <w:sz w:val="21"/>
        </w:rPr>
        <w:t>Limited transparency:</w:t>
      </w:r>
      <w:r>
        <w:rPr>
          <w:rFonts w:ascii="Calibri" w:hAnsi="Calibri"/>
          <w:color w:val="1D2A33"/>
          <w:sz w:val="21"/>
        </w:rPr>
        <w:t xml:space="preserve"> Employees cannot easily see whether their travel request is pending with Finance or their Manager, or why an expense claim was rejected.</w:t>
      </w:r>
    </w:p>
    <w:p>
      <w:pPr>
        <w:pStyle w:val="ListBullet"/>
        <w:spacing w:before="20" w:after="60" w:line="276" w:lineRule="auto"/>
      </w:pPr>
      <w:r>
        <w:rPr>
          <w:rFonts w:ascii="Calibri" w:hAnsi="Calibri"/>
          <w:b/>
          <w:color w:val="1D2A33"/>
          <w:sz w:val="21"/>
        </w:rPr>
        <w:t>Delayed expense reconciliation:</w:t>
      </w:r>
      <w:r>
        <w:rPr>
          <w:rFonts w:ascii="Calibri" w:hAnsi="Calibri"/>
          <w:color w:val="1D2A33"/>
          <w:sz w:val="21"/>
        </w:rPr>
        <w:t xml:space="preserve"> When employees return, receipts are handed over physically or typed into spreadsheets. Finance must manually sum line items and check bills against policy limits.</w:t>
      </w:r>
    </w:p>
    <w:p>
      <w:pPr>
        <w:pStyle w:val="ListBullet"/>
        <w:spacing w:before="20" w:after="60" w:line="276" w:lineRule="auto"/>
      </w:pPr>
      <w:r>
        <w:rPr>
          <w:rFonts w:ascii="Calibri" w:hAnsi="Calibri"/>
          <w:b/>
          <w:color w:val="1D2A33"/>
          <w:sz w:val="21"/>
        </w:rPr>
        <w:t>Policy violations and budget overruns:</w:t>
      </w:r>
      <w:r>
        <w:rPr>
          <w:rFonts w:ascii="Calibri" w:hAnsi="Calibri"/>
          <w:color w:val="1D2A33"/>
          <w:sz w:val="21"/>
        </w:rPr>
        <w:t xml:space="preserve"> Hotel rates or meal claims that exceed corporate policy limits are caught late—often after money has already been spent.</w:t>
      </w:r>
    </w:p>
    <w:p>
      <w:pPr>
        <w:pStyle w:val="ListBullet"/>
        <w:spacing w:before="20" w:after="60" w:line="276" w:lineRule="auto"/>
      </w:pPr>
      <w:r>
        <w:rPr>
          <w:rFonts w:ascii="Calibri" w:hAnsi="Calibri"/>
          <w:b/>
          <w:color w:val="1D2A33"/>
          <w:sz w:val="21"/>
        </w:rPr>
        <w:t>Accidental duplicate claims:</w:t>
      </w:r>
      <w:r>
        <w:rPr>
          <w:rFonts w:ascii="Calibri" w:hAnsi="Calibri"/>
          <w:color w:val="1D2A33"/>
          <w:sz w:val="21"/>
        </w:rPr>
        <w:t xml:space="preserve"> Without automated checks, the same receipt or invoice number can be submitted twice across different expense reports.</w:t>
      </w:r>
    </w:p>
    <w:p>
      <w:pPr>
        <w:spacing w:before="40" w:after="100" w:line="276" w:lineRule="auto"/>
      </w:pPr>
      <w:r>
        <w:rPr>
          <w:rFonts w:ascii="Calibri" w:hAnsi="Calibri"/>
          <w:b/>
          <w:color w:val="1D2A33"/>
          <w:sz w:val="21"/>
        </w:rPr>
        <w:t>WanderRoster</w:t>
      </w:r>
      <w:r>
        <w:rPr>
          <w:rFonts w:ascii="Calibri" w:hAnsi="Calibri"/>
          <w:color w:val="1D2A33"/>
          <w:sz w:val="21"/>
        </w:rPr>
        <w:t xml:space="preserve"> addresses these problems by bringing the entire corporate travel lifecycle into one unified, automated system: from initial travel requisition and AI-assisted cost recommendations, through finance clearance and manager approval, to itemized post-trip receipt logging, automated policy violation detection, and scheduled reimbursement auditing.</w:t>
      </w:r>
    </w:p>
    <w:p>
      <w:pPr>
        <w:spacing w:before="40" w:after="100" w:line="276" w:lineRule="auto"/>
      </w:pPr>
      <w:r>
        <w:rPr>
          <w:rFonts w:ascii="Calibri" w:hAnsi="Calibri"/>
          <w:color w:val="1D2A33"/>
          <w:sz w:val="21"/>
        </w:rPr>
        <w:t>It runs natively on Salesforce, a cloud platform, so there are no physical servers for the IT office to maintain.</w:t>
      </w:r>
    </w:p>
    <w:p>
      <w:pPr>
        <w:spacing w:before="80" w:after="160"/>
        <w:pBdr>
          <w:bottom w:val="single" w:sz="6" w:space="1" w:color="D0D7DE"/>
        </w:pBdr>
      </w:pPr>
    </w:p>
    <w:p>
      <w:pPr>
        <w:keepNext/>
        <w:spacing w:before="320" w:after="80"/>
      </w:pPr>
      <w:r>
        <w:rPr>
          <w:rFonts w:ascii="Calibri" w:hAnsi="Calibri"/>
          <w:b/>
          <w:color w:val="1D2A33"/>
          <w:sz w:val="30"/>
        </w:rPr>
        <w:t>2. The system in one page</w:t>
      </w:r>
    </w:p>
    <w:p>
      <w:pPr>
        <w:spacing w:before="40" w:after="100" w:line="276" w:lineRule="auto"/>
      </w:pPr>
      <w:r>
        <w:rPr>
          <w:rFonts w:ascii="Calibri" w:hAnsi="Calibri"/>
          <w:color w:val="1D2A33"/>
          <w:sz w:val="21"/>
        </w:rPr>
        <w:t>WanderRoster consists of four integrated parts: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Part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is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Who uses it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Workspace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The main navigation shell with role-based switching between Employee, Finance, and Manager views without leaving the page.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All employees, managers, finance officers, admins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Employee Command Center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 self-service screen for travelers: view personal trip metrics, submit new travel requests with cost breakdowns, and track live status.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Employees / Travelers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Finance Review Center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 finance workstation to verify budgets, inspect cost categories, check policy compliance, and either Clear requests or Request Changes.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Finance officers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Manager Approval Console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An executive decision portal to review finance-cleared requests, evaluate AI risk scores, and record one-click Approve or Reject decisions.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Approving managers</w:t>
            </w:r>
          </w:p>
        </w:tc>
      </w:tr>
    </w:tbl>
    <w:p>
      <w:pPr>
        <w:spacing w:before="0" w:after="120"/>
      </w:pPr>
    </w:p>
    <w:p>
      <w:pPr>
        <w:spacing w:before="40" w:after="100" w:line="276" w:lineRule="auto"/>
      </w:pPr>
      <w:r>
        <w:rPr>
          <w:rFonts w:ascii="Calibri" w:hAnsi="Calibri"/>
          <w:color w:val="1D2A33"/>
          <w:sz w:val="21"/>
        </w:rPr>
        <w:t>All four components use the exact same Salesforce database tables and business rules. Every policy rule and budget check is defined once and applied consistently across all screens.</w:t>
      </w:r>
    </w:p>
    <w:p>
      <w:pPr>
        <w:spacing w:before="80" w:after="160"/>
        <w:pBdr>
          <w:bottom w:val="single" w:sz="6" w:space="1" w:color="D0D7DE"/>
        </w:pBdr>
      </w:pPr>
    </w:p>
    <w:p>
      <w:pPr>
        <w:keepNext/>
        <w:spacing w:before="320" w:after="80"/>
      </w:pPr>
      <w:r>
        <w:rPr>
          <w:rFonts w:ascii="Calibri" w:hAnsi="Calibri"/>
          <w:b/>
          <w:color w:val="1D2A33"/>
          <w:sz w:val="30"/>
        </w:rPr>
        <w:t>3. Who uses the system</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Role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they do</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Salesforce permission set / access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Employee (Traveler)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Submits travel requests with estimated transport, lodging, and other costs; tracks approval progress; itemizes post-trip receipts.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Standard User + </w:t>
            </w:r>
            <w:r>
              <w:rPr>
                <w:rFonts w:ascii="Consolas" w:hAnsi="Consolas"/>
                <w:color w:val="9E2A2B"/>
                <w:sz w:val="17"/>
              </w:rPr>
              <w:t>WanderRoster_Admin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Finance Officer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Evaluates travel budgets; checks policy limits; enters financial review comments; Clears requests or returns them for changes.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Standard User + </w:t>
            </w:r>
            <w:r>
              <w:rPr>
                <w:rFonts w:ascii="Consolas" w:hAnsi="Consolas"/>
                <w:color w:val="9E2A2B"/>
                <w:sz w:val="17"/>
              </w:rPr>
              <w:t>WanderRoster_Admin</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Approving Manager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Makes the final operational decision (Approve or Reject) on finance-cleared requests; evaluates AI risk scores and recommendations.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Standard User + </w:t>
            </w:r>
            <w:r>
              <w:rPr>
                <w:rFonts w:ascii="Consolas" w:hAnsi="Consolas"/>
                <w:color w:val="9E2A2B"/>
                <w:sz w:val="17"/>
              </w:rPr>
              <w:t>WanderRoster_Admin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System Administrator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Deploys metadata, configures corporate expense policy caps in Custom Metadata, monitors scheduled batch jobs, and maintains user access.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System Administrator Profile</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4. How a travel request and expense report move through the system</w:t>
      </w:r>
    </w:p>
    <w:p>
      <w:pPr>
        <w:spacing w:before="40" w:after="100" w:line="276" w:lineRule="auto"/>
      </w:pPr>
      <w:r>
        <w:rPr>
          <w:rFonts w:ascii="Calibri" w:hAnsi="Calibri"/>
          <w:color w:val="1D2A33"/>
          <w:sz w:val="21"/>
        </w:rPr>
        <w:t>Every travel request and expense report moves through structured, automated stages. The system automates status transitions and enforces strict checks between stages.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[ 1. Requisition ] ──► [ 2. AI Risk Check ] ──► [ 3. Finance Review ]</w:t>
              <w:br/>
              <w:t xml:space="preserve">  (Employee submits)     (Heuristic engine)       (Cleared / Changes)</w:t>
              <w:br/>
              <w:t xml:space="preserve">                                                           │</w:t>
              <w:br/>
              <w:t xml:space="preserve">                                                      (If Cleared)</w:t>
              <w:br/>
              <w:t xml:space="preserve">                                                           ▼</w:t>
              <w:br/>
              <w:t>[ 6. Audit &amp; Batch ] ◄── [ 5. Expense Items ] ◄── [ 4. Manager Approval ]</w:t>
              <w:br/>
              <w:t xml:space="preserve"> (Nightly scheduled)      (Receipts &amp; Rollup)       (Approve / Reject)</w:t>
            </w:r>
          </w:p>
        </w:tc>
      </w:tr>
    </w:tbl>
    <w:p>
      <w:pPr>
        <w:spacing w:before="0" w:after="80"/>
      </w:pPr>
    </w:p>
    <w:p>
      <w:pPr>
        <w:keepNext/>
        <w:spacing w:before="240" w:after="60"/>
      </w:pPr>
      <w:r>
        <w:rPr>
          <w:rFonts w:ascii="Calibri" w:hAnsi="Calibri"/>
          <w:b/>
          <w:color w:val="0F5C4D"/>
          <w:sz w:val="25"/>
        </w:rPr>
        <w:t>Stage 1: Requisition &amp; Submission</w:t>
      </w:r>
    </w:p>
    <w:p>
      <w:pPr>
        <w:spacing w:before="40" w:after="100" w:line="276" w:lineRule="auto"/>
      </w:pPr>
      <w:r>
        <w:rPr>
          <w:rFonts w:ascii="Calibri" w:hAnsi="Calibri"/>
          <w:color w:val="1D2A33"/>
          <w:sz w:val="21"/>
        </w:rPr>
        <w:t xml:space="preserve">The employee opens the WanderRoster dashboard and enters trip details: Origin, Destination, Start Date, End Date, Travel Purpose, and estimated costs (Travel Cost, Hotel Cost, Other Estimated Cost). When submitted, the system automatically creates the </w:t>
      </w:r>
      <w:r>
        <w:rPr>
          <w:rFonts w:ascii="Consolas" w:hAnsi="Consolas"/>
          <w:color w:val="9E2A2B"/>
          <w:sz w:val="19"/>
        </w:rPr>
        <w:t>Travel_Request__c</w:t>
      </w:r>
      <w:r>
        <w:rPr>
          <w:rFonts w:ascii="Calibri" w:hAnsi="Calibri"/>
          <w:color w:val="1D2A33"/>
          <w:sz w:val="21"/>
        </w:rPr>
        <w:t xml:space="preserve"> record with:</w:t>
      </w:r>
    </w:p>
    <w:p>
      <w:pPr>
        <w:pStyle w:val="ListBullet"/>
        <w:spacing w:before="20" w:after="60" w:line="276" w:lineRule="auto"/>
      </w:pPr>
      <w:r>
        <w:rPr>
          <w:rFonts w:ascii="Consolas" w:hAnsi="Consolas"/>
          <w:color w:val="9E2A2B"/>
          <w:sz w:val="19"/>
        </w:rPr>
        <w:t>Travel_Status__c = 'Pending Approval'</w:t>
      </w:r>
    </w:p>
    <w:p>
      <w:pPr>
        <w:pStyle w:val="ListBullet"/>
        <w:spacing w:before="20" w:after="60" w:line="276" w:lineRule="auto"/>
      </w:pPr>
      <w:r>
        <w:rPr>
          <w:rFonts w:ascii="Consolas" w:hAnsi="Consolas"/>
          <w:color w:val="9E2A2B"/>
          <w:sz w:val="19"/>
        </w:rPr>
        <w:t>Finance_Review_Status__c = 'Pending Review'</w:t>
      </w:r>
    </w:p>
    <w:p>
      <w:pPr>
        <w:pStyle w:val="ListBullet"/>
        <w:spacing w:before="20" w:after="60" w:line="276" w:lineRule="auto"/>
      </w:pPr>
      <w:r>
        <w:rPr>
          <w:rFonts w:ascii="Consolas" w:hAnsi="Consolas"/>
          <w:color w:val="9E2A2B"/>
          <w:sz w:val="19"/>
        </w:rPr>
        <w:t>Manager_Approval_Status__c = 'Pending'</w:t>
      </w:r>
    </w:p>
    <w:p>
      <w:pPr>
        <w:pStyle w:val="ListBullet"/>
        <w:spacing w:before="20" w:after="60" w:line="276" w:lineRule="auto"/>
      </w:pPr>
      <w:r>
        <w:rPr>
          <w:rFonts w:ascii="Consolas" w:hAnsi="Consolas"/>
          <w:color w:val="9E2A2B"/>
          <w:sz w:val="19"/>
        </w:rPr>
        <w:t>Estimated_Total__c</w:t>
      </w:r>
      <w:r>
        <w:rPr>
          <w:rFonts w:ascii="Calibri" w:hAnsi="Calibri"/>
          <w:color w:val="1D2A33"/>
          <w:sz w:val="21"/>
        </w:rPr>
        <w:t xml:space="preserve"> calculated automatically via formula.</w:t>
      </w:r>
    </w:p>
    <w:p>
      <w:pPr>
        <w:keepNext/>
        <w:spacing w:before="240" w:after="60"/>
      </w:pPr>
      <w:r>
        <w:rPr>
          <w:rFonts w:ascii="Calibri" w:hAnsi="Calibri"/>
          <w:b/>
          <w:color w:val="0F5C4D"/>
          <w:sz w:val="25"/>
        </w:rPr>
        <w:t>Stage 2: AI Risk Evaluation &amp; Cost Optimization</w:t>
      </w:r>
    </w:p>
    <w:p>
      <w:pPr>
        <w:spacing w:before="40" w:after="100" w:line="276" w:lineRule="auto"/>
      </w:pPr>
      <w:r>
        <w:rPr>
          <w:rFonts w:ascii="Calibri" w:hAnsi="Calibri"/>
          <w:color w:val="1D2A33"/>
          <w:sz w:val="21"/>
        </w:rPr>
        <w:t xml:space="preserve">The built-in </w:t>
      </w:r>
      <w:r>
        <w:rPr>
          <w:rFonts w:ascii="Consolas" w:hAnsi="Consolas"/>
          <w:color w:val="9E2A2B"/>
          <w:sz w:val="19"/>
        </w:rPr>
        <w:t>TravelRecommendationEngine</w:t>
      </w:r>
      <w:r>
        <w:rPr>
          <w:rFonts w:ascii="Calibri" w:hAnsi="Calibri"/>
          <w:color w:val="1D2A33"/>
          <w:sz w:val="21"/>
        </w:rPr>
        <w:t xml:space="preserve"> evaluates the itinerary and generates an </w:t>
      </w:r>
      <w:r>
        <w:rPr>
          <w:rFonts w:ascii="Consolas" w:hAnsi="Consolas"/>
          <w:color w:val="9E2A2B"/>
          <w:sz w:val="19"/>
        </w:rPr>
        <w:t>AI_Risk_Score__c</w:t>
      </w:r>
      <w:r>
        <w:rPr>
          <w:rFonts w:ascii="Calibri" w:hAnsi="Calibri"/>
          <w:color w:val="1D2A33"/>
          <w:sz w:val="21"/>
        </w:rPr>
        <w:t xml:space="preserve"> (0 to 100), along with recommendations (for example, comparing transport options, checking hotel proportions, or verifying dates).</w:t>
      </w:r>
    </w:p>
    <w:p>
      <w:pPr>
        <w:keepNext/>
        <w:spacing w:before="240" w:after="60"/>
      </w:pPr>
      <w:r>
        <w:rPr>
          <w:rFonts w:ascii="Calibri" w:hAnsi="Calibri"/>
          <w:b/>
          <w:color w:val="0F5C4D"/>
          <w:sz w:val="25"/>
        </w:rPr>
        <w:t>Stage 3: Finance Review &amp; Clearance (Tier 1 Gatekeeper)</w:t>
      </w:r>
    </w:p>
    <w:p>
      <w:pPr>
        <w:spacing w:before="40" w:after="100" w:line="276" w:lineRule="auto"/>
      </w:pPr>
      <w:r>
        <w:rPr>
          <w:rFonts w:ascii="Calibri" w:hAnsi="Calibri"/>
          <w:color w:val="1D2A33"/>
          <w:sz w:val="21"/>
        </w:rPr>
        <w:t>Before any manager can approve a trip, a Finance Officer reviews it in the Finance Review Center:</w:t>
      </w:r>
    </w:p>
    <w:p>
      <w:pPr>
        <w:pStyle w:val="ListBullet"/>
        <w:spacing w:before="20" w:after="60" w:line="276" w:lineRule="auto"/>
      </w:pPr>
      <w:r>
        <w:rPr>
          <w:rFonts w:ascii="Calibri" w:hAnsi="Calibri"/>
          <w:b/>
          <w:color w:val="1D2A33"/>
          <w:sz w:val="21"/>
        </w:rPr>
        <w:t>If budget and policy are acceptable:</w:t>
      </w:r>
      <w:r>
        <w:rPr>
          <w:rFonts w:ascii="Calibri" w:hAnsi="Calibri"/>
          <w:color w:val="1D2A33"/>
          <w:sz w:val="21"/>
        </w:rPr>
        <w:t xml:space="preserve"> The Finance Officer clicks </w:t>
      </w:r>
      <w:r>
        <w:rPr>
          <w:rFonts w:ascii="Calibri" w:hAnsi="Calibri"/>
          <w:b/>
          <w:color w:val="1D2A33"/>
          <w:sz w:val="21"/>
        </w:rPr>
        <w:t>"Clear for Manager"</w:t>
      </w:r>
      <w:r>
        <w:rPr>
          <w:rFonts w:ascii="Calibri" w:hAnsi="Calibri"/>
          <w:color w:val="1D2A33"/>
          <w:sz w:val="21"/>
        </w:rPr>
        <w:t xml:space="preserve">. The status becomes </w:t>
      </w:r>
      <w:r>
        <w:rPr>
          <w:rFonts w:ascii="Consolas" w:hAnsi="Consolas"/>
          <w:color w:val="9E2A2B"/>
          <w:sz w:val="19"/>
        </w:rPr>
        <w:t>Finance_Review_Status__c = 'Cleared'</w:t>
      </w:r>
      <w:r>
        <w:rPr>
          <w:rFonts w:ascii="Calibri" w:hAnsi="Calibri"/>
          <w:color w:val="1D2A33"/>
          <w:sz w:val="21"/>
        </w:rPr>
        <w:t>.</w:t>
      </w:r>
    </w:p>
    <w:p>
      <w:pPr>
        <w:pStyle w:val="ListBullet"/>
        <w:spacing w:before="20" w:after="60" w:line="276" w:lineRule="auto"/>
      </w:pPr>
      <w:r>
        <w:rPr>
          <w:rFonts w:ascii="Calibri" w:hAnsi="Calibri"/>
          <w:b/>
          <w:color w:val="1D2A33"/>
          <w:sz w:val="21"/>
        </w:rPr>
        <w:t>If budget requires explanation or revision:</w:t>
      </w:r>
      <w:r>
        <w:rPr>
          <w:rFonts w:ascii="Calibri" w:hAnsi="Calibri"/>
          <w:color w:val="1D2A33"/>
          <w:sz w:val="21"/>
        </w:rPr>
        <w:t xml:space="preserve"> The Finance Officer enters comments and clicks </w:t>
      </w:r>
      <w:r>
        <w:rPr>
          <w:rFonts w:ascii="Calibri" w:hAnsi="Calibri"/>
          <w:b/>
          <w:color w:val="1D2A33"/>
          <w:sz w:val="21"/>
        </w:rPr>
        <w:t>"Request Changes"</w:t>
      </w:r>
      <w:r>
        <w:rPr>
          <w:rFonts w:ascii="Calibri" w:hAnsi="Calibri"/>
          <w:color w:val="1D2A33"/>
          <w:sz w:val="21"/>
        </w:rPr>
        <w:t xml:space="preserve">. The status becomes </w:t>
      </w:r>
      <w:r>
        <w:rPr>
          <w:rFonts w:ascii="Consolas" w:hAnsi="Consolas"/>
          <w:color w:val="9E2A2B"/>
          <w:sz w:val="19"/>
        </w:rPr>
        <w:t>Finance_Review_Status__c = 'Needs Changes'</w:t>
      </w:r>
      <w:r>
        <w:rPr>
          <w:rFonts w:ascii="Calibri" w:hAnsi="Calibri"/>
          <w:color w:val="1D2A33"/>
          <w:sz w:val="21"/>
        </w:rPr>
        <w:t>.</w:t>
      </w:r>
    </w:p>
    <w:p>
      <w:pPr>
        <w:keepNext/>
        <w:spacing w:before="240" w:after="60"/>
      </w:pPr>
      <w:r>
        <w:rPr>
          <w:rFonts w:ascii="Calibri" w:hAnsi="Calibri"/>
          <w:b/>
          <w:color w:val="0F5C4D"/>
          <w:sz w:val="25"/>
        </w:rPr>
        <w:t>Stage 4: Manager Approval (Tier 2 Final Decision)</w:t>
      </w:r>
    </w:p>
    <w:p>
      <w:pPr>
        <w:spacing w:before="40" w:after="100" w:line="276" w:lineRule="auto"/>
      </w:pPr>
      <w:r>
        <w:rPr>
          <w:rFonts w:ascii="Calibri" w:hAnsi="Calibri"/>
          <w:color w:val="1D2A33"/>
          <w:sz w:val="21"/>
        </w:rPr>
        <w:t>The traveler's manager reviews the request in the Manager Portal.</w:t>
      </w:r>
    </w:p>
    <w:p>
      <w:pPr>
        <w:pStyle w:val="ListBullet"/>
        <w:spacing w:before="20" w:after="60" w:line="276" w:lineRule="auto"/>
      </w:pPr>
      <w:r>
        <w:rPr>
          <w:rFonts w:ascii="Calibri" w:hAnsi="Calibri"/>
          <w:b/>
          <w:color w:val="1D2A33"/>
          <w:sz w:val="21"/>
        </w:rPr>
        <w:t>Important Business Rule:</w:t>
      </w:r>
      <w:r>
        <w:rPr>
          <w:rFonts w:ascii="Calibri" w:hAnsi="Calibri"/>
          <w:color w:val="1D2A33"/>
          <w:sz w:val="21"/>
        </w:rPr>
        <w:t xml:space="preserve"> The system strictly blocks a manager from approving any request unless Finance has already marked it </w:t>
      </w:r>
      <w:r>
        <w:rPr>
          <w:rFonts w:ascii="Consolas" w:hAnsi="Consolas"/>
          <w:color w:val="9E2A2B"/>
          <w:sz w:val="19"/>
        </w:rPr>
        <w:t>Cleared</w:t>
      </w:r>
      <w:r>
        <w:rPr>
          <w:rFonts w:ascii="Calibri" w:hAnsi="Calibri"/>
          <w:color w:val="1D2A33"/>
          <w:sz w:val="21"/>
        </w:rPr>
        <w:t>.</w:t>
      </w:r>
    </w:p>
    <w:p>
      <w:pPr>
        <w:pStyle w:val="ListBullet"/>
        <w:spacing w:before="20" w:after="60" w:line="276" w:lineRule="auto"/>
      </w:pPr>
      <w:r>
        <w:rPr>
          <w:rFonts w:ascii="Calibri" w:hAnsi="Calibri"/>
          <w:color w:val="1D2A33"/>
          <w:sz w:val="21"/>
        </w:rPr>
        <w:t xml:space="preserve">When the manager clicks </w:t>
      </w:r>
      <w:r>
        <w:rPr>
          <w:rFonts w:ascii="Calibri" w:hAnsi="Calibri"/>
          <w:b/>
          <w:color w:val="1D2A33"/>
          <w:sz w:val="21"/>
        </w:rPr>
        <w:t>"Approve"</w:t>
      </w:r>
      <w:r>
        <w:rPr>
          <w:rFonts w:ascii="Calibri" w:hAnsi="Calibri"/>
          <w:color w:val="1D2A33"/>
          <w:sz w:val="21"/>
        </w:rPr>
        <w:t>, the request transitions to:</w:t>
      </w:r>
    </w:p>
    <w:p>
      <w:pPr>
        <w:spacing w:before="40" w:after="100" w:line="276" w:lineRule="auto"/>
      </w:pPr>
      <w:r>
        <w:rPr>
          <w:rFonts w:ascii="Calibri" w:hAnsi="Calibri"/>
          <w:color w:val="1D2A33"/>
          <w:sz w:val="21"/>
        </w:rPr>
        <w:t xml:space="preserve">  * </w:t>
      </w:r>
      <w:r>
        <w:rPr>
          <w:rFonts w:ascii="Consolas" w:hAnsi="Consolas"/>
          <w:color w:val="9E2A2B"/>
          <w:sz w:val="19"/>
        </w:rPr>
        <w:t>Travel_Status__c = 'Approved'</w:t>
      </w:r>
    </w:p>
    <w:p>
      <w:pPr>
        <w:spacing w:before="40" w:after="100" w:line="276" w:lineRule="auto"/>
      </w:pPr>
      <w:r>
        <w:rPr>
          <w:rFonts w:ascii="Calibri" w:hAnsi="Calibri"/>
          <w:color w:val="1D2A33"/>
          <w:sz w:val="21"/>
        </w:rPr>
        <w:t xml:space="preserve">  * </w:t>
      </w:r>
      <w:r>
        <w:rPr>
          <w:rFonts w:ascii="Consolas" w:hAnsi="Consolas"/>
          <w:color w:val="9E2A2B"/>
          <w:sz w:val="19"/>
        </w:rPr>
        <w:t>Manager_Approval_Status__c = 'Approved'</w:t>
      </w:r>
    </w:p>
    <w:p>
      <w:pPr>
        <w:pStyle w:val="ListBullet"/>
        <w:spacing w:before="20" w:after="60" w:line="276" w:lineRule="auto"/>
      </w:pPr>
      <w:r>
        <w:rPr>
          <w:rFonts w:ascii="Calibri" w:hAnsi="Calibri"/>
          <w:color w:val="1D2A33"/>
          <w:sz w:val="21"/>
        </w:rPr>
        <w:t xml:space="preserve">If the manager clicks </w:t>
      </w:r>
      <w:r>
        <w:rPr>
          <w:rFonts w:ascii="Calibri" w:hAnsi="Calibri"/>
          <w:b/>
          <w:color w:val="1D2A33"/>
          <w:sz w:val="21"/>
        </w:rPr>
        <w:t>"Reject"</w:t>
      </w:r>
      <w:r>
        <w:rPr>
          <w:rFonts w:ascii="Calibri" w:hAnsi="Calibri"/>
          <w:color w:val="1D2A33"/>
          <w:sz w:val="21"/>
        </w:rPr>
        <w:t xml:space="preserve">, both statuses are set to </w:t>
      </w:r>
      <w:r>
        <w:rPr>
          <w:rFonts w:ascii="Consolas" w:hAnsi="Consolas"/>
          <w:color w:val="9E2A2B"/>
          <w:sz w:val="19"/>
        </w:rPr>
        <w:t>Rejected</w:t>
      </w:r>
      <w:r>
        <w:rPr>
          <w:rFonts w:ascii="Calibri" w:hAnsi="Calibri"/>
          <w:color w:val="1D2A33"/>
          <w:sz w:val="21"/>
        </w:rPr>
        <w:t>.</w:t>
      </w:r>
    </w:p>
    <w:p>
      <w:pPr>
        <w:keepNext/>
        <w:spacing w:before="240" w:after="60"/>
      </w:pPr>
      <w:r>
        <w:rPr>
          <w:rFonts w:ascii="Calibri" w:hAnsi="Calibri"/>
          <w:b/>
          <w:color w:val="0F5C4D"/>
          <w:sz w:val="25"/>
        </w:rPr>
        <w:t>Stage 5: Post-Trip Expense Reporting &amp; Receipt Itemization</w:t>
      </w:r>
    </w:p>
    <w:p>
      <w:pPr>
        <w:spacing w:before="40" w:after="100" w:line="276" w:lineRule="auto"/>
      </w:pPr>
      <w:r>
        <w:rPr>
          <w:rFonts w:ascii="Calibri" w:hAnsi="Calibri"/>
          <w:color w:val="1D2A33"/>
          <w:sz w:val="21"/>
        </w:rPr>
        <w:t xml:space="preserve">After the trip, the employee creates an </w:t>
      </w:r>
      <w:r>
        <w:rPr>
          <w:rFonts w:ascii="Consolas" w:hAnsi="Consolas"/>
          <w:color w:val="9E2A2B"/>
          <w:sz w:val="19"/>
        </w:rPr>
        <w:t>Expense_Report__c</w:t>
      </w:r>
      <w:r>
        <w:rPr>
          <w:rFonts w:ascii="Calibri" w:hAnsi="Calibri"/>
          <w:color w:val="1D2A33"/>
          <w:sz w:val="21"/>
        </w:rPr>
        <w:t xml:space="preserve"> linked to their approved travel request and adds individual </w:t>
      </w:r>
      <w:r>
        <w:rPr>
          <w:rFonts w:ascii="Consolas" w:hAnsi="Consolas"/>
          <w:color w:val="9E2A2B"/>
          <w:sz w:val="19"/>
        </w:rPr>
        <w:t>Expense_Item__c</w:t>
      </w:r>
      <w:r>
        <w:rPr>
          <w:rFonts w:ascii="Calibri" w:hAnsi="Calibri"/>
          <w:color w:val="1D2A33"/>
          <w:sz w:val="21"/>
        </w:rPr>
        <w:t xml:space="preserve"> line items (e.g., flight ticket, hotel bill, meals).</w:t>
      </w:r>
    </w:p>
    <w:p>
      <w:pPr>
        <w:pStyle w:val="ListBullet"/>
        <w:spacing w:before="20" w:after="60" w:line="276" w:lineRule="auto"/>
      </w:pPr>
      <w:r>
        <w:rPr>
          <w:rFonts w:ascii="Calibri" w:hAnsi="Calibri"/>
          <w:color w:val="1D2A33"/>
          <w:sz w:val="21"/>
        </w:rPr>
        <w:t xml:space="preserve">Each time an item is inserted, updated, or deleted, the database trigger </w:t>
      </w:r>
      <w:r>
        <w:rPr>
          <w:rFonts w:ascii="Consolas" w:hAnsi="Consolas"/>
          <w:color w:val="9E2A2B"/>
          <w:sz w:val="19"/>
        </w:rPr>
        <w:t>ExpenseItemTotalTrigger</w:t>
      </w:r>
      <w:r>
        <w:rPr>
          <w:rFonts w:ascii="Calibri" w:hAnsi="Calibri"/>
          <w:color w:val="1D2A33"/>
          <w:sz w:val="21"/>
        </w:rPr>
        <w:t xml:space="preserve"> recalculates the report's </w:t>
      </w:r>
      <w:r>
        <w:rPr>
          <w:rFonts w:ascii="Consolas" w:hAnsi="Consolas"/>
          <w:color w:val="9E2A2B"/>
          <w:sz w:val="19"/>
        </w:rPr>
        <w:t>Total_Amount__c</w:t>
      </w:r>
      <w:r>
        <w:rPr>
          <w:rFonts w:ascii="Calibri" w:hAnsi="Calibri"/>
          <w:color w:val="1D2A33"/>
          <w:sz w:val="21"/>
        </w:rPr>
        <w:t>.</w:t>
      </w:r>
    </w:p>
    <w:p>
      <w:pPr>
        <w:pStyle w:val="ListBullet"/>
        <w:spacing w:before="20" w:after="60" w:line="276" w:lineRule="auto"/>
      </w:pPr>
      <w:r>
        <w:rPr>
          <w:rFonts w:ascii="Calibri" w:hAnsi="Calibri"/>
          <w:color w:val="1D2A33"/>
          <w:sz w:val="21"/>
        </w:rPr>
        <w:t xml:space="preserve">The </w:t>
      </w:r>
      <w:r>
        <w:rPr>
          <w:rFonts w:ascii="Consolas" w:hAnsi="Consolas"/>
          <w:color w:val="9E2A2B"/>
          <w:sz w:val="19"/>
        </w:rPr>
        <w:t>ExpensePolicyChecker</w:t>
      </w:r>
      <w:r>
        <w:rPr>
          <w:rFonts w:ascii="Calibri" w:hAnsi="Calibri"/>
          <w:color w:val="1D2A33"/>
          <w:sz w:val="21"/>
        </w:rPr>
        <w:t xml:space="preserve"> checks each item against corporate policy limits. If an amount exceeds the limit, </w:t>
      </w:r>
      <w:r>
        <w:rPr>
          <w:rFonts w:ascii="Consolas" w:hAnsi="Consolas"/>
          <w:color w:val="9E2A2B"/>
          <w:sz w:val="19"/>
        </w:rPr>
        <w:t>Policy_Violation__c</w:t>
      </w:r>
      <w:r>
        <w:rPr>
          <w:rFonts w:ascii="Calibri" w:hAnsi="Calibri"/>
          <w:color w:val="1D2A33"/>
          <w:sz w:val="21"/>
        </w:rPr>
        <w:t xml:space="preserve"> is checked, and an explanatory explanation is saved.</w:t>
      </w:r>
    </w:p>
    <w:p>
      <w:pPr>
        <w:keepNext/>
        <w:spacing w:before="240" w:after="60"/>
      </w:pPr>
      <w:r>
        <w:rPr>
          <w:rFonts w:ascii="Calibri" w:hAnsi="Calibri"/>
          <w:b/>
          <w:color w:val="0F5C4D"/>
          <w:sz w:val="25"/>
        </w:rPr>
        <w:t>Stage 6: Nightly Review &amp; Audit Automation</w:t>
      </w:r>
    </w:p>
    <w:p>
      <w:pPr>
        <w:spacing w:before="40" w:after="100" w:line="276" w:lineRule="auto"/>
      </w:pPr>
      <w:r>
        <w:rPr>
          <w:rFonts w:ascii="Calibri" w:hAnsi="Calibri"/>
          <w:color w:val="1D2A33"/>
          <w:sz w:val="21"/>
        </w:rPr>
        <w:t>Submitted expense reports are automatically picked up by an automated Queueable job (</w:t>
      </w:r>
      <w:r>
        <w:rPr>
          <w:rFonts w:ascii="Consolas" w:hAnsi="Consolas"/>
          <w:color w:val="9E2A2B"/>
          <w:sz w:val="19"/>
        </w:rPr>
        <w:t>ExpenseReportQueueableAction</w:t>
      </w:r>
      <w:r>
        <w:rPr>
          <w:rFonts w:ascii="Calibri" w:hAnsi="Calibri"/>
          <w:color w:val="1D2A33"/>
          <w:sz w:val="21"/>
        </w:rPr>
        <w:t>) or the nightly batch job (</w:t>
      </w:r>
      <w:r>
        <w:rPr>
          <w:rFonts w:ascii="Consolas" w:hAnsi="Consolas"/>
          <w:color w:val="9E2A2B"/>
          <w:sz w:val="19"/>
        </w:rPr>
        <w:t>ExpenseReportReviewBatch</w:t>
      </w:r>
      <w:r>
        <w:rPr>
          <w:rFonts w:ascii="Calibri" w:hAnsi="Calibri"/>
          <w:color w:val="1D2A33"/>
          <w:sz w:val="21"/>
        </w:rPr>
        <w:t xml:space="preserve">). The job transitions submitted reports to </w:t>
      </w:r>
      <w:r>
        <w:rPr>
          <w:rFonts w:ascii="Consolas" w:hAnsi="Consolas"/>
          <w:color w:val="9E2A2B"/>
          <w:sz w:val="19"/>
        </w:rPr>
        <w:t>Under Review</w:t>
      </w:r>
      <w:r>
        <w:rPr>
          <w:rFonts w:ascii="Calibri" w:hAnsi="Calibri"/>
          <w:color w:val="1D2A33"/>
          <w:sz w:val="21"/>
        </w:rPr>
        <w:t xml:space="preserve"> and verifies policy status so finance auditors can process reimbursements without delay.</w:t>
      </w:r>
    </w:p>
    <w:p>
      <w:pPr>
        <w:spacing w:before="80" w:after="160"/>
        <w:pBdr>
          <w:bottom w:val="single" w:sz="6" w:space="1" w:color="D0D7DE"/>
        </w:pBdr>
      </w:pPr>
    </w:p>
    <w:p>
      <w:pPr>
        <w:keepNext/>
        <w:spacing w:before="320" w:after="80"/>
      </w:pPr>
      <w:r>
        <w:rPr>
          <w:rFonts w:ascii="Calibri" w:hAnsi="Calibri"/>
          <w:b/>
          <w:color w:val="1D2A33"/>
          <w:sz w:val="30"/>
        </w:rPr>
        <w:t>5. How travel costs and policy limits are calculated</w:t>
      </w:r>
    </w:p>
    <w:p>
      <w:pPr>
        <w:spacing w:before="40" w:after="100" w:line="276" w:lineRule="auto"/>
      </w:pPr>
      <w:r>
        <w:rPr>
          <w:rFonts w:ascii="Calibri" w:hAnsi="Calibri"/>
          <w:color w:val="1D2A33"/>
          <w:sz w:val="21"/>
        </w:rPr>
        <w:t>All calculations in WanderRoster are fully automated so users never need to calculate totals or policy ceilings manually.</w:t>
      </w:r>
    </w:p>
    <w:p>
      <w:pPr>
        <w:keepNext/>
        <w:spacing w:before="240" w:after="60"/>
      </w:pPr>
      <w:r>
        <w:rPr>
          <w:rFonts w:ascii="Calibri" w:hAnsi="Calibri"/>
          <w:b/>
          <w:color w:val="0F5C4D"/>
          <w:sz w:val="25"/>
        </w:rPr>
        <w:t>5.1 Travel Request Estimated Total</w:t>
      </w:r>
    </w:p>
    <w:p>
      <w:pPr>
        <w:spacing w:before="40" w:after="100" w:line="276" w:lineRule="auto"/>
      </w:pPr>
      <w:r>
        <w:rPr>
          <w:rFonts w:ascii="Calibri" w:hAnsi="Calibri"/>
          <w:color w:val="1D2A33"/>
          <w:sz w:val="21"/>
        </w:rPr>
        <w:t>The total estimated budget for any travel request is calculated automatically using a formula field:</w:t>
      </w:r>
    </w:p>
    <w:p>
      <w:pPr>
        <w:spacing w:before="40" w:after="100" w:line="276" w:lineRule="auto"/>
      </w:pPr>
      <w:r>
        <w:rPr>
          <w:rFonts w:ascii="Calibri" w:hAnsi="Calibri"/>
          <w:color w:val="1D2A33"/>
          <w:sz w:val="21"/>
        </w:rPr>
        <w:t>$$\text{Estimated Total} = \text{Travel Cost} + \text{Hotel Cost} + \text{Other Estimated Cost}$$</w:t>
      </w:r>
    </w:p>
    <w:p>
      <w:pPr>
        <w:spacing w:before="40" w:after="100" w:line="276" w:lineRule="auto"/>
      </w:pPr>
      <w:r>
        <w:rPr>
          <w:rFonts w:ascii="Calibri" w:hAnsi="Calibri"/>
          <w:b/>
          <w:color w:val="1D2A33"/>
          <w:sz w:val="21"/>
        </w:rPr>
        <w:t>Formula:</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BLANKVALUE(Travel_Cost__c, 0) + BLANKVALUE(Hotel_Cost__c, 0) + BLANKVALUE(Other_Estimated_Cost__c, 0)</w:t>
            </w:r>
          </w:p>
        </w:tc>
      </w:tr>
    </w:tbl>
    <w:p>
      <w:pPr>
        <w:spacing w:before="0" w:after="80"/>
      </w:pPr>
    </w:p>
    <w:p>
      <w:pPr>
        <w:spacing w:before="40" w:after="100" w:line="276" w:lineRule="auto"/>
      </w:pPr>
      <w:r>
        <w:rPr>
          <w:rFonts w:ascii="Calibri" w:hAnsi="Calibri"/>
          <w:b/>
          <w:color w:val="1D2A33"/>
          <w:sz w:val="21"/>
        </w:rPr>
        <w:t>Example:</w:t>
      </w:r>
    </w:p>
    <w:p>
      <w:pPr>
        <w:pStyle w:val="ListBullet"/>
        <w:spacing w:before="20" w:after="60" w:line="276" w:lineRule="auto"/>
      </w:pPr>
      <w:r>
        <w:rPr>
          <w:rFonts w:ascii="Calibri" w:hAnsi="Calibri"/>
          <w:color w:val="1D2A33"/>
          <w:sz w:val="21"/>
        </w:rPr>
        <w:t>Origin: Chennai | Destination: Bengaluru</w:t>
      </w:r>
    </w:p>
    <w:p>
      <w:pPr>
        <w:pStyle w:val="ListBullet"/>
        <w:spacing w:before="20" w:after="60" w:line="276" w:lineRule="auto"/>
      </w:pPr>
      <w:r>
        <w:rPr>
          <w:rFonts w:ascii="Calibri" w:hAnsi="Calibri"/>
          <w:color w:val="1D2A33"/>
          <w:sz w:val="21"/>
        </w:rPr>
        <w:t>Travel Cost: ₹2,500.00</w:t>
      </w:r>
    </w:p>
    <w:p>
      <w:pPr>
        <w:pStyle w:val="ListBullet"/>
        <w:spacing w:before="20" w:after="60" w:line="276" w:lineRule="auto"/>
      </w:pPr>
      <w:r>
        <w:rPr>
          <w:rFonts w:ascii="Calibri" w:hAnsi="Calibri"/>
          <w:color w:val="1D2A33"/>
          <w:sz w:val="21"/>
        </w:rPr>
        <w:t>Hotel Cost: ₹3,500.00</w:t>
      </w:r>
    </w:p>
    <w:p>
      <w:pPr>
        <w:pStyle w:val="ListBullet"/>
        <w:spacing w:before="20" w:after="60" w:line="276" w:lineRule="auto"/>
      </w:pPr>
      <w:r>
        <w:rPr>
          <w:rFonts w:ascii="Calibri" w:hAnsi="Calibri"/>
          <w:color w:val="1D2A33"/>
          <w:sz w:val="21"/>
        </w:rPr>
        <w:t>Other Estimated Cost: ₹1,000.00</w:t>
      </w:r>
    </w:p>
    <w:p>
      <w:pPr>
        <w:pStyle w:val="ListBullet"/>
        <w:spacing w:before="20" w:after="60" w:line="276" w:lineRule="auto"/>
      </w:pPr>
      <w:r>
        <w:rPr>
          <w:rFonts w:ascii="Calibri" w:hAnsi="Calibri"/>
          <w:b/>
          <w:color w:val="1D2A33"/>
          <w:sz w:val="21"/>
        </w:rPr>
        <w:t>Estimated Total = 2,500 + 3,500 + 1,000 = ₹7,000.00</w:t>
      </w:r>
    </w:p>
    <w:p>
      <w:pPr>
        <w:spacing w:before="80" w:after="160"/>
        <w:pBdr>
          <w:bottom w:val="single" w:sz="6" w:space="1" w:color="D0D7DE"/>
        </w:pBdr>
      </w:pPr>
    </w:p>
    <w:p>
      <w:pPr>
        <w:keepNext/>
        <w:spacing w:before="240" w:after="60"/>
      </w:pPr>
      <w:r>
        <w:rPr>
          <w:rFonts w:ascii="Calibri" w:hAnsi="Calibri"/>
          <w:b/>
          <w:color w:val="0F5C4D"/>
          <w:sz w:val="25"/>
        </w:rPr>
        <w:t>5.2 Expense Policy Limits &amp; Violation Rules</w:t>
      </w:r>
    </w:p>
    <w:p>
      <w:pPr>
        <w:spacing w:before="40" w:after="100" w:line="276" w:lineRule="auto"/>
      </w:pPr>
      <w:r>
        <w:rPr>
          <w:rFonts w:ascii="Calibri" w:hAnsi="Calibri"/>
          <w:color w:val="1D2A33"/>
          <w:sz w:val="21"/>
        </w:rPr>
        <w:t>Corporate spending ceilings are stored in a Custom Metadata table (</w:t>
      </w:r>
      <w:r>
        <w:rPr>
          <w:rFonts w:ascii="Consolas" w:hAnsi="Consolas"/>
          <w:color w:val="9E2A2B"/>
          <w:sz w:val="19"/>
        </w:rPr>
        <w:t>Expense_Policy__mdt</w:t>
      </w:r>
      <w:r>
        <w:rPr>
          <w:rFonts w:ascii="Calibri" w:hAnsi="Calibri"/>
          <w:color w:val="1D2A33"/>
          <w:sz w:val="21"/>
        </w:rPr>
        <w:t>), not hardcoded in code. The HR and Finance teams can change these caps in Setup without requiring a developer.</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Expense Category</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Active Policy Limit (Maximum_Amount__c)</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When an item exceeds this limit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Hotel</w:t>
            </w:r>
          </w:p>
        </w:tc>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₹5,000.00</w:t>
            </w:r>
            <w:r>
              <w:rPr>
                <w:rFonts w:ascii="Calibri" w:hAnsi="Calibri"/>
                <w:color w:val="222222"/>
                <w:sz w:val="18"/>
              </w:rPr>
              <w:t xml:space="preserve"> per item</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Flagged: </w:t>
            </w:r>
            <w:r>
              <w:rPr>
                <w:rFonts w:ascii="Consolas" w:hAnsi="Consolas"/>
                <w:color w:val="9E2A2B"/>
                <w:sz w:val="17"/>
              </w:rPr>
              <w:t>Policy_Violation__c = true</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Transport</w:t>
            </w:r>
          </w:p>
        </w:tc>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₹2,000.00</w:t>
            </w:r>
            <w:r>
              <w:rPr>
                <w:rFonts w:ascii="Calibri" w:hAnsi="Calibri"/>
                <w:color w:val="222222"/>
                <w:sz w:val="18"/>
              </w:rPr>
              <w:t xml:space="preserve"> per item</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Flagged: </w:t>
            </w:r>
            <w:r>
              <w:rPr>
                <w:rFonts w:ascii="Consolas" w:hAnsi="Consolas"/>
                <w:color w:val="9E2A2B"/>
                <w:sz w:val="17"/>
              </w:rPr>
              <w:t>Policy_Violation__c = true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Meals</w:t>
            </w:r>
          </w:p>
        </w:tc>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₹1,500.00</w:t>
            </w:r>
            <w:r>
              <w:rPr>
                <w:rFonts w:ascii="Calibri" w:hAnsi="Calibri"/>
                <w:color w:val="222222"/>
                <w:sz w:val="18"/>
              </w:rPr>
              <w:t xml:space="preserve"> per item</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Flagged: </w:t>
            </w:r>
            <w:r>
              <w:rPr>
                <w:rFonts w:ascii="Consolas" w:hAnsi="Consolas"/>
                <w:color w:val="9E2A2B"/>
                <w:sz w:val="17"/>
              </w:rPr>
              <w:t>Policy_Violation__c = true</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Miscellaneous</w:t>
            </w:r>
          </w:p>
        </w:tc>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₹1,000.00</w:t>
            </w:r>
            <w:r>
              <w:rPr>
                <w:rFonts w:ascii="Calibri" w:hAnsi="Calibri"/>
                <w:color w:val="222222"/>
                <w:sz w:val="18"/>
              </w:rPr>
              <w:t xml:space="preserve"> per item</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Flagged: </w:t>
            </w:r>
            <w:r>
              <w:rPr>
                <w:rFonts w:ascii="Consolas" w:hAnsi="Consolas"/>
                <w:color w:val="9E2A2B"/>
                <w:sz w:val="17"/>
              </w:rPr>
              <w:t>Policy_Violation__c = true</w:t>
            </w:r>
          </w:p>
        </w:tc>
      </w:tr>
    </w:tbl>
    <w:p>
      <w:pPr>
        <w:spacing w:before="0" w:after="120"/>
      </w:pPr>
    </w:p>
    <w:p>
      <w:pPr>
        <w:spacing w:before="40" w:after="100" w:line="276" w:lineRule="auto"/>
      </w:pPr>
      <w:r>
        <w:rPr>
          <w:rFonts w:ascii="Calibri" w:hAnsi="Calibri"/>
          <w:b/>
          <w:color w:val="1D2A33"/>
          <w:sz w:val="21"/>
        </w:rPr>
        <w:t>How the explanation works:</w:t>
      </w:r>
    </w:p>
    <w:p>
      <w:pPr>
        <w:pStyle w:val="ListBullet"/>
        <w:spacing w:before="20" w:after="60" w:line="276" w:lineRule="auto"/>
      </w:pPr>
      <w:r>
        <w:rPr>
          <w:rFonts w:ascii="Calibri" w:hAnsi="Calibri"/>
          <w:color w:val="1D2A33"/>
          <w:sz w:val="21"/>
        </w:rPr>
        <w:t>If an employee claims ₹2,500 for a Transport receipt:</w:t>
      </w:r>
    </w:p>
    <w:p>
      <w:pPr>
        <w:spacing w:before="40" w:after="100" w:line="276" w:lineRule="auto"/>
      </w:pPr>
      <w:r>
        <w:rPr>
          <w:rFonts w:ascii="Calibri" w:hAnsi="Calibri"/>
          <w:color w:val="1D2A33"/>
          <w:sz w:val="21"/>
        </w:rPr>
        <w:t xml:space="preserve">  * Policy limit = ₹2,000</w:t>
      </w:r>
    </w:p>
    <w:p>
      <w:pPr>
        <w:spacing w:before="40" w:after="100" w:line="276" w:lineRule="auto"/>
      </w:pPr>
      <w:r>
        <w:rPr>
          <w:rFonts w:ascii="Calibri" w:hAnsi="Calibri"/>
          <w:color w:val="1D2A33"/>
          <w:sz w:val="21"/>
        </w:rPr>
        <w:t xml:space="preserve">  * System calculation: $2,500 &gt; 2,000$ (Exceeds by ₹500)</w:t>
      </w:r>
    </w:p>
    <w:p>
      <w:pPr>
        <w:spacing w:before="40" w:after="100" w:line="276" w:lineRule="auto"/>
      </w:pPr>
      <w:r>
        <w:rPr>
          <w:rFonts w:ascii="Calibri" w:hAnsi="Calibri"/>
          <w:color w:val="1D2A33"/>
          <w:sz w:val="21"/>
        </w:rPr>
        <w:t xml:space="preserve">  * System sets </w:t>
      </w:r>
      <w:r>
        <w:rPr>
          <w:rFonts w:ascii="Consolas" w:hAnsi="Consolas"/>
          <w:color w:val="9E2A2B"/>
          <w:sz w:val="19"/>
        </w:rPr>
        <w:t>Policy_Violation__c = true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System generates: </w:t>
      </w:r>
      <w:r>
        <w:rPr>
          <w:rFonts w:ascii="Calibri" w:hAnsi="Calibri"/>
          <w:color w:val="1D2A33"/>
          <w:sz w:val="21"/>
        </w:rPr>
        <w:t>"Requires review: Transport expense exceeds the configured policy limit of ₹2000."*</w:t>
      </w:r>
    </w:p>
    <w:p>
      <w:pPr>
        <w:pStyle w:val="ListBullet"/>
        <w:spacing w:before="20" w:after="60" w:line="276" w:lineRule="auto"/>
      </w:pPr>
      <w:r>
        <w:rPr>
          <w:rFonts w:ascii="Calibri" w:hAnsi="Calibri"/>
          <w:color w:val="1D2A33"/>
          <w:sz w:val="21"/>
        </w:rPr>
        <w:t>If an employee claims ₹1,200 for a Meals receipt:</w:t>
      </w:r>
    </w:p>
    <w:p>
      <w:pPr>
        <w:spacing w:before="40" w:after="100" w:line="276" w:lineRule="auto"/>
      </w:pPr>
      <w:r>
        <w:rPr>
          <w:rFonts w:ascii="Calibri" w:hAnsi="Calibri"/>
          <w:color w:val="1D2A33"/>
          <w:sz w:val="21"/>
        </w:rPr>
        <w:t xml:space="preserve">  * Policy limit = ₹1,500</w:t>
      </w:r>
    </w:p>
    <w:p>
      <w:pPr>
        <w:spacing w:before="40" w:after="100" w:line="276" w:lineRule="auto"/>
      </w:pPr>
      <w:r>
        <w:rPr>
          <w:rFonts w:ascii="Calibri" w:hAnsi="Calibri"/>
          <w:color w:val="1D2A33"/>
          <w:sz w:val="21"/>
        </w:rPr>
        <w:t xml:space="preserve">  * System calculation: $1,200 \le 1,500$ (Within limit)</w:t>
      </w:r>
    </w:p>
    <w:p>
      <w:pPr>
        <w:spacing w:before="40" w:after="100" w:line="276" w:lineRule="auto"/>
      </w:pPr>
      <w:r>
        <w:rPr>
          <w:rFonts w:ascii="Calibri" w:hAnsi="Calibri"/>
          <w:color w:val="1D2A33"/>
          <w:sz w:val="21"/>
        </w:rPr>
        <w:t xml:space="preserve">  * System sets </w:t>
      </w:r>
      <w:r>
        <w:rPr>
          <w:rFonts w:ascii="Consolas" w:hAnsi="Consolas"/>
          <w:color w:val="9E2A2B"/>
          <w:sz w:val="19"/>
        </w:rPr>
        <w:t>Policy_Violation__c = false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System generates: </w:t>
      </w:r>
      <w:r>
        <w:rPr>
          <w:rFonts w:ascii="Calibri" w:hAnsi="Calibri"/>
          <w:color w:val="1D2A33"/>
          <w:sz w:val="21"/>
        </w:rPr>
        <w:t>"Within policy: Meals expense is within the configured limit of ₹1500."*</w:t>
      </w:r>
    </w:p>
    <w:p>
      <w:pPr>
        <w:spacing w:before="80" w:after="160"/>
        <w:pBdr>
          <w:bottom w:val="single" w:sz="6" w:space="1" w:color="D0D7DE"/>
        </w:pBdr>
      </w:pPr>
    </w:p>
    <w:p>
      <w:pPr>
        <w:keepNext/>
        <w:spacing w:before="240" w:after="60"/>
      </w:pPr>
      <w:r>
        <w:rPr>
          <w:rFonts w:ascii="Calibri" w:hAnsi="Calibri"/>
          <w:b/>
          <w:color w:val="0F5C4D"/>
          <w:sz w:val="25"/>
        </w:rPr>
        <w:t>5.3 Automated Expense Report Total (Apex Aggregate Trigger)</w:t>
      </w:r>
    </w:p>
    <w:p>
      <w:pPr>
        <w:spacing w:before="40" w:after="100" w:line="276" w:lineRule="auto"/>
      </w:pPr>
      <w:r>
        <w:rPr>
          <w:rFonts w:ascii="Calibri" w:hAnsi="Calibri"/>
          <w:color w:val="1D2A33"/>
          <w:sz w:val="21"/>
        </w:rPr>
        <w:t xml:space="preserve">Instead of relying on standard roll-up limits, the </w:t>
      </w:r>
      <w:r>
        <w:rPr>
          <w:rFonts w:ascii="Consolas" w:hAnsi="Consolas"/>
          <w:color w:val="9E2A2B"/>
          <w:sz w:val="19"/>
        </w:rPr>
        <w:t>ExpenseItemTotalTrigger</w:t>
      </w:r>
      <w:r>
        <w:rPr>
          <w:rFonts w:ascii="Calibri" w:hAnsi="Calibri"/>
          <w:color w:val="1D2A33"/>
          <w:sz w:val="21"/>
        </w:rPr>
        <w:t xml:space="preserve"> runs an aggregate query each time an item is saved or removed:</w:t>
      </w:r>
    </w:p>
    <w:p>
      <w:pPr>
        <w:spacing w:before="40" w:after="100" w:line="276" w:lineRule="auto"/>
      </w:pPr>
      <w:r>
        <w:rPr>
          <w:rFonts w:ascii="Calibri" w:hAnsi="Calibri"/>
          <w:color w:val="1D2A33"/>
          <w:sz w:val="21"/>
        </w:rPr>
        <w:t>$$\text{Expense Report Total} = \sum \text{Child Expense Items Amount}$$</w:t>
      </w:r>
    </w:p>
    <w:p>
      <w:pPr>
        <w:spacing w:before="40" w:after="100" w:line="276" w:lineRule="auto"/>
      </w:pPr>
      <w:r>
        <w:rPr>
          <w:rFonts w:ascii="Calibri" w:hAnsi="Calibri"/>
          <w:color w:val="1D2A33"/>
          <w:sz w:val="21"/>
        </w:rPr>
        <w:t xml:space="preserve">If an expense report has three items of ₹700, ₹800, and ₹100, the report total is automatically updated to </w:t>
      </w:r>
      <w:r>
        <w:rPr>
          <w:rFonts w:ascii="Calibri" w:hAnsi="Calibri"/>
          <w:b/>
          <w:color w:val="1D2A33"/>
          <w:sz w:val="21"/>
        </w:rPr>
        <w:t>₹1,600.00</w:t>
      </w:r>
      <w:r>
        <w:rPr>
          <w:rFonts w:ascii="Calibri" w:hAnsi="Calibri"/>
          <w:color w:val="1D2A33"/>
          <w:sz w:val="21"/>
        </w:rPr>
        <w:t>.</w:t>
      </w:r>
    </w:p>
    <w:p>
      <w:pPr>
        <w:spacing w:before="80" w:after="160"/>
        <w:pBdr>
          <w:bottom w:val="single" w:sz="6" w:space="1" w:color="D0D7DE"/>
        </w:pBdr>
      </w:pPr>
    </w:p>
    <w:p>
      <w:pPr>
        <w:keepNext/>
        <w:spacing w:before="240" w:after="60"/>
      </w:pPr>
      <w:r>
        <w:rPr>
          <w:rFonts w:ascii="Calibri" w:hAnsi="Calibri"/>
          <w:b/>
          <w:color w:val="0F5C4D"/>
          <w:sz w:val="25"/>
        </w:rPr>
        <w:t>5.4 AI Risk Scoring Heuristic</w:t>
      </w:r>
    </w:p>
    <w:p>
      <w:pPr>
        <w:spacing w:before="40" w:after="100" w:line="276" w:lineRule="auto"/>
      </w:pPr>
      <w:r>
        <w:rPr>
          <w:rFonts w:ascii="Calibri" w:hAnsi="Calibri"/>
          <w:color w:val="1D2A33"/>
          <w:sz w:val="21"/>
        </w:rPr>
        <w:t xml:space="preserve">The </w:t>
      </w:r>
      <w:r>
        <w:rPr>
          <w:rFonts w:ascii="Consolas" w:hAnsi="Consolas"/>
          <w:color w:val="9E2A2B"/>
          <w:sz w:val="19"/>
        </w:rPr>
        <w:t>TravelRecommendationEngine</w:t>
      </w:r>
      <w:r>
        <w:rPr>
          <w:rFonts w:ascii="Calibri" w:hAnsi="Calibri"/>
          <w:color w:val="1D2A33"/>
          <w:sz w:val="21"/>
        </w:rPr>
        <w:t xml:space="preserve"> calculates an objective risk rating between </w:t>
      </w:r>
      <w:r>
        <w:rPr>
          <w:rFonts w:ascii="Calibri" w:hAnsi="Calibri"/>
          <w:b/>
          <w:color w:val="1D2A33"/>
          <w:sz w:val="21"/>
        </w:rPr>
        <w:t>0</w:t>
      </w:r>
      <w:r>
        <w:rPr>
          <w:rFonts w:ascii="Calibri" w:hAnsi="Calibri"/>
          <w:color w:val="1D2A33"/>
          <w:sz w:val="21"/>
        </w:rPr>
        <w:t xml:space="preserve"> (Safe) and </w:t>
      </w:r>
      <w:r>
        <w:rPr>
          <w:rFonts w:ascii="Calibri" w:hAnsi="Calibri"/>
          <w:b/>
          <w:color w:val="1D2A33"/>
          <w:sz w:val="21"/>
        </w:rPr>
        <w:t>100</w:t>
      </w:r>
      <w:r>
        <w:rPr>
          <w:rFonts w:ascii="Calibri" w:hAnsi="Calibri"/>
          <w:color w:val="1D2A33"/>
          <w:sz w:val="21"/>
        </w:rPr>
        <w:t xml:space="preserve"> (High Risk):</w:t>
      </w:r>
    </w:p>
    <w:p>
      <w:pPr>
        <w:pStyle w:val="ListBullet"/>
        <w:spacing w:before="20" w:after="60" w:line="276" w:lineRule="auto"/>
      </w:pPr>
      <w:r>
        <w:rPr>
          <w:rFonts w:ascii="Calibri" w:hAnsi="Calibri"/>
          <w:b/>
          <w:color w:val="1D2A33"/>
          <w:sz w:val="21"/>
        </w:rPr>
        <w:t>Base Risk:</w:t>
      </w:r>
      <w:r>
        <w:rPr>
          <w:rFonts w:ascii="Calibri" w:hAnsi="Calibri"/>
          <w:color w:val="1D2A33"/>
          <w:sz w:val="21"/>
        </w:rPr>
        <w:t xml:space="preserve"> Starts at </w:t>
      </w:r>
      <w:r>
        <w:rPr>
          <w:rFonts w:ascii="Consolas" w:hAnsi="Consolas"/>
          <w:color w:val="9E2A2B"/>
          <w:sz w:val="19"/>
        </w:rPr>
        <w:t>0</w:t>
      </w:r>
      <w:r>
        <w:rPr>
          <w:rFonts w:ascii="Calibri" w:hAnsi="Calibri"/>
          <w:color w:val="1D2A33"/>
          <w:sz w:val="21"/>
        </w:rPr>
        <w:t>.</w:t>
      </w:r>
    </w:p>
    <w:p>
      <w:pPr>
        <w:pStyle w:val="ListBullet"/>
        <w:spacing w:before="20" w:after="60" w:line="276" w:lineRule="auto"/>
      </w:pPr>
      <w:r>
        <w:rPr>
          <w:rFonts w:ascii="Calibri" w:hAnsi="Calibri"/>
          <w:b/>
          <w:color w:val="1D2A33"/>
          <w:sz w:val="21"/>
        </w:rPr>
        <w:t>Missing route details:</w:t>
      </w:r>
      <w:r>
        <w:rPr>
          <w:rFonts w:ascii="Calibri" w:hAnsi="Calibri"/>
          <w:color w:val="1D2A33"/>
          <w:sz w:val="21"/>
        </w:rPr>
        <w:t xml:space="preserve"> If Origin or Destination is blank, adds </w:t>
      </w:r>
      <w:r>
        <w:rPr>
          <w:rFonts w:ascii="Consolas" w:hAnsi="Consolas"/>
          <w:color w:val="9E2A2B"/>
          <w:sz w:val="19"/>
        </w:rPr>
        <w:t>+20 points</w:t>
      </w:r>
      <w:r>
        <w:rPr>
          <w:rFonts w:ascii="Calibri" w:hAnsi="Calibri"/>
          <w:color w:val="1D2A33"/>
          <w:sz w:val="21"/>
        </w:rPr>
        <w:t>.</w:t>
      </w:r>
    </w:p>
    <w:p>
      <w:pPr>
        <w:pStyle w:val="ListBullet"/>
        <w:spacing w:before="20" w:after="60" w:line="276" w:lineRule="auto"/>
      </w:pPr>
      <w:r>
        <w:rPr>
          <w:rFonts w:ascii="Calibri" w:hAnsi="Calibri"/>
          <w:b/>
          <w:color w:val="1D2A33"/>
          <w:sz w:val="21"/>
        </w:rPr>
        <w:t>Disproportionate lodging:</w:t>
      </w:r>
      <w:r>
        <w:rPr>
          <w:rFonts w:ascii="Calibri" w:hAnsi="Calibri"/>
          <w:color w:val="1D2A33"/>
          <w:sz w:val="21"/>
        </w:rPr>
        <w:t xml:space="preserve"> If Hotel Cost is 50% or more of the entire budget, adds </w:t>
      </w:r>
      <w:r>
        <w:rPr>
          <w:rFonts w:ascii="Consolas" w:hAnsi="Consolas"/>
          <w:color w:val="9E2A2B"/>
          <w:sz w:val="19"/>
        </w:rPr>
        <w:t>+20 points</w:t>
      </w:r>
      <w:r>
        <w:rPr>
          <w:rFonts w:ascii="Calibri" w:hAnsi="Calibri"/>
          <w:color w:val="1D2A33"/>
          <w:sz w:val="21"/>
        </w:rPr>
        <w:t>.</w:t>
      </w:r>
    </w:p>
    <w:p>
      <w:pPr>
        <w:pStyle w:val="ListBullet"/>
        <w:spacing w:before="20" w:after="60" w:line="276" w:lineRule="auto"/>
      </w:pPr>
      <w:r>
        <w:rPr>
          <w:rFonts w:ascii="Calibri" w:hAnsi="Calibri"/>
          <w:b/>
          <w:color w:val="1D2A33"/>
          <w:sz w:val="21"/>
        </w:rPr>
        <w:t>Date inconsistency:</w:t>
      </w:r>
      <w:r>
        <w:rPr>
          <w:rFonts w:ascii="Calibri" w:hAnsi="Calibri"/>
          <w:color w:val="1D2A33"/>
          <w:sz w:val="21"/>
        </w:rPr>
        <w:t xml:space="preserve"> If End Date is earlier than Start Date, adds </w:t>
      </w:r>
      <w:r>
        <w:rPr>
          <w:rFonts w:ascii="Consolas" w:hAnsi="Consolas"/>
          <w:color w:val="9E2A2B"/>
          <w:sz w:val="19"/>
        </w:rPr>
        <w:t>+50 points</w:t>
      </w:r>
      <w:r>
        <w:rPr>
          <w:rFonts w:ascii="Calibri" w:hAnsi="Calibri"/>
          <w:color w:val="1D2A33"/>
          <w:sz w:val="21"/>
        </w:rPr>
        <w:t>.</w:t>
      </w:r>
    </w:p>
    <w:p>
      <w:pPr>
        <w:pStyle w:val="ListBullet"/>
        <w:spacing w:before="20" w:after="60" w:line="276" w:lineRule="auto"/>
      </w:pPr>
      <w:r>
        <w:rPr>
          <w:rFonts w:ascii="Calibri" w:hAnsi="Calibri"/>
          <w:b/>
          <w:color w:val="1D2A33"/>
          <w:sz w:val="21"/>
        </w:rPr>
        <w:t>Score Cap:</w:t>
      </w:r>
      <w:r>
        <w:rPr>
          <w:rFonts w:ascii="Calibri" w:hAnsi="Calibri"/>
          <w:color w:val="1D2A33"/>
          <w:sz w:val="21"/>
        </w:rPr>
        <w:t xml:space="preserve"> Final score is bounded at a maximum of </w:t>
      </w:r>
      <w:r>
        <w:rPr>
          <w:rFonts w:ascii="Consolas" w:hAnsi="Consolas"/>
          <w:color w:val="9E2A2B"/>
          <w:sz w:val="19"/>
        </w:rPr>
        <w:t>100</w:t>
      </w:r>
      <w:r>
        <w:rPr>
          <w:rFonts w:ascii="Calibri" w:hAnsi="Calibri"/>
          <w:color w:val="1D2A33"/>
          <w:sz w:val="21"/>
        </w:rPr>
        <w:t>.</w:t>
      </w:r>
    </w:p>
    <w:p>
      <w:pPr>
        <w:spacing w:before="80" w:after="160"/>
        <w:pBdr>
          <w:bottom w:val="single" w:sz="6" w:space="1" w:color="D0D7DE"/>
        </w:pBdr>
      </w:pPr>
    </w:p>
    <w:p>
      <w:pPr>
        <w:keepNext/>
        <w:spacing w:before="320" w:after="80"/>
      </w:pPr>
      <w:r>
        <w:rPr>
          <w:rFonts w:ascii="Calibri" w:hAnsi="Calibri"/>
          <w:b/>
          <w:color w:val="1D2A33"/>
          <w:sz w:val="30"/>
        </w:rPr>
        <w:t>6. Main features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Feature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does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Where to find it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Workspace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Multi-tab container with role-based navigation tabs for Employee, Finance, and Manager views on a single screen.</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App Launcher → WanderRoster Workspace</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Employee Command Center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Traveler screen showing personal metrics, recent requests, and an inline booking form with live cost summation.</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WanderRoster Dashboard tab</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Finance Review Center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Financial review console showing itemized cost breakdowns, policy status badges, and inline "Clear" or "Needs Changes" buttons.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Workspace → Finance Portal</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Manager Approval Console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Manager approval interface with search, status filters (Awaiting, Approved, Rejected), and inline decision buttons.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Workspace → Manager Portal</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Live Metric Tiles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Real-time counts of Total Requests, Approved Trips, Under Review claims, and combined estimated budgets.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Top of Dashboard &amp; Portal screens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Automatic Expense Roll-up</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Instantly sums receipt line items to the parent expense report on insert, edit, delete, or undelete.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 on save (Trigger)</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Policy Violation Engine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Automatically checks receipt amounts against corporate policy limits stored in Custom Metadata and flags violations.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Automatic on expense check</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Two-Tier Clearance Gate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Blocks managers from approving any travel request until Finance has reviewed and marked it "Cleared".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Controller enforcement on Approve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Smart Travel AI</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Evaluates travel itineraries, computes risk scores (0-100), and generates cost-saving guidance.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Travel Requests table &amp; Invocable Flow</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Nightly Review Batch</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Automatically moves submitted reports to "Under Review" for nightly processing.</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 (Schedulable Batch)</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Analytics Reports (3)</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Summary reports for Travel Requests, Expense Reports, and Expense Item Details.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Reports tab (Public Reports)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Executive Dashboard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Multi-chart visual dashboard displaying request status distribution, expense report progress, and category breakdowns.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Dashboards tab → WanderRoster Travel Dashboard</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Data Integrity Rules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Enforces non-negative costs and ensures trip end dates are on or after start dates.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Automatic on record save</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7. Data model (the tables)</w:t>
      </w:r>
    </w:p>
    <w:p>
      <w:pPr>
        <w:spacing w:before="40" w:after="100" w:line="276" w:lineRule="auto"/>
      </w:pPr>
      <w:r>
        <w:rPr>
          <w:rFonts w:ascii="Calibri" w:hAnsi="Calibri"/>
          <w:color w:val="1D2A33"/>
          <w:sz w:val="21"/>
        </w:rPr>
        <w:t xml:space="preserve">In Salesforce, a table is called an </w:t>
      </w:r>
      <w:r>
        <w:rPr>
          <w:rFonts w:ascii="Calibri" w:hAnsi="Calibri"/>
          <w:b/>
          <w:color w:val="1D2A33"/>
          <w:sz w:val="21"/>
        </w:rPr>
        <w:t>object</w:t>
      </w:r>
      <w:r>
        <w:rPr>
          <w:rFonts w:ascii="Calibri" w:hAnsi="Calibri"/>
          <w:color w:val="1D2A33"/>
          <w:sz w:val="21"/>
        </w:rPr>
        <w:t xml:space="preserve">, a row is called a </w:t>
      </w:r>
      <w:r>
        <w:rPr>
          <w:rFonts w:ascii="Calibri" w:hAnsi="Calibri"/>
          <w:b/>
          <w:color w:val="1D2A33"/>
          <w:sz w:val="21"/>
        </w:rPr>
        <w:t>record</w:t>
      </w:r>
      <w:r>
        <w:rPr>
          <w:rFonts w:ascii="Calibri" w:hAnsi="Calibri"/>
          <w:color w:val="1D2A33"/>
          <w:sz w:val="21"/>
        </w:rPr>
        <w:t xml:space="preserve">, and a column is called a </w:t>
      </w:r>
      <w:r>
        <w:rPr>
          <w:rFonts w:ascii="Calibri" w:hAnsi="Calibri"/>
          <w:b/>
          <w:color w:val="1D2A33"/>
          <w:sz w:val="21"/>
        </w:rPr>
        <w:t>field</w:t>
      </w:r>
      <w:r>
        <w:rPr>
          <w:rFonts w:ascii="Calibri" w:hAnsi="Calibri"/>
          <w:color w:val="1D2A33"/>
          <w:sz w:val="21"/>
        </w:rPr>
        <w:t>. WanderRoster uses three custom objects, one custom metadata type, and the standard User object.</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Object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one record means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Key fields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`Travel_Request__c`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business trip requisition</w:t>
            </w:r>
          </w:p>
        </w:tc>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Name</w:t>
            </w:r>
            <w:r>
              <w:rPr>
                <w:rFonts w:ascii="Calibri" w:hAnsi="Calibri"/>
                <w:color w:val="222222"/>
                <w:sz w:val="18"/>
              </w:rPr>
              <w:t xml:space="preserve">, </w:t>
            </w:r>
            <w:r>
              <w:rPr>
                <w:rFonts w:ascii="Consolas" w:hAnsi="Consolas"/>
                <w:color w:val="9E2A2B"/>
                <w:sz w:val="17"/>
              </w:rPr>
              <w:t>Employee__c</w:t>
            </w:r>
            <w:r>
              <w:rPr>
                <w:rFonts w:ascii="Calibri" w:hAnsi="Calibri"/>
                <w:color w:val="222222"/>
                <w:sz w:val="18"/>
              </w:rPr>
              <w:t xml:space="preserve">, </w:t>
            </w:r>
            <w:r>
              <w:rPr>
                <w:rFonts w:ascii="Consolas" w:hAnsi="Consolas"/>
                <w:color w:val="9E2A2B"/>
                <w:sz w:val="17"/>
              </w:rPr>
              <w:t>Origin__c</w:t>
            </w:r>
            <w:r>
              <w:rPr>
                <w:rFonts w:ascii="Calibri" w:hAnsi="Calibri"/>
                <w:color w:val="222222"/>
                <w:sz w:val="18"/>
              </w:rPr>
              <w:t xml:space="preserve">, </w:t>
            </w:r>
            <w:r>
              <w:rPr>
                <w:rFonts w:ascii="Consolas" w:hAnsi="Consolas"/>
                <w:color w:val="9E2A2B"/>
                <w:sz w:val="17"/>
              </w:rPr>
              <w:t>Destination__c</w:t>
            </w:r>
            <w:r>
              <w:rPr>
                <w:rFonts w:ascii="Calibri" w:hAnsi="Calibri"/>
                <w:color w:val="222222"/>
                <w:sz w:val="18"/>
              </w:rPr>
              <w:t xml:space="preserve">, </w:t>
            </w:r>
            <w:r>
              <w:rPr>
                <w:rFonts w:ascii="Consolas" w:hAnsi="Consolas"/>
                <w:color w:val="9E2A2B"/>
                <w:sz w:val="17"/>
              </w:rPr>
              <w:t>Start_Date__c</w:t>
            </w:r>
            <w:r>
              <w:rPr>
                <w:rFonts w:ascii="Calibri" w:hAnsi="Calibri"/>
                <w:color w:val="222222"/>
                <w:sz w:val="18"/>
              </w:rPr>
              <w:t xml:space="preserve">, </w:t>
            </w:r>
            <w:r>
              <w:rPr>
                <w:rFonts w:ascii="Consolas" w:hAnsi="Consolas"/>
                <w:color w:val="9E2A2B"/>
                <w:sz w:val="17"/>
              </w:rPr>
              <w:t>End_Date__c</w:t>
            </w:r>
            <w:r>
              <w:rPr>
                <w:rFonts w:ascii="Calibri" w:hAnsi="Calibri"/>
                <w:color w:val="222222"/>
                <w:sz w:val="18"/>
              </w:rPr>
              <w:t xml:space="preserve">, </w:t>
            </w:r>
            <w:r>
              <w:rPr>
                <w:rFonts w:ascii="Consolas" w:hAnsi="Consolas"/>
                <w:color w:val="9E2A2B"/>
                <w:sz w:val="17"/>
              </w:rPr>
              <w:t>Travel_Cost__c</w:t>
            </w:r>
            <w:r>
              <w:rPr>
                <w:rFonts w:ascii="Calibri" w:hAnsi="Calibri"/>
                <w:color w:val="222222"/>
                <w:sz w:val="18"/>
              </w:rPr>
              <w:t xml:space="preserve">, </w:t>
            </w:r>
            <w:r>
              <w:rPr>
                <w:rFonts w:ascii="Consolas" w:hAnsi="Consolas"/>
                <w:color w:val="9E2A2B"/>
                <w:sz w:val="17"/>
              </w:rPr>
              <w:t>Hotel_Cost__c</w:t>
            </w:r>
            <w:r>
              <w:rPr>
                <w:rFonts w:ascii="Calibri" w:hAnsi="Calibri"/>
                <w:color w:val="222222"/>
                <w:sz w:val="18"/>
              </w:rPr>
              <w:t xml:space="preserve">, </w:t>
            </w:r>
            <w:r>
              <w:rPr>
                <w:rFonts w:ascii="Consolas" w:hAnsi="Consolas"/>
                <w:color w:val="9E2A2B"/>
                <w:sz w:val="17"/>
              </w:rPr>
              <w:t>Other_Estimated_Cost__c</w:t>
            </w:r>
            <w:r>
              <w:rPr>
                <w:rFonts w:ascii="Calibri" w:hAnsi="Calibri"/>
                <w:color w:val="222222"/>
                <w:sz w:val="18"/>
              </w:rPr>
              <w:t xml:space="preserve">, </w:t>
            </w:r>
            <w:r>
              <w:rPr>
                <w:rFonts w:ascii="Consolas" w:hAnsi="Consolas"/>
                <w:color w:val="9E2A2B"/>
                <w:sz w:val="17"/>
              </w:rPr>
              <w:t>Estimated_Total__c</w:t>
            </w:r>
            <w:r>
              <w:rPr>
                <w:rFonts w:ascii="Calibri" w:hAnsi="Calibri"/>
                <w:color w:val="222222"/>
                <w:sz w:val="18"/>
              </w:rPr>
              <w:t xml:space="preserve">, </w:t>
            </w:r>
            <w:r>
              <w:rPr>
                <w:rFonts w:ascii="Consolas" w:hAnsi="Consolas"/>
                <w:color w:val="9E2A2B"/>
                <w:sz w:val="17"/>
              </w:rPr>
              <w:t>Travel_Status__c</w:t>
            </w:r>
            <w:r>
              <w:rPr>
                <w:rFonts w:ascii="Calibri" w:hAnsi="Calibri"/>
                <w:color w:val="222222"/>
                <w:sz w:val="18"/>
              </w:rPr>
              <w:t xml:space="preserve">, </w:t>
            </w:r>
            <w:r>
              <w:rPr>
                <w:rFonts w:ascii="Consolas" w:hAnsi="Consolas"/>
                <w:color w:val="9E2A2B"/>
                <w:sz w:val="17"/>
              </w:rPr>
              <w:t>Finance_Review_Status__c</w:t>
            </w:r>
            <w:r>
              <w:rPr>
                <w:rFonts w:ascii="Calibri" w:hAnsi="Calibri"/>
                <w:color w:val="222222"/>
                <w:sz w:val="18"/>
              </w:rPr>
              <w:t xml:space="preserve">, </w:t>
            </w:r>
            <w:r>
              <w:rPr>
                <w:rFonts w:ascii="Consolas" w:hAnsi="Consolas"/>
                <w:color w:val="9E2A2B"/>
                <w:sz w:val="17"/>
              </w:rPr>
              <w:t>Manager_Approval_Status__c</w:t>
            </w:r>
            <w:r>
              <w:rPr>
                <w:rFonts w:ascii="Calibri" w:hAnsi="Calibri"/>
                <w:color w:val="222222"/>
                <w:sz w:val="18"/>
              </w:rPr>
              <w:t xml:space="preserve">, </w:t>
            </w:r>
            <w:r>
              <w:rPr>
                <w:rFonts w:ascii="Consolas" w:hAnsi="Consolas"/>
                <w:color w:val="9E2A2B"/>
                <w:sz w:val="17"/>
              </w:rPr>
              <w:t>Policy_Status__c</w:t>
            </w:r>
            <w:r>
              <w:rPr>
                <w:rFonts w:ascii="Calibri" w:hAnsi="Calibri"/>
                <w:color w:val="222222"/>
                <w:sz w:val="18"/>
              </w:rPr>
              <w:t xml:space="preserve">, </w:t>
            </w:r>
            <w:r>
              <w:rPr>
                <w:rFonts w:ascii="Consolas" w:hAnsi="Consolas"/>
                <w:color w:val="9E2A2B"/>
                <w:sz w:val="17"/>
              </w:rPr>
              <w:t>AI_Risk_Score__c</w:t>
            </w:r>
            <w:r>
              <w:rPr>
                <w:rFonts w:ascii="Calibri" w:hAnsi="Calibri"/>
                <w:color w:val="222222"/>
                <w:sz w:val="18"/>
              </w:rPr>
              <w:t xml:space="preserve">, </w:t>
            </w:r>
            <w:r>
              <w:rPr>
                <w:rFonts w:ascii="Consolas" w:hAnsi="Consolas"/>
                <w:color w:val="9E2A2B"/>
                <w:sz w:val="17"/>
              </w:rPr>
              <w:t>AI_Recommendation__c</w:t>
            </w:r>
            <w:r>
              <w:rPr>
                <w:rFonts w:ascii="Calibri" w:hAnsi="Calibri"/>
                <w:color w:val="222222"/>
                <w:sz w:val="18"/>
              </w:rPr>
              <w:t xml:space="preserve">, </w:t>
            </w:r>
            <w:r>
              <w:rPr>
                <w:rFonts w:ascii="Consolas" w:hAnsi="Consolas"/>
                <w:color w:val="9E2A2B"/>
                <w:sz w:val="17"/>
              </w:rPr>
              <w:t>Finance_Comments__c</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`Expense_Report__c`</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One expense claim container tied to a trip</w:t>
            </w:r>
          </w:p>
        </w:tc>
        <w:tc>
          <w:tcPr>
            <w:tcW w:type="dxa" w:w="3120"/>
            <w:shd w:fill="FFFFFF"/>
            <w:tcMar>
              <w:top w:w="100" w:type="dxa"/>
              <w:bottom w:w="100" w:type="dxa"/>
              <w:left w:w="140" w:type="dxa"/>
              <w:right w:w="140" w:type="dxa"/>
            </w:tcMar>
          </w:tcPr>
          <w:p>
            <w:pPr>
              <w:spacing w:before="40" w:after="40" w:line="252" w:lineRule="auto"/>
            </w:pPr>
            <w:r>
              <w:rPr>
                <w:rFonts w:ascii="Consolas" w:hAnsi="Consolas"/>
                <w:color w:val="9E2A2B"/>
                <w:sz w:val="17"/>
              </w:rPr>
              <w:t>Name</w:t>
            </w:r>
            <w:r>
              <w:rPr>
                <w:rFonts w:ascii="Calibri" w:hAnsi="Calibri"/>
                <w:color w:val="222222"/>
                <w:sz w:val="18"/>
              </w:rPr>
              <w:t xml:space="preserve">, </w:t>
            </w:r>
            <w:r>
              <w:rPr>
                <w:rFonts w:ascii="Consolas" w:hAnsi="Consolas"/>
                <w:color w:val="9E2A2B"/>
                <w:sz w:val="17"/>
              </w:rPr>
              <w:t>Travel_Request__c</w:t>
            </w:r>
            <w:r>
              <w:rPr>
                <w:rFonts w:ascii="Calibri" w:hAnsi="Calibri"/>
                <w:color w:val="222222"/>
                <w:sz w:val="18"/>
              </w:rPr>
              <w:t xml:space="preserve">, </w:t>
            </w:r>
            <w:r>
              <w:rPr>
                <w:rFonts w:ascii="Consolas" w:hAnsi="Consolas"/>
                <w:color w:val="9E2A2B"/>
                <w:sz w:val="17"/>
              </w:rPr>
              <w:t>Employee__c</w:t>
            </w:r>
            <w:r>
              <w:rPr>
                <w:rFonts w:ascii="Calibri" w:hAnsi="Calibri"/>
                <w:color w:val="222222"/>
                <w:sz w:val="18"/>
              </w:rPr>
              <w:t xml:space="preserve">, </w:t>
            </w:r>
            <w:r>
              <w:rPr>
                <w:rFonts w:ascii="Consolas" w:hAnsi="Consolas"/>
                <w:color w:val="9E2A2B"/>
                <w:sz w:val="17"/>
              </w:rPr>
              <w:t>Submission_Date__c</w:t>
            </w:r>
            <w:r>
              <w:rPr>
                <w:rFonts w:ascii="Calibri" w:hAnsi="Calibri"/>
                <w:color w:val="222222"/>
                <w:sz w:val="18"/>
              </w:rPr>
              <w:t xml:space="preserve">, </w:t>
            </w:r>
            <w:r>
              <w:rPr>
                <w:rFonts w:ascii="Consolas" w:hAnsi="Consolas"/>
                <w:color w:val="9E2A2B"/>
                <w:sz w:val="17"/>
              </w:rPr>
              <w:t>Total_Amount__c</w:t>
            </w:r>
            <w:r>
              <w:rPr>
                <w:rFonts w:ascii="Calibri" w:hAnsi="Calibri"/>
                <w:color w:val="222222"/>
                <w:sz w:val="18"/>
              </w:rPr>
              <w:t xml:space="preserve">, </w:t>
            </w:r>
            <w:r>
              <w:rPr>
                <w:rFonts w:ascii="Consolas" w:hAnsi="Consolas"/>
                <w:color w:val="9E2A2B"/>
                <w:sz w:val="17"/>
              </w:rPr>
              <w:t>Expense_Status__c</w:t>
            </w:r>
            <w:r>
              <w:rPr>
                <w:rFonts w:ascii="Calibri" w:hAnsi="Calibri"/>
                <w:color w:val="222222"/>
                <w:sz w:val="18"/>
              </w:rPr>
              <w:t xml:space="preserve">, </w:t>
            </w:r>
            <w:r>
              <w:rPr>
                <w:rFonts w:ascii="Consolas" w:hAnsi="Consolas"/>
                <w:color w:val="9E2A2B"/>
                <w:sz w:val="17"/>
              </w:rPr>
              <w:t>Policy_Status__c</w:t>
            </w:r>
            <w:r>
              <w:rPr>
                <w:rFonts w:ascii="Calibri" w:hAnsi="Calibri"/>
                <w:color w:val="222222"/>
                <w:sz w:val="18"/>
              </w:rPr>
              <w:t xml:space="preserve">, </w:t>
            </w:r>
            <w:r>
              <w:rPr>
                <w:rFonts w:ascii="Consolas" w:hAnsi="Consolas"/>
                <w:color w:val="9E2A2B"/>
                <w:sz w:val="17"/>
              </w:rPr>
              <w:t>AI_Risk_Score__c</w:t>
            </w:r>
            <w:r>
              <w:rPr>
                <w:rFonts w:ascii="Calibri" w:hAnsi="Calibri"/>
                <w:color w:val="222222"/>
                <w:sz w:val="18"/>
              </w:rPr>
              <w:t xml:space="preserve">, </w:t>
            </w:r>
            <w:r>
              <w:rPr>
                <w:rFonts w:ascii="Consolas" w:hAnsi="Consolas"/>
                <w:color w:val="9E2A2B"/>
                <w:sz w:val="17"/>
              </w:rPr>
              <w:t>Manager_Comments__c</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`Expense_Item__c`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individual receipt or expense line item</w:t>
            </w:r>
          </w:p>
        </w:tc>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Name</w:t>
            </w:r>
            <w:r>
              <w:rPr>
                <w:rFonts w:ascii="Calibri" w:hAnsi="Calibri"/>
                <w:color w:val="222222"/>
                <w:sz w:val="18"/>
              </w:rPr>
              <w:t xml:space="preserve">, </w:t>
            </w:r>
            <w:r>
              <w:rPr>
                <w:rFonts w:ascii="Consolas" w:hAnsi="Consolas"/>
                <w:color w:val="9E2A2B"/>
                <w:sz w:val="17"/>
              </w:rPr>
              <w:t>Expense_Report__c</w:t>
            </w:r>
            <w:r>
              <w:rPr>
                <w:rFonts w:ascii="Calibri" w:hAnsi="Calibri"/>
                <w:color w:val="222222"/>
                <w:sz w:val="18"/>
              </w:rPr>
              <w:t xml:space="preserve">, </w:t>
            </w:r>
            <w:r>
              <w:rPr>
                <w:rFonts w:ascii="Consolas" w:hAnsi="Consolas"/>
                <w:color w:val="9E2A2B"/>
                <w:sz w:val="17"/>
              </w:rPr>
              <w:t>Expense_Date__c</w:t>
            </w:r>
            <w:r>
              <w:rPr>
                <w:rFonts w:ascii="Calibri" w:hAnsi="Calibri"/>
                <w:color w:val="222222"/>
                <w:sz w:val="18"/>
              </w:rPr>
              <w:t xml:space="preserve">, </w:t>
            </w:r>
            <w:r>
              <w:rPr>
                <w:rFonts w:ascii="Consolas" w:hAnsi="Consolas"/>
                <w:color w:val="9E2A2B"/>
                <w:sz w:val="17"/>
              </w:rPr>
              <w:t>Expense_Category__c</w:t>
            </w:r>
            <w:r>
              <w:rPr>
                <w:rFonts w:ascii="Calibri" w:hAnsi="Calibri"/>
                <w:color w:val="222222"/>
                <w:sz w:val="18"/>
              </w:rPr>
              <w:t xml:space="preserve">, </w:t>
            </w:r>
            <w:r>
              <w:rPr>
                <w:rFonts w:ascii="Consolas" w:hAnsi="Consolas"/>
                <w:color w:val="9E2A2B"/>
                <w:sz w:val="17"/>
              </w:rPr>
              <w:t>Amount__c</w:t>
            </w:r>
            <w:r>
              <w:rPr>
                <w:rFonts w:ascii="Calibri" w:hAnsi="Calibri"/>
                <w:color w:val="222222"/>
                <w:sz w:val="18"/>
              </w:rPr>
              <w:t xml:space="preserve">, </w:t>
            </w:r>
            <w:r>
              <w:rPr>
                <w:rFonts w:ascii="Consolas" w:hAnsi="Consolas"/>
                <w:color w:val="9E2A2B"/>
                <w:sz w:val="17"/>
              </w:rPr>
              <w:t>Vendor_Name__c</w:t>
            </w:r>
            <w:r>
              <w:rPr>
                <w:rFonts w:ascii="Calibri" w:hAnsi="Calibri"/>
                <w:color w:val="222222"/>
                <w:sz w:val="18"/>
              </w:rPr>
              <w:t xml:space="preserve">, </w:t>
            </w:r>
            <w:r>
              <w:rPr>
                <w:rFonts w:ascii="Consolas" w:hAnsi="Consolas"/>
                <w:color w:val="9E2A2B"/>
                <w:sz w:val="17"/>
              </w:rPr>
              <w:t>Receipt_Number__c</w:t>
            </w:r>
            <w:r>
              <w:rPr>
                <w:rFonts w:ascii="Calibri" w:hAnsi="Calibri"/>
                <w:color w:val="222222"/>
                <w:sz w:val="18"/>
              </w:rPr>
              <w:t xml:space="preserve">, </w:t>
            </w:r>
            <w:r>
              <w:rPr>
                <w:rFonts w:ascii="Consolas" w:hAnsi="Consolas"/>
                <w:color w:val="9E2A2B"/>
                <w:sz w:val="17"/>
              </w:rPr>
              <w:t>Receipt_Status__c</w:t>
            </w:r>
            <w:r>
              <w:rPr>
                <w:rFonts w:ascii="Calibri" w:hAnsi="Calibri"/>
                <w:color w:val="222222"/>
                <w:sz w:val="18"/>
              </w:rPr>
              <w:t xml:space="preserve">, </w:t>
            </w:r>
            <w:r>
              <w:rPr>
                <w:rFonts w:ascii="Consolas" w:hAnsi="Consolas"/>
                <w:color w:val="9E2A2B"/>
                <w:sz w:val="17"/>
              </w:rPr>
              <w:t>Verification_Status__c</w:t>
            </w:r>
            <w:r>
              <w:rPr>
                <w:rFonts w:ascii="Calibri" w:hAnsi="Calibri"/>
                <w:color w:val="222222"/>
                <w:sz w:val="18"/>
              </w:rPr>
              <w:t xml:space="preserve">, </w:t>
            </w:r>
            <w:r>
              <w:rPr>
                <w:rFonts w:ascii="Consolas" w:hAnsi="Consolas"/>
                <w:color w:val="9E2A2B"/>
                <w:sz w:val="17"/>
              </w:rPr>
              <w:t>Policy_Violation__c</w:t>
            </w:r>
            <w:r>
              <w:rPr>
                <w:rFonts w:ascii="Calibri" w:hAnsi="Calibri"/>
                <w:color w:val="222222"/>
                <w:sz w:val="18"/>
              </w:rPr>
              <w:t xml:space="preserve">, </w:t>
            </w:r>
            <w:r>
              <w:rPr>
                <w:rFonts w:ascii="Consolas" w:hAnsi="Consolas"/>
                <w:color w:val="9E2A2B"/>
                <w:sz w:val="17"/>
              </w:rPr>
              <w:t>AI_Explanation__c</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`Expense_Policy__mdt`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 corporate policy ceiling for an expense category</w:t>
            </w:r>
          </w:p>
        </w:tc>
        <w:tc>
          <w:tcPr>
            <w:tcW w:type="dxa" w:w="3120"/>
            <w:shd w:fill="FFFFFF"/>
            <w:tcMar>
              <w:top w:w="100" w:type="dxa"/>
              <w:bottom w:w="100" w:type="dxa"/>
              <w:left w:w="140" w:type="dxa"/>
              <w:right w:w="140" w:type="dxa"/>
            </w:tcMar>
          </w:tcPr>
          <w:p>
            <w:pPr>
              <w:spacing w:before="40" w:after="40" w:line="252" w:lineRule="auto"/>
            </w:pPr>
            <w:r>
              <w:rPr>
                <w:rFonts w:ascii="Consolas" w:hAnsi="Consolas"/>
                <w:color w:val="9E2A2B"/>
                <w:sz w:val="17"/>
              </w:rPr>
              <w:t>DeveloperName</w:t>
            </w:r>
            <w:r>
              <w:rPr>
                <w:rFonts w:ascii="Calibri" w:hAnsi="Calibri"/>
                <w:color w:val="222222"/>
                <w:sz w:val="18"/>
              </w:rPr>
              <w:t xml:space="preserve">, </w:t>
            </w:r>
            <w:r>
              <w:rPr>
                <w:rFonts w:ascii="Consolas" w:hAnsi="Consolas"/>
                <w:color w:val="9E2A2B"/>
                <w:sz w:val="17"/>
              </w:rPr>
              <w:t>MasterLabel</w:t>
            </w:r>
            <w:r>
              <w:rPr>
                <w:rFonts w:ascii="Calibri" w:hAnsi="Calibri"/>
                <w:color w:val="222222"/>
                <w:sz w:val="18"/>
              </w:rPr>
              <w:t xml:space="preserve">, </w:t>
            </w:r>
            <w:r>
              <w:rPr>
                <w:rFonts w:ascii="Consolas" w:hAnsi="Consolas"/>
                <w:color w:val="9E2A2B"/>
                <w:sz w:val="17"/>
              </w:rPr>
              <w:t>Expense_Category__c</w:t>
            </w:r>
            <w:r>
              <w:rPr>
                <w:rFonts w:ascii="Calibri" w:hAnsi="Calibri"/>
                <w:color w:val="222222"/>
                <w:sz w:val="18"/>
              </w:rPr>
              <w:t xml:space="preserve">, </w:t>
            </w:r>
            <w:r>
              <w:rPr>
                <w:rFonts w:ascii="Consolas" w:hAnsi="Consolas"/>
                <w:color w:val="9E2A2B"/>
                <w:sz w:val="17"/>
              </w:rPr>
              <w:t>Maximum_Amount__c</w:t>
            </w:r>
            <w:r>
              <w:rPr>
                <w:rFonts w:ascii="Calibri" w:hAnsi="Calibri"/>
                <w:color w:val="222222"/>
                <w:sz w:val="18"/>
              </w:rPr>
              <w:t xml:space="preserve">, </w:t>
            </w:r>
            <w:r>
              <w:rPr>
                <w:rFonts w:ascii="Consolas" w:hAnsi="Consolas"/>
                <w:color w:val="9E2A2B"/>
                <w:sz w:val="17"/>
              </w:rPr>
              <w:t>Active__c</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`User` (standard)</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An employee, manager, or finance officer</w:t>
            </w:r>
          </w:p>
        </w:tc>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Name</w:t>
            </w:r>
            <w:r>
              <w:rPr>
                <w:rFonts w:ascii="Calibri" w:hAnsi="Calibri"/>
                <w:color w:val="222222"/>
                <w:sz w:val="18"/>
              </w:rPr>
              <w:t xml:space="preserve">, </w:t>
            </w:r>
            <w:r>
              <w:rPr>
                <w:rFonts w:ascii="Consolas" w:hAnsi="Consolas"/>
                <w:color w:val="9E2A2B"/>
                <w:sz w:val="17"/>
              </w:rPr>
              <w:t>Email</w:t>
            </w:r>
            <w:r>
              <w:rPr>
                <w:rFonts w:ascii="Calibri" w:hAnsi="Calibri"/>
                <w:color w:val="222222"/>
                <w:sz w:val="18"/>
              </w:rPr>
              <w:t xml:space="preserve">, </w:t>
            </w:r>
            <w:r>
              <w:rPr>
                <w:rFonts w:ascii="Consolas" w:hAnsi="Consolas"/>
                <w:color w:val="9E2A2B"/>
                <w:sz w:val="17"/>
              </w:rPr>
              <w:t>Username</w:t>
            </w:r>
            <w:r>
              <w:rPr>
                <w:rFonts w:ascii="Calibri" w:hAnsi="Calibri"/>
                <w:color w:val="222222"/>
                <w:sz w:val="18"/>
              </w:rPr>
              <w:t xml:space="preserve">, </w:t>
            </w:r>
            <w:r>
              <w:rPr>
                <w:rFonts w:ascii="Consolas" w:hAnsi="Consolas"/>
                <w:color w:val="9E2A2B"/>
                <w:sz w:val="17"/>
              </w:rPr>
              <w:t>Profile</w:t>
            </w:r>
            <w:r>
              <w:rPr>
                <w:rFonts w:ascii="Calibri" w:hAnsi="Calibri"/>
                <w:color w:val="222222"/>
                <w:sz w:val="18"/>
              </w:rPr>
              <w:t xml:space="preserve">, </w:t>
            </w:r>
            <w:r>
              <w:rPr>
                <w:rFonts w:ascii="Consolas" w:hAnsi="Consolas"/>
                <w:color w:val="9E2A2B"/>
                <w:sz w:val="17"/>
              </w:rPr>
              <w:t>UserRole</w:t>
            </w:r>
          </w:p>
        </w:tc>
      </w:tr>
    </w:tbl>
    <w:p>
      <w:pPr>
        <w:spacing w:before="0" w:after="120"/>
      </w:pPr>
    </w:p>
    <w:p>
      <w:pPr>
        <w:keepNext/>
        <w:spacing w:before="240" w:after="60"/>
      </w:pPr>
      <w:r>
        <w:rPr>
          <w:rFonts w:ascii="Calibri" w:hAnsi="Calibri"/>
          <w:b/>
          <w:color w:val="0F5C4D"/>
          <w:sz w:val="25"/>
        </w:rPr>
        <w:t>How the tables are linked:</w:t>
      </w:r>
    </w:p>
    <w:p>
      <w:pPr>
        <w:pStyle w:val="ListBullet"/>
        <w:spacing w:before="20" w:after="60" w:line="276" w:lineRule="auto"/>
      </w:pPr>
      <w:r>
        <w:rPr>
          <w:rFonts w:ascii="Calibri" w:hAnsi="Calibri"/>
          <w:color w:val="1D2A33"/>
          <w:sz w:val="21"/>
        </w:rPr>
        <w:t xml:space="preserve">A </w:t>
      </w:r>
      <w:r>
        <w:rPr>
          <w:rFonts w:ascii="Consolas" w:hAnsi="Consolas"/>
          <w:color w:val="9E2A2B"/>
          <w:sz w:val="19"/>
        </w:rPr>
        <w:t>Travel_Request__c</w:t>
      </w:r>
      <w:r>
        <w:rPr>
          <w:rFonts w:ascii="Calibri" w:hAnsi="Calibri"/>
          <w:color w:val="1D2A33"/>
          <w:sz w:val="21"/>
        </w:rPr>
        <w:t xml:space="preserve"> belongs to an </w:t>
      </w:r>
      <w:r>
        <w:rPr>
          <w:rFonts w:ascii="Consolas" w:hAnsi="Consolas"/>
          <w:color w:val="9E2A2B"/>
          <w:sz w:val="19"/>
        </w:rPr>
        <w:t>Employee__c</w:t>
      </w:r>
      <w:r>
        <w:rPr>
          <w:rFonts w:ascii="Calibri" w:hAnsi="Calibri"/>
          <w:color w:val="1D2A33"/>
          <w:sz w:val="21"/>
        </w:rPr>
        <w:t xml:space="preserve"> (User).</w:t>
      </w:r>
    </w:p>
    <w:p>
      <w:pPr>
        <w:pStyle w:val="ListBullet"/>
        <w:spacing w:before="20" w:after="60" w:line="276" w:lineRule="auto"/>
      </w:pPr>
      <w:r>
        <w:rPr>
          <w:rFonts w:ascii="Calibri" w:hAnsi="Calibri"/>
          <w:color w:val="1D2A33"/>
          <w:sz w:val="21"/>
        </w:rPr>
        <w:t xml:space="preserve">An </w:t>
      </w:r>
      <w:r>
        <w:rPr>
          <w:rFonts w:ascii="Consolas" w:hAnsi="Consolas"/>
          <w:color w:val="9E2A2B"/>
          <w:sz w:val="19"/>
        </w:rPr>
        <w:t>Expense_Report__c</w:t>
      </w:r>
      <w:r>
        <w:rPr>
          <w:rFonts w:ascii="Calibri" w:hAnsi="Calibri"/>
          <w:color w:val="1D2A33"/>
          <w:sz w:val="21"/>
        </w:rPr>
        <w:t xml:space="preserve"> links to a parent </w:t>
      </w:r>
      <w:r>
        <w:rPr>
          <w:rFonts w:ascii="Consolas" w:hAnsi="Consolas"/>
          <w:color w:val="9E2A2B"/>
          <w:sz w:val="19"/>
        </w:rPr>
        <w:t>Travel_Request__c</w:t>
      </w:r>
      <w:r>
        <w:rPr>
          <w:rFonts w:ascii="Calibri" w:hAnsi="Calibri"/>
          <w:color w:val="1D2A33"/>
          <w:sz w:val="21"/>
        </w:rPr>
        <w:t xml:space="preserve"> (Lookup) and an </w:t>
      </w:r>
      <w:r>
        <w:rPr>
          <w:rFonts w:ascii="Consolas" w:hAnsi="Consolas"/>
          <w:color w:val="9E2A2B"/>
          <w:sz w:val="19"/>
        </w:rPr>
        <w:t>Employee__c</w:t>
      </w:r>
      <w:r>
        <w:rPr>
          <w:rFonts w:ascii="Calibri" w:hAnsi="Calibri"/>
          <w:color w:val="1D2A33"/>
          <w:sz w:val="21"/>
        </w:rPr>
        <w:t xml:space="preserve"> (User).</w:t>
      </w:r>
    </w:p>
    <w:p>
      <w:pPr>
        <w:pStyle w:val="ListBullet"/>
        <w:spacing w:before="20" w:after="60" w:line="276" w:lineRule="auto"/>
      </w:pPr>
      <w:r>
        <w:rPr>
          <w:rFonts w:ascii="Calibri" w:hAnsi="Calibri"/>
          <w:color w:val="1D2A33"/>
          <w:sz w:val="21"/>
        </w:rPr>
        <w:t xml:space="preserve">An </w:t>
      </w:r>
      <w:r>
        <w:rPr>
          <w:rFonts w:ascii="Consolas" w:hAnsi="Consolas"/>
          <w:color w:val="9E2A2B"/>
          <w:sz w:val="19"/>
        </w:rPr>
        <w:t>Expense_Item__c</w:t>
      </w:r>
      <w:r>
        <w:rPr>
          <w:rFonts w:ascii="Calibri" w:hAnsi="Calibri"/>
          <w:color w:val="1D2A33"/>
          <w:sz w:val="21"/>
        </w:rPr>
        <w:t xml:space="preserve"> belongs to an </w:t>
      </w:r>
      <w:r>
        <w:rPr>
          <w:rFonts w:ascii="Consolas" w:hAnsi="Consolas"/>
          <w:color w:val="9E2A2B"/>
          <w:sz w:val="19"/>
        </w:rPr>
        <w:t>Expense_Report__c</w:t>
      </w:r>
      <w:r>
        <w:rPr>
          <w:rFonts w:ascii="Calibri" w:hAnsi="Calibri"/>
          <w:color w:val="1D2A33"/>
          <w:sz w:val="21"/>
        </w:rPr>
        <w:t xml:space="preserve"> (ControlledByParent). If the expense report is deleted, its items are cleaned up.</w:t>
      </w:r>
    </w:p>
    <w:p>
      <w:pPr>
        <w:pStyle w:val="ListBullet"/>
        <w:spacing w:before="20" w:after="60" w:line="276" w:lineRule="auto"/>
      </w:pPr>
      <w:r>
        <w:rPr>
          <w:rFonts w:ascii="Consolas" w:hAnsi="Consolas"/>
          <w:color w:val="9E2A2B"/>
          <w:sz w:val="19"/>
        </w:rPr>
        <w:t>Expense_Policy__mdt</w:t>
      </w:r>
      <w:r>
        <w:rPr>
          <w:rFonts w:ascii="Calibri" w:hAnsi="Calibri"/>
          <w:color w:val="1D2A33"/>
          <w:sz w:val="21"/>
        </w:rPr>
        <w:t xml:space="preserve"> records are queried dynamically by code to validate </w:t>
      </w:r>
      <w:r>
        <w:rPr>
          <w:rFonts w:ascii="Consolas" w:hAnsi="Consolas"/>
          <w:color w:val="9E2A2B"/>
          <w:sz w:val="19"/>
        </w:rPr>
        <w:t>Expense_Item__c</w:t>
      </w:r>
      <w:r>
        <w:rPr>
          <w:rFonts w:ascii="Calibri" w:hAnsi="Calibri"/>
          <w:color w:val="1D2A33"/>
          <w:sz w:val="21"/>
        </w:rPr>
        <w:t xml:space="preserve"> categories.</w:t>
      </w:r>
    </w:p>
    <w:p>
      <w:pPr>
        <w:spacing w:before="80" w:after="160"/>
        <w:pBdr>
          <w:bottom w:val="single" w:sz="6" w:space="1" w:color="D0D7DE"/>
        </w:pBdr>
      </w:pPr>
    </w:p>
    <w:p>
      <w:pPr>
        <w:keepNext/>
        <w:spacing w:before="320" w:after="80"/>
      </w:pPr>
      <w:r>
        <w:rPr>
          <w:rFonts w:ascii="Calibri" w:hAnsi="Calibri"/>
          <w:b/>
          <w:color w:val="1D2A33"/>
          <w:sz w:val="30"/>
        </w:rPr>
        <w:t>8. Automation</w:t>
      </w:r>
    </w:p>
    <w:p>
      <w:pPr>
        <w:keepNext/>
        <w:spacing w:before="240" w:after="60"/>
      </w:pPr>
      <w:r>
        <w:rPr>
          <w:rFonts w:ascii="Calibri" w:hAnsi="Calibri"/>
          <w:b/>
          <w:color w:val="0F5C4D"/>
          <w:sz w:val="25"/>
        </w:rPr>
        <w:t>8.1 Apex triggers (code that runs when data is saved)</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Trigger Name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When this happens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the system does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`ExpenseItemTotalTrigger`</w:t>
            </w:r>
            <w:r>
              <w:rPr>
                <w:rFonts w:ascii="Calibri" w:hAnsi="Calibri"/>
                <w:color w:val="222222"/>
                <w:sz w:val="18"/>
              </w:rPr>
              <w:t xml:space="preserve"> on </w:t>
            </w:r>
            <w:r>
              <w:rPr>
                <w:rFonts w:ascii="Consolas" w:hAnsi="Consolas"/>
                <w:color w:val="9E2A2B"/>
                <w:sz w:val="17"/>
              </w:rPr>
              <w:t>Expense_Item__c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An expense item is inserted, updated, deleted, or undeleted.</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Gathers all affected parent </w:t>
            </w:r>
            <w:r>
              <w:rPr>
                <w:rFonts w:ascii="Consolas" w:hAnsi="Consolas"/>
                <w:color w:val="9E2A2B"/>
                <w:sz w:val="17"/>
              </w:rPr>
              <w:t>Expense_Report__c</w:t>
            </w:r>
            <w:r>
              <w:rPr>
                <w:rFonts w:ascii="Calibri" w:hAnsi="Calibri"/>
                <w:color w:val="222222"/>
                <w:sz w:val="18"/>
              </w:rPr>
              <w:t xml:space="preserve"> IDs and invokes </w:t>
            </w:r>
            <w:r>
              <w:rPr>
                <w:rFonts w:ascii="Consolas" w:hAnsi="Consolas"/>
                <w:color w:val="9E2A2B"/>
                <w:sz w:val="17"/>
              </w:rPr>
              <w:t>ExpenseReportTotalCalculator.updateTotals(reportIds)</w:t>
            </w:r>
            <w:r>
              <w:rPr>
                <w:rFonts w:ascii="Calibri" w:hAnsi="Calibri"/>
                <w:color w:val="222222"/>
                <w:sz w:val="18"/>
              </w:rPr>
              <w:t xml:space="preserve">. Runs a SOQL </w:t>
            </w:r>
            <w:r>
              <w:rPr>
                <w:rFonts w:ascii="Consolas" w:hAnsi="Consolas"/>
                <w:color w:val="9E2A2B"/>
                <w:sz w:val="17"/>
              </w:rPr>
              <w:t>SUM(Amount__c)</w:t>
            </w:r>
            <w:r>
              <w:rPr>
                <w:rFonts w:ascii="Calibri" w:hAnsi="Calibri"/>
                <w:color w:val="222222"/>
                <w:sz w:val="18"/>
              </w:rPr>
              <w:t xml:space="preserve"> query grouped by report, and updates </w:t>
            </w:r>
            <w:r>
              <w:rPr>
                <w:rFonts w:ascii="Consolas" w:hAnsi="Consolas"/>
                <w:color w:val="9E2A2B"/>
                <w:sz w:val="17"/>
              </w:rPr>
              <w:t>Total_Amount__c</w:t>
            </w:r>
            <w:r>
              <w:rPr>
                <w:rFonts w:ascii="Calibri" w:hAnsi="Calibri"/>
                <w:color w:val="222222"/>
                <w:sz w:val="18"/>
              </w:rPr>
              <w:t xml:space="preserve"> on each report.</w:t>
            </w:r>
          </w:p>
        </w:tc>
      </w:tr>
    </w:tbl>
    <w:p>
      <w:pPr>
        <w:spacing w:before="0" w:after="120"/>
      </w:pPr>
    </w:p>
    <w:p>
      <w:pPr>
        <w:spacing w:before="40" w:after="100" w:line="276" w:lineRule="auto"/>
      </w:pPr>
      <w:r>
        <w:rPr>
          <w:rFonts w:ascii="Calibri" w:hAnsi="Calibri"/>
          <w:color w:val="1D2A33"/>
          <w:sz w:val="21"/>
        </w:rPr>
        <w:t xml:space="preserve">The trigger is </w:t>
      </w:r>
      <w:r>
        <w:rPr>
          <w:rFonts w:ascii="Calibri" w:hAnsi="Calibri"/>
          <w:b/>
          <w:color w:val="1D2A33"/>
          <w:sz w:val="21"/>
        </w:rPr>
        <w:t>bulk-safe</w:t>
      </w:r>
      <w:r>
        <w:rPr>
          <w:rFonts w:ascii="Calibri" w:hAnsi="Calibri"/>
          <w:color w:val="1D2A33"/>
          <w:sz w:val="21"/>
        </w:rPr>
        <w:t>: it handles 1 record or up to 200 records in a single transaction without hitting Salesforce governor limits.</w:t>
      </w:r>
    </w:p>
    <w:p>
      <w:pPr>
        <w:spacing w:before="80" w:after="160"/>
        <w:pBdr>
          <w:bottom w:val="single" w:sz="6" w:space="1" w:color="D0D7DE"/>
        </w:pBdr>
      </w:pPr>
    </w:p>
    <w:p>
      <w:pPr>
        <w:keepNext/>
        <w:spacing w:before="240" w:after="60"/>
      </w:pPr>
      <w:r>
        <w:rPr>
          <w:rFonts w:ascii="Calibri" w:hAnsi="Calibri"/>
          <w:b/>
          <w:color w:val="0F5C4D"/>
          <w:sz w:val="25"/>
        </w:rPr>
        <w:t>8.2 Other automation (Batch, Schedulable, Queueable, Invocable)</w:t>
      </w:r>
    </w:p>
    <w:p>
      <w:pPr>
        <w:pStyle w:val="ListBullet"/>
        <w:spacing w:before="20" w:after="60" w:line="276" w:lineRule="auto"/>
      </w:pPr>
      <w:r>
        <w:rPr>
          <w:rFonts w:ascii="Calibri" w:hAnsi="Calibri"/>
          <w:b/>
          <w:color w:val="1D2A33"/>
          <w:sz w:val="21"/>
        </w:rPr>
        <w:t>`ExpenseReportReviewBatch` (Batch Apex):</w:t>
      </w:r>
      <w:r>
        <w:rPr>
          <w:rFonts w:ascii="Calibri" w:hAnsi="Calibri"/>
          <w:color w:val="1D2A33"/>
          <w:sz w:val="21"/>
        </w:rPr>
        <w:t xml:space="preserve"> Scans all </w:t>
      </w:r>
      <w:r>
        <w:rPr>
          <w:rFonts w:ascii="Consolas" w:hAnsi="Consolas"/>
          <w:color w:val="9E2A2B"/>
          <w:sz w:val="19"/>
        </w:rPr>
        <w:t>Expense_Report__c</w:t>
      </w:r>
      <w:r>
        <w:rPr>
          <w:rFonts w:ascii="Calibri" w:hAnsi="Calibri"/>
          <w:color w:val="1D2A33"/>
          <w:sz w:val="21"/>
        </w:rPr>
        <w:t xml:space="preserve"> records where </w:t>
      </w:r>
      <w:r>
        <w:rPr>
          <w:rFonts w:ascii="Consolas" w:hAnsi="Consolas"/>
          <w:color w:val="9E2A2B"/>
          <w:sz w:val="19"/>
        </w:rPr>
        <w:t>Expense_Status__c = 'Submitted'</w:t>
      </w:r>
      <w:r>
        <w:rPr>
          <w:rFonts w:ascii="Calibri" w:hAnsi="Calibri"/>
          <w:color w:val="1D2A33"/>
          <w:sz w:val="21"/>
        </w:rPr>
        <w:t xml:space="preserve"> and updates them to </w:t>
      </w:r>
      <w:r>
        <w:rPr>
          <w:rFonts w:ascii="Consolas" w:hAnsi="Consolas"/>
          <w:color w:val="9E2A2B"/>
          <w:sz w:val="19"/>
        </w:rPr>
        <w:t>'Under Review'</w:t>
      </w:r>
      <w:r>
        <w:rPr>
          <w:rFonts w:ascii="Calibri" w:hAnsi="Calibri"/>
          <w:color w:val="1D2A33"/>
          <w:sz w:val="21"/>
        </w:rPr>
        <w:t>. Includes error handling that logs failed record IDs and status codes.</w:t>
      </w:r>
    </w:p>
    <w:p>
      <w:pPr>
        <w:pStyle w:val="ListBullet"/>
        <w:spacing w:before="20" w:after="60" w:line="276" w:lineRule="auto"/>
      </w:pPr>
      <w:r>
        <w:rPr>
          <w:rFonts w:ascii="Calibri" w:hAnsi="Calibri"/>
          <w:b/>
          <w:color w:val="1D2A33"/>
          <w:sz w:val="21"/>
        </w:rPr>
        <w:t>`ExpenseReportReviewScheduler` (Schedulable Apex):</w:t>
      </w:r>
      <w:r>
        <w:rPr>
          <w:rFonts w:ascii="Calibri" w:hAnsi="Calibri"/>
          <w:color w:val="1D2A33"/>
          <w:sz w:val="21"/>
        </w:rPr>
        <w:t xml:space="preserve"> Allows the batch job to run automatically on a recurring schedule (for example, every night at 1:00 AM).</w:t>
      </w:r>
    </w:p>
    <w:p>
      <w:pPr>
        <w:pStyle w:val="ListBullet"/>
        <w:spacing w:before="20" w:after="60" w:line="276" w:lineRule="auto"/>
      </w:pPr>
      <w:r>
        <w:rPr>
          <w:rFonts w:ascii="Calibri" w:hAnsi="Calibri"/>
          <w:b/>
          <w:color w:val="1D2A33"/>
          <w:sz w:val="21"/>
        </w:rPr>
        <w:t>`ExpenseReportQueueableAction` &amp; `ExpenseReportReviewQueueable` (Queueable Apex):</w:t>
      </w:r>
      <w:r>
        <w:rPr>
          <w:rFonts w:ascii="Calibri" w:hAnsi="Calibri"/>
          <w:color w:val="1D2A33"/>
          <w:sz w:val="21"/>
        </w:rPr>
        <w:t xml:space="preserve"> Invocable method callable from Salesforce Flow to trigger asynchronous background review of submitted reports.</w:t>
      </w:r>
    </w:p>
    <w:p>
      <w:pPr>
        <w:pStyle w:val="ListBullet"/>
        <w:spacing w:before="20" w:after="60" w:line="276" w:lineRule="auto"/>
      </w:pPr>
      <w:r>
        <w:rPr>
          <w:rFonts w:ascii="Calibri" w:hAnsi="Calibri"/>
          <w:b/>
          <w:color w:val="1D2A33"/>
          <w:sz w:val="21"/>
        </w:rPr>
        <w:t>`TravelRecommendationEngine` (Invocable Method):</w:t>
      </w:r>
      <w:r>
        <w:rPr>
          <w:rFonts w:ascii="Calibri" w:hAnsi="Calibri"/>
          <w:color w:val="1D2A33"/>
          <w:sz w:val="21"/>
        </w:rPr>
        <w:t xml:space="preserve"> Callable directly from Flow Builder (</w:t>
      </w:r>
      <w:r>
        <w:rPr>
          <w:rFonts w:ascii="Consolas" w:hAnsi="Consolas"/>
          <w:color w:val="9E2A2B"/>
          <w:sz w:val="19"/>
        </w:rPr>
        <w:t>@InvocableMethod label='Generate Travel Recommendation'</w:t>
      </w:r>
      <w:r>
        <w:rPr>
          <w:rFonts w:ascii="Calibri" w:hAnsi="Calibri"/>
          <w:color w:val="1D2A33"/>
          <w:sz w:val="21"/>
        </w:rPr>
        <w:t>). Evaluates route completeness, lodging ratio, and travel dates to calculate risk scores.</w:t>
      </w:r>
    </w:p>
    <w:p>
      <w:pPr>
        <w:spacing w:before="80" w:after="160"/>
        <w:pBdr>
          <w:bottom w:val="single" w:sz="6" w:space="1" w:color="D0D7DE"/>
        </w:pBdr>
      </w:pPr>
    </w:p>
    <w:p>
      <w:pPr>
        <w:keepNext/>
        <w:spacing w:before="320" w:after="80"/>
      </w:pPr>
      <w:r>
        <w:rPr>
          <w:rFonts w:ascii="Calibri" w:hAnsi="Calibri"/>
          <w:b/>
          <w:color w:val="1D2A33"/>
          <w:sz w:val="30"/>
        </w:rPr>
        <w:t>9. Security and clearance rules</w:t>
      </w:r>
    </w:p>
    <w:p>
      <w:pPr>
        <w:spacing w:before="40" w:after="100" w:line="276" w:lineRule="auto"/>
      </w:pPr>
      <w:r>
        <w:rPr>
          <w:rFonts w:ascii="Calibri" w:hAnsi="Calibri"/>
          <w:color w:val="1D2A33"/>
          <w:sz w:val="21"/>
        </w:rPr>
        <w:t>WanderRoster enforces security and compliance through permission sets, transactional locks, and declarative validation rules.</w:t>
      </w:r>
    </w:p>
    <w:p>
      <w:pPr>
        <w:pStyle w:val="ListBullet"/>
        <w:spacing w:before="20" w:after="60" w:line="276" w:lineRule="auto"/>
      </w:pPr>
      <w:r>
        <w:rPr>
          <w:rFonts w:ascii="Calibri" w:hAnsi="Calibri"/>
          <w:b/>
          <w:color w:val="1D2A33"/>
          <w:sz w:val="21"/>
        </w:rPr>
        <w:t>Permission Set `WanderRoster_Admin`:</w:t>
      </w:r>
      <w:r>
        <w:rPr>
          <w:rFonts w:ascii="Calibri" w:hAnsi="Calibri"/>
          <w:color w:val="1D2A33"/>
          <w:sz w:val="21"/>
        </w:rPr>
        <w:t xml:space="preserve"> Controls user permissions across the application.</w:t>
      </w:r>
    </w:p>
    <w:p>
      <w:pPr>
        <w:spacing w:before="40" w:after="100" w:line="276" w:lineRule="auto"/>
      </w:pPr>
      <w:r>
        <w:rPr>
          <w:rFonts w:ascii="Calibri" w:hAnsi="Calibri"/>
          <w:color w:val="1D2A33"/>
          <w:sz w:val="21"/>
        </w:rPr>
        <w:t xml:space="preserve">  * Gives </w:t>
      </w:r>
      <w:r>
        <w:rPr>
          <w:rFonts w:ascii="Consolas" w:hAnsi="Consolas"/>
          <w:color w:val="9E2A2B"/>
          <w:sz w:val="19"/>
        </w:rPr>
        <w:t>Read</w:t>
      </w:r>
      <w:r>
        <w:rPr>
          <w:rFonts w:ascii="Calibri" w:hAnsi="Calibri"/>
          <w:color w:val="1D2A33"/>
          <w:sz w:val="21"/>
        </w:rPr>
        <w:t xml:space="preserve">, </w:t>
      </w:r>
      <w:r>
        <w:rPr>
          <w:rFonts w:ascii="Consolas" w:hAnsi="Consolas"/>
          <w:color w:val="9E2A2B"/>
          <w:sz w:val="19"/>
        </w:rPr>
        <w:t>Create</w:t>
      </w:r>
      <w:r>
        <w:rPr>
          <w:rFonts w:ascii="Calibri" w:hAnsi="Calibri"/>
          <w:color w:val="1D2A33"/>
          <w:sz w:val="21"/>
        </w:rPr>
        <w:t xml:space="preserve">, </w:t>
      </w:r>
      <w:r>
        <w:rPr>
          <w:rFonts w:ascii="Consolas" w:hAnsi="Consolas"/>
          <w:color w:val="9E2A2B"/>
          <w:sz w:val="19"/>
        </w:rPr>
        <w:t>Edit</w:t>
      </w:r>
      <w:r>
        <w:rPr>
          <w:rFonts w:ascii="Calibri" w:hAnsi="Calibri"/>
          <w:color w:val="1D2A33"/>
          <w:sz w:val="21"/>
        </w:rPr>
        <w:t xml:space="preserve">, </w:t>
      </w:r>
      <w:r>
        <w:rPr>
          <w:rFonts w:ascii="Consolas" w:hAnsi="Consolas"/>
          <w:color w:val="9E2A2B"/>
          <w:sz w:val="19"/>
        </w:rPr>
        <w:t>Delete</w:t>
      </w:r>
      <w:r>
        <w:rPr>
          <w:rFonts w:ascii="Calibri" w:hAnsi="Calibri"/>
          <w:color w:val="1D2A33"/>
          <w:sz w:val="21"/>
        </w:rPr>
        <w:t xml:space="preserve">, </w:t>
      </w:r>
      <w:r>
        <w:rPr>
          <w:rFonts w:ascii="Consolas" w:hAnsi="Consolas"/>
          <w:color w:val="9E2A2B"/>
          <w:sz w:val="19"/>
        </w:rPr>
        <w:t>View All</w:t>
      </w:r>
      <w:r>
        <w:rPr>
          <w:rFonts w:ascii="Calibri" w:hAnsi="Calibri"/>
          <w:color w:val="1D2A33"/>
          <w:sz w:val="21"/>
        </w:rPr>
        <w:t xml:space="preserve">, and </w:t>
      </w:r>
      <w:r>
        <w:rPr>
          <w:rFonts w:ascii="Consolas" w:hAnsi="Consolas"/>
          <w:color w:val="9E2A2B"/>
          <w:sz w:val="19"/>
        </w:rPr>
        <w:t>Modify All</w:t>
      </w:r>
      <w:r>
        <w:rPr>
          <w:rFonts w:ascii="Calibri" w:hAnsi="Calibri"/>
          <w:color w:val="1D2A33"/>
          <w:sz w:val="21"/>
        </w:rPr>
        <w:t xml:space="preserve"> permissions on </w:t>
      </w:r>
      <w:r>
        <w:rPr>
          <w:rFonts w:ascii="Consolas" w:hAnsi="Consolas"/>
          <w:color w:val="9E2A2B"/>
          <w:sz w:val="19"/>
        </w:rPr>
        <w:t>Travel_Request__c</w:t>
      </w:r>
      <w:r>
        <w:rPr>
          <w:rFonts w:ascii="Calibri" w:hAnsi="Calibri"/>
          <w:color w:val="1D2A33"/>
          <w:sz w:val="21"/>
        </w:rPr>
        <w:t xml:space="preserve">, </w:t>
      </w:r>
      <w:r>
        <w:rPr>
          <w:rFonts w:ascii="Consolas" w:hAnsi="Consolas"/>
          <w:color w:val="9E2A2B"/>
          <w:sz w:val="19"/>
        </w:rPr>
        <w:t>Expense_Report__c</w:t>
      </w:r>
      <w:r>
        <w:rPr>
          <w:rFonts w:ascii="Calibri" w:hAnsi="Calibri"/>
          <w:color w:val="1D2A33"/>
          <w:sz w:val="21"/>
        </w:rPr>
        <w:t xml:space="preserve">, and </w:t>
      </w:r>
      <w:r>
        <w:rPr>
          <w:rFonts w:ascii="Consolas" w:hAnsi="Consolas"/>
          <w:color w:val="9E2A2B"/>
          <w:sz w:val="19"/>
        </w:rPr>
        <w:t>Expense_Item__c</w:t>
      </w:r>
      <w:r>
        <w:rPr>
          <w:rFonts w:ascii="Calibri" w:hAnsi="Calibri"/>
          <w:color w:val="1D2A33"/>
          <w:sz w:val="21"/>
        </w:rPr>
        <w:t>.</w:t>
      </w:r>
    </w:p>
    <w:p>
      <w:pPr>
        <w:spacing w:before="40" w:after="100" w:line="276" w:lineRule="auto"/>
      </w:pPr>
      <w:r>
        <w:rPr>
          <w:rFonts w:ascii="Calibri" w:hAnsi="Calibri"/>
          <w:color w:val="1D2A33"/>
          <w:sz w:val="21"/>
        </w:rPr>
        <w:t xml:space="preserve">  * Gives visibility to all 7 WanderRoster Apex controllers and utility classes.</w:t>
      </w:r>
    </w:p>
    <w:p>
      <w:pPr>
        <w:spacing w:before="40" w:after="100" w:line="276" w:lineRule="auto"/>
      </w:pPr>
      <w:r>
        <w:rPr>
          <w:rFonts w:ascii="Calibri" w:hAnsi="Calibri"/>
          <w:color w:val="1D2A33"/>
          <w:sz w:val="21"/>
        </w:rPr>
        <w:t xml:space="preserve">  * Grants </w:t>
      </w:r>
      <w:r>
        <w:rPr>
          <w:rFonts w:ascii="Consolas" w:hAnsi="Consolas"/>
          <w:color w:val="9E2A2B"/>
          <w:sz w:val="19"/>
        </w:rPr>
        <w:t>DefaultOn</w:t>
      </w:r>
      <w:r>
        <w:rPr>
          <w:rFonts w:ascii="Calibri" w:hAnsi="Calibri"/>
          <w:color w:val="1D2A33"/>
          <w:sz w:val="21"/>
        </w:rPr>
        <w:t xml:space="preserve"> tab visibility for the WanderRoster custom tabs.</w:t>
      </w:r>
    </w:p>
    <w:p>
      <w:pPr>
        <w:pStyle w:val="ListBullet"/>
        <w:spacing w:before="20" w:after="60" w:line="276" w:lineRule="auto"/>
      </w:pPr>
      <w:r>
        <w:rPr>
          <w:rFonts w:ascii="Calibri" w:hAnsi="Calibri"/>
          <w:b/>
          <w:color w:val="1D2A33"/>
          <w:sz w:val="21"/>
        </w:rPr>
        <w:t>Two-Tier Approval Gate:</w:t>
      </w:r>
      <w:r>
        <w:rPr>
          <w:rFonts w:ascii="Calibri" w:hAnsi="Calibri"/>
          <w:color w:val="1D2A33"/>
          <w:sz w:val="21"/>
        </w:rPr>
        <w:t xml:space="preserve"> Built directly into </w:t>
      </w:r>
      <w:r>
        <w:rPr>
          <w:rFonts w:ascii="Consolas" w:hAnsi="Consolas"/>
          <w:color w:val="9E2A2B"/>
          <w:sz w:val="19"/>
        </w:rPr>
        <w:t>WanderRosterDashboardController.cls</w:t>
      </w:r>
      <w:r>
        <w:rPr>
          <w:rFonts w:ascii="Calibri" w:hAnsi="Calibri"/>
          <w:color w:val="1D2A33"/>
          <w:sz w:val="21"/>
        </w:rPr>
        <w:t>:</w:t>
      </w:r>
    </w:p>
    <w:p>
      <w:pPr>
        <w:spacing w:before="40" w:after="100" w:line="276" w:lineRule="auto"/>
      </w:pPr>
      <w:r>
        <w:rPr>
          <w:rFonts w:ascii="Calibri" w:hAnsi="Calibri"/>
          <w:color w:val="1D2A33"/>
          <w:sz w:val="21"/>
        </w:rPr>
        <w:t xml:space="preserve">  * A manager cannot click Approve or record an approval decision unless </w:t>
      </w:r>
      <w:r>
        <w:rPr>
          <w:rFonts w:ascii="Consolas" w:hAnsi="Consolas"/>
          <w:color w:val="9E2A2B"/>
          <w:sz w:val="19"/>
        </w:rPr>
        <w:t>Finance_Review_Status__c == 'Cleared'</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Attempting to approve an uncleared trip throws an `AuraHandledException`: </w:t>
      </w:r>
      <w:r>
        <w:rPr>
          <w:rFonts w:ascii="Calibri" w:hAnsi="Calibri"/>
          <w:color w:val="1D2A33"/>
          <w:sz w:val="21"/>
        </w:rPr>
        <w:t>"Finance must clear this request before manager approval."*</w:t>
      </w:r>
    </w:p>
    <w:p>
      <w:pPr>
        <w:pStyle w:val="ListBullet"/>
        <w:spacing w:before="20" w:after="60" w:line="276" w:lineRule="auto"/>
      </w:pPr>
      <w:r>
        <w:rPr>
          <w:rFonts w:ascii="Calibri" w:hAnsi="Calibri"/>
          <w:b/>
          <w:color w:val="1D2A33"/>
          <w:sz w:val="21"/>
        </w:rPr>
        <w:t>Concurrency Locking (`FOR UPDATE`):</w:t>
      </w:r>
      <w:r>
        <w:rPr>
          <w:rFonts w:ascii="Calibri" w:hAnsi="Calibri"/>
          <w:color w:val="1D2A33"/>
          <w:sz w:val="21"/>
        </w:rPr>
        <w:t xml:space="preserve"> When Finance clears a request or a Manager approves it, the record is locked in the database using the SOQL </w:t>
      </w:r>
      <w:r>
        <w:rPr>
          <w:rFonts w:ascii="Consolas" w:hAnsi="Consolas"/>
          <w:color w:val="9E2A2B"/>
          <w:sz w:val="19"/>
        </w:rPr>
        <w:t>FOR UPDATE</w:t>
      </w:r>
      <w:r>
        <w:rPr>
          <w:rFonts w:ascii="Calibri" w:hAnsi="Calibri"/>
          <w:color w:val="1D2A33"/>
          <w:sz w:val="21"/>
        </w:rPr>
        <w:t xml:space="preserve"> clause. This prevents two users from modifying the same trip at the exact same moment.</w:t>
      </w:r>
    </w:p>
    <w:p>
      <w:pPr>
        <w:pStyle w:val="ListBullet"/>
        <w:spacing w:before="20" w:after="60" w:line="276" w:lineRule="auto"/>
      </w:pPr>
      <w:r>
        <w:rPr>
          <w:rFonts w:ascii="Calibri" w:hAnsi="Calibri"/>
          <w:b/>
          <w:color w:val="1D2A33"/>
          <w:sz w:val="21"/>
        </w:rPr>
        <w:t>Audit Trail &amp; Field Tracking:</w:t>
      </w:r>
      <w:r>
        <w:rPr>
          <w:rFonts w:ascii="Calibri" w:hAnsi="Calibri"/>
          <w:color w:val="1D2A33"/>
          <w:sz w:val="21"/>
        </w:rPr>
        <w:t xml:space="preserve"> Standard Salesforce Field History Tracking can be enabled on key fields (</w:t>
      </w:r>
      <w:r>
        <w:rPr>
          <w:rFonts w:ascii="Consolas" w:hAnsi="Consolas"/>
          <w:color w:val="9E2A2B"/>
          <w:sz w:val="19"/>
        </w:rPr>
        <w:t>Travel_Status__c</w:t>
      </w:r>
      <w:r>
        <w:rPr>
          <w:rFonts w:ascii="Calibri" w:hAnsi="Calibri"/>
          <w:color w:val="1D2A33"/>
          <w:sz w:val="21"/>
        </w:rPr>
        <w:t xml:space="preserve">, </w:t>
      </w:r>
      <w:r>
        <w:rPr>
          <w:rFonts w:ascii="Consolas" w:hAnsi="Consolas"/>
          <w:color w:val="9E2A2B"/>
          <w:sz w:val="19"/>
        </w:rPr>
        <w:t>Finance_Review_Status__c</w:t>
      </w:r>
      <w:r>
        <w:rPr>
          <w:rFonts w:ascii="Calibri" w:hAnsi="Calibri"/>
          <w:color w:val="1D2A33"/>
          <w:sz w:val="21"/>
        </w:rPr>
        <w:t xml:space="preserve">, </w:t>
      </w:r>
      <w:r>
        <w:rPr>
          <w:rFonts w:ascii="Consolas" w:hAnsi="Consolas"/>
          <w:color w:val="9E2A2B"/>
          <w:sz w:val="19"/>
        </w:rPr>
        <w:t>Manager_Approval_Status__c</w:t>
      </w:r>
      <w:r>
        <w:rPr>
          <w:rFonts w:ascii="Calibri" w:hAnsi="Calibri"/>
          <w:color w:val="1D2A33"/>
          <w:sz w:val="21"/>
        </w:rPr>
        <w:t xml:space="preserve">, </w:t>
      </w:r>
      <w:r>
        <w:rPr>
          <w:rFonts w:ascii="Consolas" w:hAnsi="Consolas"/>
          <w:color w:val="9E2A2B"/>
          <w:sz w:val="19"/>
        </w:rPr>
        <w:t>Total_Amount__c</w:t>
      </w:r>
      <w:r>
        <w:rPr>
          <w:rFonts w:ascii="Calibri" w:hAnsi="Calibri"/>
          <w:color w:val="1D2A33"/>
          <w:sz w:val="21"/>
        </w:rPr>
        <w:t>) to maintain a tamper-proof audit record of who approved what and when.</w:t>
      </w:r>
    </w:p>
    <w:p>
      <w:pPr>
        <w:spacing w:before="80" w:after="160"/>
        <w:pBdr>
          <w:bottom w:val="single" w:sz="6" w:space="1" w:color="D0D7DE"/>
        </w:pBdr>
      </w:pPr>
    </w:p>
    <w:p>
      <w:pPr>
        <w:keepNext/>
        <w:spacing w:before="320" w:after="80"/>
      </w:pPr>
      <w:r>
        <w:rPr>
          <w:rFonts w:ascii="Calibri" w:hAnsi="Calibri"/>
          <w:b/>
          <w:color w:val="1D2A33"/>
          <w:sz w:val="30"/>
        </w:rPr>
        <w:t>10. The screens</w:t>
      </w:r>
    </w:p>
    <w:p>
      <w:pPr>
        <w:spacing w:before="40" w:after="100" w:line="276" w:lineRule="auto"/>
      </w:pPr>
      <w:r>
        <w:rPr>
          <w:rFonts w:ascii="Calibri" w:hAnsi="Calibri"/>
          <w:color w:val="1D2A33"/>
          <w:sz w:val="21"/>
        </w:rPr>
        <w:t xml:space="preserve">The WanderRoster user interface is built entirely with modern Lightning Web Components (LWC). Actions happen </w:t>
      </w:r>
      <w:r>
        <w:rPr>
          <w:rFonts w:ascii="Calibri" w:hAnsi="Calibri"/>
          <w:b/>
          <w:color w:val="1D2A33"/>
          <w:sz w:val="21"/>
        </w:rPr>
        <w:t>inline</w:t>
      </w:r>
      <w:r>
        <w:rPr>
          <w:rFonts w:ascii="Calibri" w:hAnsi="Calibri"/>
          <w:color w:val="1D2A33"/>
          <w:sz w:val="21"/>
        </w:rPr>
        <w:t xml:space="preserve"> on the page—no popup modal dialogs interrupt the user.</w:t>
      </w:r>
    </w:p>
    <w:p>
      <w:pPr>
        <w:keepNext/>
        <w:spacing w:before="240" w:after="60"/>
      </w:pPr>
      <w:r>
        <w:rPr>
          <w:rFonts w:ascii="Calibri" w:hAnsi="Calibri"/>
          <w:b/>
          <w:color w:val="0F5C4D"/>
          <w:sz w:val="25"/>
        </w:rPr>
        <w:t>10.1 WanderRoster Workspace (`wanderRosterApp`)</w:t>
      </w:r>
    </w:p>
    <w:p>
      <w:pPr>
        <w:spacing w:before="40" w:after="100" w:line="276" w:lineRule="auto"/>
      </w:pPr>
      <w:r>
        <w:rPr>
          <w:rFonts w:ascii="Calibri" w:hAnsi="Calibri"/>
          <w:color w:val="1D2A33"/>
          <w:sz w:val="21"/>
        </w:rPr>
        <w:t>The master navigation shell. It features a dark-blue branded sidebar on the left and a main content viewport on the right.</w:t>
      </w:r>
    </w:p>
    <w:p>
      <w:pPr>
        <w:pStyle w:val="ListBullet"/>
        <w:spacing w:before="20" w:after="60" w:line="276" w:lineRule="auto"/>
      </w:pPr>
      <w:r>
        <w:rPr>
          <w:rFonts w:ascii="Calibri" w:hAnsi="Calibri"/>
          <w:color w:val="1D2A33"/>
          <w:sz w:val="21"/>
        </w:rPr>
        <w:t xml:space="preserve">Click </w:t>
      </w:r>
      <w:r>
        <w:rPr>
          <w:rFonts w:ascii="Calibri" w:hAnsi="Calibri"/>
          <w:b/>
          <w:color w:val="1D2A33"/>
          <w:sz w:val="21"/>
        </w:rPr>
        <w:t>"Employee Portal"</w:t>
      </w:r>
      <w:r>
        <w:rPr>
          <w:rFonts w:ascii="Calibri" w:hAnsi="Calibri"/>
          <w:color w:val="1D2A33"/>
          <w:sz w:val="21"/>
        </w:rPr>
        <w:t xml:space="preserve"> to open traveler metrics and booking.</w:t>
      </w:r>
    </w:p>
    <w:p>
      <w:pPr>
        <w:pStyle w:val="ListBullet"/>
        <w:spacing w:before="20" w:after="60" w:line="276" w:lineRule="auto"/>
      </w:pPr>
      <w:r>
        <w:rPr>
          <w:rFonts w:ascii="Calibri" w:hAnsi="Calibri"/>
          <w:color w:val="1D2A33"/>
          <w:sz w:val="21"/>
        </w:rPr>
        <w:t xml:space="preserve">Click </w:t>
      </w:r>
      <w:r>
        <w:rPr>
          <w:rFonts w:ascii="Calibri" w:hAnsi="Calibri"/>
          <w:b/>
          <w:color w:val="1D2A33"/>
          <w:sz w:val="21"/>
        </w:rPr>
        <w:t>"Finance Portal"</w:t>
      </w:r>
      <w:r>
        <w:rPr>
          <w:rFonts w:ascii="Calibri" w:hAnsi="Calibri"/>
          <w:color w:val="1D2A33"/>
          <w:sz w:val="21"/>
        </w:rPr>
        <w:t xml:space="preserve"> to review budgets and clear requests.</w:t>
      </w:r>
    </w:p>
    <w:p>
      <w:pPr>
        <w:pStyle w:val="ListBullet"/>
        <w:spacing w:before="20" w:after="60" w:line="276" w:lineRule="auto"/>
      </w:pPr>
      <w:r>
        <w:rPr>
          <w:rFonts w:ascii="Calibri" w:hAnsi="Calibri"/>
          <w:color w:val="1D2A33"/>
          <w:sz w:val="21"/>
        </w:rPr>
        <w:t xml:space="preserve">Click </w:t>
      </w:r>
      <w:r>
        <w:rPr>
          <w:rFonts w:ascii="Calibri" w:hAnsi="Calibri"/>
          <w:b/>
          <w:color w:val="1D2A33"/>
          <w:sz w:val="21"/>
        </w:rPr>
        <w:t>"Manager Portal"</w:t>
      </w:r>
      <w:r>
        <w:rPr>
          <w:rFonts w:ascii="Calibri" w:hAnsi="Calibri"/>
          <w:color w:val="1D2A33"/>
          <w:sz w:val="21"/>
        </w:rPr>
        <w:t xml:space="preserve"> to approve or reject cleared trips.</w:t>
      </w:r>
    </w:p>
    <w:p>
      <w:pPr>
        <w:pStyle w:val="ListBullet"/>
        <w:spacing w:before="20" w:after="60" w:line="276" w:lineRule="auto"/>
      </w:pPr>
      <w:r>
        <w:rPr>
          <w:rFonts w:ascii="Calibri" w:hAnsi="Calibri"/>
          <w:color w:val="1D2A33"/>
          <w:sz w:val="21"/>
        </w:rPr>
        <w:t>Switching tabs is instantaneous and does not cause a full page refresh.</w:t>
      </w:r>
    </w:p>
    <w:p>
      <w:pPr>
        <w:keepNext/>
        <w:spacing w:before="240" w:after="60"/>
      </w:pPr>
      <w:r>
        <w:rPr>
          <w:rFonts w:ascii="Calibri" w:hAnsi="Calibri"/>
          <w:b/>
          <w:color w:val="0F5C4D"/>
          <w:sz w:val="25"/>
        </w:rPr>
        <w:t>10.2 Employee Portal &amp; Command Center (`wanderRosterDashboard`)</w:t>
      </w:r>
    </w:p>
    <w:p>
      <w:pPr>
        <w:spacing w:before="40" w:after="100" w:line="276" w:lineRule="auto"/>
      </w:pPr>
      <w:r>
        <w:rPr>
          <w:rFonts w:ascii="Calibri" w:hAnsi="Calibri"/>
          <w:color w:val="1D2A33"/>
          <w:sz w:val="21"/>
        </w:rPr>
        <w:t>The daily workspace for travelers:</w:t>
      </w:r>
    </w:p>
    <w:p>
      <w:pPr>
        <w:pStyle w:val="ListBullet"/>
        <w:spacing w:before="20" w:after="60" w:line="276" w:lineRule="auto"/>
      </w:pPr>
      <w:r>
        <w:rPr>
          <w:rFonts w:ascii="Calibri" w:hAnsi="Calibri"/>
          <w:b/>
          <w:color w:val="1D2A33"/>
          <w:sz w:val="21"/>
        </w:rPr>
        <w:t>Live Overview Tiles:</w:t>
      </w:r>
      <w:r>
        <w:rPr>
          <w:rFonts w:ascii="Calibri" w:hAnsi="Calibri"/>
          <w:color w:val="1D2A33"/>
          <w:sz w:val="21"/>
        </w:rPr>
        <w:t xml:space="preserve"> Shows total requests retrieved, live approval counts, and active trips.</w:t>
      </w:r>
    </w:p>
    <w:p>
      <w:pPr>
        <w:pStyle w:val="ListBullet"/>
        <w:spacing w:before="20" w:after="60" w:line="276" w:lineRule="auto"/>
      </w:pPr>
      <w:r>
        <w:rPr>
          <w:rFonts w:ascii="Calibri" w:hAnsi="Calibri"/>
          <w:b/>
          <w:color w:val="1D2A33"/>
          <w:sz w:val="21"/>
        </w:rPr>
        <w:t>Travel Requisition Form:</w:t>
      </w:r>
      <w:r>
        <w:rPr>
          <w:rFonts w:ascii="Calibri" w:hAnsi="Calibri"/>
          <w:color w:val="1D2A33"/>
          <w:sz w:val="21"/>
        </w:rPr>
        <w:t xml:space="preserve"> Lets employees enter origin, destination, start/end dates, and estimated costs (transport, hotel, other). Validations block negative amounts or blank routes immediately.</w:t>
      </w:r>
    </w:p>
    <w:p>
      <w:pPr>
        <w:pStyle w:val="ListBullet"/>
        <w:spacing w:before="20" w:after="60" w:line="276" w:lineRule="auto"/>
      </w:pPr>
      <w:r>
        <w:rPr>
          <w:rFonts w:ascii="Calibri" w:hAnsi="Calibri"/>
          <w:b/>
          <w:color w:val="1D2A33"/>
          <w:sz w:val="21"/>
        </w:rPr>
        <w:t>Live Travel Requests Table:</w:t>
      </w:r>
      <w:r>
        <w:rPr>
          <w:rFonts w:ascii="Calibri" w:hAnsi="Calibri"/>
          <w:color w:val="1D2A33"/>
          <w:sz w:val="21"/>
        </w:rPr>
        <w:t xml:space="preserve"> Lists all current trips with badges for Travel Status, Policy Status, and Manager Approval Status.</w:t>
      </w:r>
    </w:p>
    <w:p>
      <w:pPr>
        <w:keepNext/>
        <w:spacing w:before="240" w:after="60"/>
      </w:pPr>
      <w:r>
        <w:rPr>
          <w:rFonts w:ascii="Calibri" w:hAnsi="Calibri"/>
          <w:b/>
          <w:color w:val="0F5C4D"/>
          <w:sz w:val="25"/>
        </w:rPr>
        <w:t>10.3 Finance Review Center (`wanderRosterFinance`)</w:t>
      </w:r>
    </w:p>
    <w:p>
      <w:pPr>
        <w:spacing w:before="40" w:after="100" w:line="276" w:lineRule="auto"/>
      </w:pPr>
      <w:r>
        <w:rPr>
          <w:rFonts w:ascii="Calibri" w:hAnsi="Calibri"/>
          <w:color w:val="1D2A33"/>
          <w:sz w:val="21"/>
        </w:rPr>
        <w:t>The review desk for finance officers:</w:t>
      </w:r>
    </w:p>
    <w:p>
      <w:pPr>
        <w:pStyle w:val="ListBullet"/>
        <w:spacing w:before="20" w:after="60" w:line="276" w:lineRule="auto"/>
      </w:pPr>
      <w:r>
        <w:rPr>
          <w:rFonts w:ascii="Calibri" w:hAnsi="Calibri"/>
          <w:b/>
          <w:color w:val="1D2A33"/>
          <w:sz w:val="21"/>
        </w:rPr>
        <w:t>Summary KPI Cards:</w:t>
      </w:r>
      <w:r>
        <w:rPr>
          <w:rFonts w:ascii="Calibri" w:hAnsi="Calibri"/>
          <w:color w:val="1D2A33"/>
          <w:sz w:val="21"/>
        </w:rPr>
        <w:t xml:space="preserve"> Total Requests, Pending Reviews, Total Estimated Budget (formatted with ₹ currency symbol), and Cleared Requests.</w:t>
      </w:r>
    </w:p>
    <w:p>
      <w:pPr>
        <w:pStyle w:val="ListBullet"/>
        <w:spacing w:before="20" w:after="60" w:line="276" w:lineRule="auto"/>
      </w:pPr>
      <w:r>
        <w:rPr>
          <w:rFonts w:ascii="Calibri" w:hAnsi="Calibri"/>
          <w:b/>
          <w:color w:val="1D2A33"/>
          <w:sz w:val="21"/>
        </w:rPr>
        <w:t>Cost Breakdown Cards:</w:t>
      </w:r>
      <w:r>
        <w:rPr>
          <w:rFonts w:ascii="Calibri" w:hAnsi="Calibri"/>
          <w:color w:val="1D2A33"/>
          <w:sz w:val="21"/>
        </w:rPr>
        <w:t xml:space="preserve"> Displays itemized travel, hotel, and other costs alongside policy indicators and AI advice.</w:t>
      </w:r>
    </w:p>
    <w:p>
      <w:pPr>
        <w:pStyle w:val="ListBullet"/>
        <w:spacing w:before="20" w:after="60" w:line="276" w:lineRule="auto"/>
      </w:pPr>
      <w:r>
        <w:rPr>
          <w:rFonts w:ascii="Calibri" w:hAnsi="Calibri"/>
          <w:b/>
          <w:color w:val="1D2A33"/>
          <w:sz w:val="21"/>
        </w:rPr>
        <w:t>Inline Decision Panel:</w:t>
      </w:r>
      <w:r>
        <w:rPr>
          <w:rFonts w:ascii="Calibri" w:hAnsi="Calibri"/>
          <w:color w:val="1D2A33"/>
          <w:sz w:val="21"/>
        </w:rPr>
        <w:t xml:space="preserve"> Finance officers review the trip, type notes in the Finance Comments box, and click </w:t>
      </w:r>
      <w:r>
        <w:rPr>
          <w:rFonts w:ascii="Calibri" w:hAnsi="Calibri"/>
          <w:b/>
          <w:color w:val="1D2A33"/>
          <w:sz w:val="21"/>
        </w:rPr>
        <w:t>"Clear for Manager"</w:t>
      </w:r>
      <w:r>
        <w:rPr>
          <w:rFonts w:ascii="Calibri" w:hAnsi="Calibri"/>
          <w:color w:val="1D2A33"/>
          <w:sz w:val="21"/>
        </w:rPr>
        <w:t xml:space="preserve"> or </w:t>
      </w:r>
      <w:r>
        <w:rPr>
          <w:rFonts w:ascii="Calibri" w:hAnsi="Calibri"/>
          <w:b/>
          <w:color w:val="1D2A33"/>
          <w:sz w:val="21"/>
        </w:rPr>
        <w:t>"Request Changes"</w:t>
      </w:r>
      <w:r>
        <w:rPr>
          <w:rFonts w:ascii="Calibri" w:hAnsi="Calibri"/>
          <w:color w:val="1D2A33"/>
          <w:sz w:val="21"/>
        </w:rPr>
        <w:t xml:space="preserve"> inline.</w:t>
      </w:r>
    </w:p>
    <w:p>
      <w:pPr>
        <w:keepNext/>
        <w:spacing w:before="240" w:after="60"/>
      </w:pPr>
      <w:r>
        <w:rPr>
          <w:rFonts w:ascii="Calibri" w:hAnsi="Calibri"/>
          <w:b/>
          <w:color w:val="0F5C4D"/>
          <w:sz w:val="25"/>
        </w:rPr>
        <w:t>10.4 Manager Approval Console (`wanderRosterManager`)</w:t>
      </w:r>
    </w:p>
    <w:p>
      <w:pPr>
        <w:spacing w:before="40" w:after="100" w:line="276" w:lineRule="auto"/>
      </w:pPr>
      <w:r>
        <w:rPr>
          <w:rFonts w:ascii="Calibri" w:hAnsi="Calibri"/>
          <w:color w:val="1D2A33"/>
          <w:sz w:val="21"/>
        </w:rPr>
        <w:t>The decision console for executives:</w:t>
      </w:r>
    </w:p>
    <w:p>
      <w:pPr>
        <w:pStyle w:val="ListBullet"/>
        <w:spacing w:before="20" w:after="60" w:line="276" w:lineRule="auto"/>
      </w:pPr>
      <w:r>
        <w:rPr>
          <w:rFonts w:ascii="Calibri" w:hAnsi="Calibri"/>
          <w:b/>
          <w:color w:val="1D2A33"/>
          <w:sz w:val="21"/>
        </w:rPr>
        <w:t>Summary Counters:</w:t>
      </w:r>
      <w:r>
        <w:rPr>
          <w:rFonts w:ascii="Calibri" w:hAnsi="Calibri"/>
          <w:color w:val="1D2A33"/>
          <w:sz w:val="21"/>
        </w:rPr>
        <w:t xml:space="preserve"> Instant count of requests </w:t>
      </w:r>
      <w:r>
        <w:rPr>
          <w:rFonts w:ascii="Calibri" w:hAnsi="Calibri"/>
          <w:i/>
          <w:color w:val="1D2A33"/>
          <w:sz w:val="21"/>
        </w:rPr>
        <w:t>Awaiting Decision</w:t>
      </w:r>
      <w:r>
        <w:rPr>
          <w:rFonts w:ascii="Calibri" w:hAnsi="Calibri"/>
          <w:color w:val="1D2A33"/>
          <w:sz w:val="21"/>
        </w:rPr>
        <w:t xml:space="preserve">, </w:t>
      </w:r>
      <w:r>
        <w:rPr>
          <w:rFonts w:ascii="Calibri" w:hAnsi="Calibri"/>
          <w:i/>
          <w:color w:val="1D2A33"/>
          <w:sz w:val="21"/>
        </w:rPr>
        <w:t>Approved</w:t>
      </w:r>
      <w:r>
        <w:rPr>
          <w:rFonts w:ascii="Calibri" w:hAnsi="Calibri"/>
          <w:color w:val="1D2A33"/>
          <w:sz w:val="21"/>
        </w:rPr>
        <w:t xml:space="preserve">, and </w:t>
      </w:r>
      <w:r>
        <w:rPr>
          <w:rFonts w:ascii="Calibri" w:hAnsi="Calibri"/>
          <w:i/>
          <w:color w:val="1D2A33"/>
          <w:sz w:val="21"/>
        </w:rPr>
        <w:t>Rejected</w:t>
      </w:r>
      <w:r>
        <w:rPr>
          <w:rFonts w:ascii="Calibri" w:hAnsi="Calibri"/>
          <w:color w:val="1D2A33"/>
          <w:sz w:val="21"/>
        </w:rPr>
        <w:t>.</w:t>
      </w:r>
    </w:p>
    <w:p>
      <w:pPr>
        <w:pStyle w:val="ListBullet"/>
        <w:spacing w:before="20" w:after="60" w:line="276" w:lineRule="auto"/>
      </w:pPr>
      <w:r>
        <w:rPr>
          <w:rFonts w:ascii="Calibri" w:hAnsi="Calibri"/>
          <w:b/>
          <w:color w:val="1D2A33"/>
          <w:sz w:val="21"/>
        </w:rPr>
        <w:t>Search &amp; Filters:</w:t>
      </w:r>
      <w:r>
        <w:rPr>
          <w:rFonts w:ascii="Calibri" w:hAnsi="Calibri"/>
          <w:color w:val="1D2A33"/>
          <w:sz w:val="21"/>
        </w:rPr>
        <w:t xml:space="preserve"> Search requests by employee name or destination, or filter by decision status.</w:t>
      </w:r>
    </w:p>
    <w:p>
      <w:pPr>
        <w:pStyle w:val="ListBullet"/>
        <w:spacing w:before="20" w:after="60" w:line="276" w:lineRule="auto"/>
      </w:pPr>
      <w:r>
        <w:rPr>
          <w:rFonts w:ascii="Calibri" w:hAnsi="Calibri"/>
          <w:b/>
          <w:color w:val="1D2A33"/>
          <w:sz w:val="21"/>
        </w:rPr>
        <w:t>Inline Action Buttons:</w:t>
      </w:r>
      <w:r>
        <w:rPr>
          <w:rFonts w:ascii="Calibri" w:hAnsi="Calibri"/>
          <w:color w:val="1D2A33"/>
          <w:sz w:val="21"/>
        </w:rPr>
        <w:t xml:space="preserve"> For every cleared request, active </w:t>
      </w:r>
      <w:r>
        <w:rPr>
          <w:rFonts w:ascii="Calibri" w:hAnsi="Calibri"/>
          <w:b/>
          <w:color w:val="1D2A33"/>
          <w:sz w:val="21"/>
        </w:rPr>
        <w:t>Approve</w:t>
      </w:r>
      <w:r>
        <w:rPr>
          <w:rFonts w:ascii="Calibri" w:hAnsi="Calibri"/>
          <w:color w:val="1D2A33"/>
          <w:sz w:val="21"/>
        </w:rPr>
        <w:t xml:space="preserve"> and </w:t>
      </w:r>
      <w:r>
        <w:rPr>
          <w:rFonts w:ascii="Calibri" w:hAnsi="Calibri"/>
          <w:b/>
          <w:color w:val="1D2A33"/>
          <w:sz w:val="21"/>
        </w:rPr>
        <w:t>Reject</w:t>
      </w:r>
      <w:r>
        <w:rPr>
          <w:rFonts w:ascii="Calibri" w:hAnsi="Calibri"/>
          <w:color w:val="1D2A33"/>
          <w:sz w:val="21"/>
        </w:rPr>
        <w:t xml:space="preserve"> buttons allow one-click decisions directly in the table row.</w:t>
      </w:r>
    </w:p>
    <w:p>
      <w:pPr>
        <w:spacing w:before="80" w:after="160"/>
        <w:pBdr>
          <w:bottom w:val="single" w:sz="6" w:space="1" w:color="D0D7DE"/>
        </w:pBdr>
      </w:pPr>
    </w:p>
    <w:p>
      <w:pPr>
        <w:keepNext/>
        <w:spacing w:before="320" w:after="80"/>
      </w:pPr>
      <w:r>
        <w:rPr>
          <w:rFonts w:ascii="Calibri" w:hAnsi="Calibri"/>
          <w:b/>
          <w:color w:val="1D2A33"/>
          <w:sz w:val="30"/>
        </w:rPr>
        <w:t>11. Smart Travel AI &amp; Recommendations</w:t>
      </w:r>
    </w:p>
    <w:p>
      <w:pPr>
        <w:spacing w:before="40" w:after="100" w:line="276" w:lineRule="auto"/>
      </w:pPr>
      <w:r>
        <w:rPr>
          <w:rFonts w:ascii="Calibri" w:hAnsi="Calibri"/>
          <w:color w:val="1D2A33"/>
          <w:sz w:val="21"/>
        </w:rPr>
        <w:t xml:space="preserve">WanderRoster includes a heuristic AI advisory service built into </w:t>
      </w:r>
      <w:r>
        <w:rPr>
          <w:rFonts w:ascii="Consolas" w:hAnsi="Consolas"/>
          <w:color w:val="9E2A2B"/>
          <w:sz w:val="19"/>
        </w:rPr>
        <w:t>TravelRecommendationEngine.cls</w:t>
      </w:r>
      <w:r>
        <w:rPr>
          <w:rFonts w:ascii="Calibri" w:hAnsi="Calibri"/>
          <w:color w:val="1D2A33"/>
          <w:sz w:val="21"/>
        </w:rPr>
        <w:t>.</w:t>
      </w:r>
    </w:p>
    <w:p>
      <w:pPr>
        <w:keepNext/>
        <w:spacing w:before="240" w:after="60"/>
      </w:pPr>
      <w:r>
        <w:rPr>
          <w:rFonts w:ascii="Calibri" w:hAnsi="Calibri"/>
          <w:b/>
          <w:color w:val="0F5C4D"/>
          <w:sz w:val="25"/>
        </w:rPr>
        <w:t>How it works:</w:t>
      </w:r>
    </w:p>
    <w:p>
      <w:pPr>
        <w:spacing w:before="20" w:after="60" w:line="276" w:lineRule="auto"/>
        <w:ind w:left="360"/>
      </w:pPr>
      <w:r>
        <w:rPr>
          <w:rFonts w:ascii="Calibri" w:hAnsi="Calibri"/>
          <w:b/>
          <w:color w:val="0F5C4D"/>
          <w:sz w:val="21"/>
        </w:rPr>
        <w:t xml:space="preserve">1. </w:t>
      </w:r>
      <w:r>
        <w:rPr>
          <w:rFonts w:ascii="Calibri" w:hAnsi="Calibri"/>
          <w:color w:val="1D2A33"/>
          <w:sz w:val="21"/>
        </w:rPr>
        <w:t>It inspects the itinerary and budget for each travel request.</w:t>
      </w:r>
    </w:p>
    <w:p>
      <w:pPr>
        <w:spacing w:before="20" w:after="60" w:line="276" w:lineRule="auto"/>
        <w:ind w:left="360"/>
      </w:pPr>
      <w:r>
        <w:rPr>
          <w:rFonts w:ascii="Calibri" w:hAnsi="Calibri"/>
          <w:b/>
          <w:color w:val="0F5C4D"/>
          <w:sz w:val="21"/>
        </w:rPr>
        <w:t xml:space="preserve">2. </w:t>
      </w:r>
      <w:r>
        <w:rPr>
          <w:rFonts w:ascii="Calibri" w:hAnsi="Calibri"/>
          <w:color w:val="1D2A33"/>
          <w:sz w:val="21"/>
        </w:rPr>
        <w:t>It calculates an objective risk score:</w:t>
      </w:r>
    </w:p>
    <w:p>
      <w:pPr>
        <w:spacing w:before="40" w:after="100" w:line="276" w:lineRule="auto"/>
      </w:pPr>
      <w:r>
        <w:rPr>
          <w:rFonts w:ascii="Calibri" w:hAnsi="Calibri"/>
          <w:color w:val="1D2A33"/>
          <w:sz w:val="21"/>
        </w:rPr>
        <w:t xml:space="preserve">   * Checks if route details are missing (e.g., blank origin).</w:t>
      </w:r>
    </w:p>
    <w:p>
      <w:pPr>
        <w:spacing w:before="40" w:after="100" w:line="276" w:lineRule="auto"/>
      </w:pPr>
      <w:r>
        <w:rPr>
          <w:rFonts w:ascii="Calibri" w:hAnsi="Calibri"/>
          <w:color w:val="1D2A33"/>
          <w:sz w:val="21"/>
        </w:rPr>
        <w:t xml:space="preserve">   * Checks if lodging represents 50% or more of the entire trip budget.</w:t>
      </w:r>
    </w:p>
    <w:p>
      <w:pPr>
        <w:spacing w:before="40" w:after="100" w:line="276" w:lineRule="auto"/>
      </w:pPr>
      <w:r>
        <w:rPr>
          <w:rFonts w:ascii="Calibri" w:hAnsi="Calibri"/>
          <w:color w:val="1D2A33"/>
          <w:sz w:val="21"/>
        </w:rPr>
        <w:t xml:space="preserve">   * Checks if return dates are chronologically before start dates.</w:t>
      </w:r>
    </w:p>
    <w:p>
      <w:pPr>
        <w:spacing w:before="20" w:after="60" w:line="276" w:lineRule="auto"/>
        <w:ind w:left="360"/>
      </w:pPr>
      <w:r>
        <w:rPr>
          <w:rFonts w:ascii="Calibri" w:hAnsi="Calibri"/>
          <w:b/>
          <w:color w:val="0F5C4D"/>
          <w:sz w:val="21"/>
        </w:rPr>
        <w:t xml:space="preserve">3. </w:t>
      </w:r>
      <w:r>
        <w:rPr>
          <w:rFonts w:ascii="Calibri" w:hAnsi="Calibri"/>
          <w:color w:val="1D2A33"/>
          <w:sz w:val="21"/>
        </w:rPr>
        <w:t>It generates clear, plain-English advice: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"Compare available transport options before booking."*</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"Hotel cost is at least 50% of the estimated total. Compare hotel prices and nearby accommodation."*</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"Correct the travel dates before approval. The end date is earlier than the start date."*</w:t>
      </w:r>
    </w:p>
    <w:p>
      <w:pPr>
        <w:spacing w:before="20" w:after="60" w:line="276" w:lineRule="auto"/>
        <w:ind w:left="360"/>
      </w:pPr>
      <w:r>
        <w:rPr>
          <w:rFonts w:ascii="Calibri" w:hAnsi="Calibri"/>
          <w:b/>
          <w:color w:val="0F5C4D"/>
          <w:sz w:val="21"/>
        </w:rPr>
        <w:t xml:space="preserve">4. </w:t>
      </w:r>
      <w:r>
        <w:rPr>
          <w:rFonts w:ascii="Calibri" w:hAnsi="Calibri"/>
          <w:color w:val="1D2A33"/>
          <w:sz w:val="21"/>
        </w:rPr>
        <w:t>Outputs are displayed in the Finance Review Center and saved directly on the travel request record.</w:t>
      </w:r>
    </w:p>
    <w:p>
      <w:pPr>
        <w:spacing w:before="80" w:after="160"/>
        <w:pBdr>
          <w:bottom w:val="single" w:sz="6" w:space="1" w:color="D0D7DE"/>
        </w:pBdr>
      </w:pPr>
    </w:p>
    <w:p>
      <w:pPr>
        <w:keepNext/>
        <w:spacing w:before="320" w:after="80"/>
      </w:pPr>
      <w:r>
        <w:rPr>
          <w:rFonts w:ascii="Calibri" w:hAnsi="Calibri"/>
          <w:b/>
          <w:color w:val="1D2A33"/>
          <w:sz w:val="30"/>
        </w:rPr>
        <w:t>12. Reports and Dashboards</w:t>
      </w:r>
    </w:p>
    <w:p>
      <w:pPr>
        <w:spacing w:before="40" w:after="100" w:line="276" w:lineRule="auto"/>
      </w:pPr>
      <w:r>
        <w:rPr>
          <w:rFonts w:ascii="Calibri" w:hAnsi="Calibri"/>
          <w:color w:val="1D2A33"/>
          <w:sz w:val="21"/>
        </w:rPr>
        <w:t>WanderRoster comes with pre-configured reports and an executive dashboard:</w:t>
      </w:r>
    </w:p>
    <w:p>
      <w:pPr>
        <w:keepNext/>
        <w:spacing w:before="240" w:after="60"/>
      </w:pPr>
      <w:r>
        <w:rPr>
          <w:rFonts w:ascii="Calibri" w:hAnsi="Calibri"/>
          <w:b/>
          <w:color w:val="0F5C4D"/>
          <w:sz w:val="25"/>
        </w:rPr>
        <w:t>12.1 Standard Reports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Report Name</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Developer Name</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Type</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shows</w:t>
            </w:r>
          </w:p>
        </w:tc>
      </w:tr>
      <w:tr>
        <w:tc>
          <w:tcPr>
            <w:tcW w:type="dxa" w:w="234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Travel Request Summary</w:t>
            </w:r>
          </w:p>
        </w:tc>
        <w:tc>
          <w:tcPr>
            <w:tcW w:type="dxa" w:w="2340"/>
            <w:shd w:fill="F9FBFC"/>
            <w:tcMar>
              <w:top w:w="100" w:type="dxa"/>
              <w:bottom w:w="100" w:type="dxa"/>
              <w:left w:w="140" w:type="dxa"/>
              <w:right w:w="140" w:type="dxa"/>
            </w:tcMar>
          </w:tcPr>
          <w:p>
            <w:pPr>
              <w:spacing w:before="40" w:after="40" w:line="252" w:lineRule="auto"/>
            </w:pPr>
            <w:r>
              <w:rPr>
                <w:rFonts w:ascii="Consolas" w:hAnsi="Consolas"/>
                <w:color w:val="9E2A2B"/>
                <w:sz w:val="17"/>
              </w:rPr>
              <w:t>WanderRoster_Travel_Request_Summary_VvM</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Summary Report</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All travel requests grouped by status. Calculates average and total transport, lodging, and incidental costs.</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color w:val="222222"/>
                <w:sz w:val="18"/>
              </w:rPr>
              <w:t>WanderRoster Expense Report Summary</w:t>
            </w:r>
          </w:p>
        </w:tc>
        <w:tc>
          <w:tcPr>
            <w:tcW w:type="dxa" w:w="2340"/>
            <w:shd w:fill="FFFFFF"/>
            <w:tcMar>
              <w:top w:w="100" w:type="dxa"/>
              <w:bottom w:w="100" w:type="dxa"/>
              <w:left w:w="140" w:type="dxa"/>
              <w:right w:w="140" w:type="dxa"/>
            </w:tcMar>
          </w:tcPr>
          <w:p>
            <w:pPr>
              <w:spacing w:before="40" w:after="40" w:line="252" w:lineRule="auto"/>
            </w:pPr>
            <w:r>
              <w:rPr>
                <w:rFonts w:ascii="Consolas" w:hAnsi="Consolas"/>
                <w:color w:val="9E2A2B"/>
                <w:sz w:val="17"/>
              </w:rPr>
              <w:t>WanderRoster_Expense_Report_Summ_mhE</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Summary Report</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All expense reports grouped by submission status. Shows total amounts claimed for reimbursement.</w:t>
            </w:r>
          </w:p>
        </w:tc>
      </w:tr>
      <w:tr>
        <w:tc>
          <w:tcPr>
            <w:tcW w:type="dxa" w:w="234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Expense Item Details</w:t>
            </w:r>
          </w:p>
        </w:tc>
        <w:tc>
          <w:tcPr>
            <w:tcW w:type="dxa" w:w="2340"/>
            <w:shd w:fill="F9FBFC"/>
            <w:tcMar>
              <w:top w:w="100" w:type="dxa"/>
              <w:bottom w:w="100" w:type="dxa"/>
              <w:left w:w="140" w:type="dxa"/>
              <w:right w:w="140" w:type="dxa"/>
            </w:tcMar>
          </w:tcPr>
          <w:p>
            <w:pPr>
              <w:spacing w:before="40" w:after="40" w:line="252" w:lineRule="auto"/>
            </w:pPr>
            <w:r>
              <w:rPr>
                <w:rFonts w:ascii="Consolas" w:hAnsi="Consolas"/>
                <w:color w:val="9E2A2B"/>
                <w:sz w:val="17"/>
              </w:rPr>
              <w:t>WanderRoster_Expense_Item_Details_TI9</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Summary Report</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Line-item receipts grouped by expense category (Transport, Hotel, Meals, etc.) with policy violation flags.</w:t>
            </w:r>
          </w:p>
        </w:tc>
      </w:tr>
    </w:tbl>
    <w:p>
      <w:pPr>
        <w:spacing w:before="0" w:after="120"/>
      </w:pPr>
    </w:p>
    <w:p>
      <w:pPr>
        <w:keepNext/>
        <w:spacing w:before="240" w:after="60"/>
      </w:pPr>
      <w:r>
        <w:rPr>
          <w:rFonts w:ascii="Calibri" w:hAnsi="Calibri"/>
          <w:b/>
          <w:color w:val="0F5C4D"/>
          <w:sz w:val="25"/>
        </w:rPr>
        <w:t>12.2 Executive Dashboard (`WanderRoster Travel Dashboard`)</w:t>
      </w:r>
    </w:p>
    <w:p>
      <w:pPr>
        <w:pStyle w:val="ListBullet"/>
        <w:spacing w:before="20" w:after="60" w:line="276" w:lineRule="auto"/>
      </w:pPr>
      <w:r>
        <w:rPr>
          <w:rFonts w:ascii="Calibri" w:hAnsi="Calibri"/>
          <w:b/>
          <w:color w:val="1D2A33"/>
          <w:sz w:val="21"/>
        </w:rPr>
        <w:t>Location:</w:t>
      </w:r>
      <w:r>
        <w:rPr>
          <w:rFonts w:ascii="Calibri" w:hAnsi="Calibri"/>
          <w:color w:val="1D2A33"/>
          <w:sz w:val="21"/>
        </w:rPr>
        <w:t xml:space="preserve"> Dashboards tab → </w:t>
      </w:r>
      <w:r>
        <w:rPr>
          <w:rFonts w:ascii="Consolas" w:hAnsi="Consolas"/>
          <w:color w:val="9E2A2B"/>
          <w:sz w:val="19"/>
        </w:rPr>
        <w:t>WanderRoster Travel Dashboard</w:t>
      </w:r>
      <w:r>
        <w:rPr>
          <w:rFonts w:ascii="Calibri" w:hAnsi="Calibri"/>
          <w:color w:val="1D2A33"/>
          <w:sz w:val="21"/>
        </w:rPr>
        <w:t xml:space="preserve"> (</w:t>
      </w:r>
      <w:r>
        <w:rPr>
          <w:rFonts w:ascii="Consolas" w:hAnsi="Consolas"/>
          <w:color w:val="9E2A2B"/>
          <w:sz w:val="19"/>
        </w:rPr>
        <w:t>LYdbOopVuFPWRdPigoUcBwpwntgTok</w:t>
      </w:r>
      <w:r>
        <w:rPr>
          <w:rFonts w:ascii="Calibri" w:hAnsi="Calibri"/>
          <w:color w:val="1D2A33"/>
          <w:sz w:val="21"/>
        </w:rPr>
        <w:t>)</w:t>
      </w:r>
    </w:p>
    <w:p>
      <w:pPr>
        <w:pStyle w:val="ListBullet"/>
        <w:spacing w:before="20" w:after="60" w:line="276" w:lineRule="auto"/>
      </w:pPr>
      <w:r>
        <w:rPr>
          <w:rFonts w:ascii="Calibri" w:hAnsi="Calibri"/>
          <w:b/>
          <w:color w:val="1D2A33"/>
          <w:sz w:val="21"/>
        </w:rPr>
        <w:t>Folder:</w:t>
      </w:r>
      <w:r>
        <w:rPr>
          <w:rFonts w:ascii="Calibri" w:hAnsi="Calibri"/>
          <w:color w:val="1D2A33"/>
          <w:sz w:val="21"/>
        </w:rPr>
        <w:t xml:space="preserve"> </w:t>
      </w:r>
      <w:r>
        <w:rPr>
          <w:rFonts w:ascii="Consolas" w:hAnsi="Consolas"/>
          <w:color w:val="9E2A2B"/>
          <w:sz w:val="19"/>
        </w:rPr>
        <w:t>public folder</w:t>
      </w:r>
      <w:r>
        <w:rPr>
          <w:rFonts w:ascii="Calibri" w:hAnsi="Calibri"/>
          <w:color w:val="1D2A33"/>
          <w:sz w:val="21"/>
        </w:rPr>
        <w:t xml:space="preserve"> (</w:t>
      </w:r>
      <w:r>
        <w:rPr>
          <w:rFonts w:ascii="Consolas" w:hAnsi="Consolas"/>
          <w:color w:val="9E2A2B"/>
          <w:sz w:val="19"/>
        </w:rPr>
        <w:t>publicfolder</w:t>
      </w:r>
      <w:r>
        <w:rPr>
          <w:rFonts w:ascii="Calibri" w:hAnsi="Calibri"/>
          <w:color w:val="1D2A33"/>
          <w:sz w:val="21"/>
        </w:rPr>
        <w:t>)</w:t>
      </w:r>
    </w:p>
    <w:p>
      <w:pPr>
        <w:pStyle w:val="ListBullet"/>
        <w:spacing w:before="20" w:after="60" w:line="276" w:lineRule="auto"/>
      </w:pPr>
      <w:r>
        <w:rPr>
          <w:rFonts w:ascii="Calibri" w:hAnsi="Calibri"/>
          <w:b/>
          <w:color w:val="1D2A33"/>
          <w:sz w:val="21"/>
        </w:rPr>
        <w:t>Charts Included:</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Donut Chart:</w:t>
      </w:r>
      <w:r>
        <w:rPr>
          <w:rFonts w:ascii="Calibri" w:hAnsi="Calibri"/>
          <w:color w:val="1D2A33"/>
          <w:sz w:val="21"/>
        </w:rPr>
        <w:t>* Travel Requests by Status (shows proportion of approved, pending, and draft trips).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Column Chart:</w:t>
      </w:r>
      <w:r>
        <w:rPr>
          <w:rFonts w:ascii="Calibri" w:hAnsi="Calibri"/>
          <w:color w:val="1D2A33"/>
          <w:sz w:val="21"/>
        </w:rPr>
        <w:t>* Expense Reports by Status (tracks claim volume from submission to reimbursement).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Grouped Bar Chart:</w:t>
      </w:r>
      <w:r>
        <w:rPr>
          <w:rFonts w:ascii="Calibri" w:hAnsi="Calibri"/>
          <w:color w:val="1D2A33"/>
          <w:sz w:val="21"/>
        </w:rPr>
        <w:t>* Expense Items by Category and Compliance (highlights spending categories with policy violations).</w:t>
      </w:r>
    </w:p>
    <w:p>
      <w:pPr>
        <w:spacing w:before="80" w:after="160"/>
        <w:pBdr>
          <w:bottom w:val="single" w:sz="6" w:space="1" w:color="D0D7DE"/>
        </w:pBdr>
      </w:pPr>
    </w:p>
    <w:p>
      <w:pPr>
        <w:keepNext/>
        <w:spacing w:before="320" w:after="80"/>
      </w:pPr>
      <w:r>
        <w:rPr>
          <w:rFonts w:ascii="Calibri" w:hAnsi="Calibri"/>
          <w:b/>
          <w:color w:val="1D2A33"/>
          <w:sz w:val="30"/>
        </w:rPr>
        <w:t>13. How to deploy and set up</w:t>
      </w:r>
    </w:p>
    <w:p>
      <w:pPr>
        <w:keepNext/>
        <w:spacing w:before="240" w:after="60"/>
      </w:pPr>
      <w:r>
        <w:rPr>
          <w:rFonts w:ascii="Calibri" w:hAnsi="Calibri"/>
          <w:b/>
          <w:color w:val="0F5C4D"/>
          <w:sz w:val="25"/>
        </w:rPr>
        <w:t>13.1 Deployment using Salesforce CLI</w:t>
      </w:r>
    </w:p>
    <w:p>
      <w:pPr>
        <w:spacing w:before="40" w:after="100" w:line="276" w:lineRule="auto"/>
      </w:pPr>
      <w:r>
        <w:rPr>
          <w:rFonts w:ascii="Calibri" w:hAnsi="Calibri"/>
          <w:color w:val="1D2A33"/>
          <w:sz w:val="21"/>
        </w:rPr>
        <w:t>Open a terminal in the project directory and run:</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1. Authorize the target org</w:t>
              <w:br/>
              <w:t>sf org login web --alias wanderroster-org</w:t>
              <w:br/>
              <w:br/>
              <w:t># 2. Deploy all WanderRoster objects, classes, LWCs, and tabs</w:t>
              <w:br/>
              <w:t>sf project deploy start --target-org wanderroster-org --wait 30</w:t>
              <w:br/>
              <w:br/>
              <w:t># 3. Assign the WanderRoster Admin permission set</w:t>
              <w:br/>
              <w:t>sf org assign permset --name WanderRoster_Admin --target-org wanderroster-org</w:t>
            </w:r>
          </w:p>
        </w:tc>
      </w:tr>
    </w:tbl>
    <w:p>
      <w:pPr>
        <w:spacing w:before="0" w:after="80"/>
      </w:pPr>
    </w:p>
    <w:p>
      <w:pPr>
        <w:keepNext/>
        <w:spacing w:before="240" w:after="60"/>
      </w:pPr>
      <w:r>
        <w:rPr>
          <w:rFonts w:ascii="Calibri" w:hAnsi="Calibri"/>
          <w:b/>
          <w:color w:val="0F5C4D"/>
          <w:sz w:val="25"/>
        </w:rPr>
        <w:t>13.2 Post-Deployment Setup Steps (One-Time)</w:t>
      </w:r>
    </w:p>
    <w:p>
      <w:pPr>
        <w:spacing w:before="20" w:after="60" w:line="276" w:lineRule="auto"/>
        <w:ind w:left="360"/>
      </w:pPr>
      <w:r>
        <w:rPr>
          <w:rFonts w:ascii="Calibri" w:hAnsi="Calibri"/>
          <w:b/>
          <w:color w:val="0F5C4D"/>
          <w:sz w:val="21"/>
        </w:rPr>
        <w:t xml:space="preserve">1. </w:t>
      </w:r>
      <w:r>
        <w:rPr>
          <w:rFonts w:ascii="Calibri" w:hAnsi="Calibri"/>
          <w:b/>
          <w:color w:val="1D2A33"/>
          <w:sz w:val="21"/>
        </w:rPr>
        <w:t>Assign Permission Set:</w:t>
      </w:r>
      <w:r>
        <w:rPr>
          <w:rFonts w:ascii="Calibri" w:hAnsi="Calibri"/>
          <w:color w:val="1D2A33"/>
          <w:sz w:val="21"/>
        </w:rPr>
        <w:t xml:space="preserve"> Ensure all staff who need access to the app have the </w:t>
      </w:r>
      <w:r>
        <w:rPr>
          <w:rFonts w:ascii="Consolas" w:hAnsi="Consolas"/>
          <w:color w:val="9E2A2B"/>
          <w:sz w:val="19"/>
        </w:rPr>
        <w:t>WanderRoster_Admin</w:t>
      </w:r>
      <w:r>
        <w:rPr>
          <w:rFonts w:ascii="Calibri" w:hAnsi="Calibri"/>
          <w:color w:val="1D2A33"/>
          <w:sz w:val="21"/>
        </w:rPr>
        <w:t xml:space="preserve"> permission set assigned.</w:t>
      </w:r>
    </w:p>
    <w:p>
      <w:pPr>
        <w:spacing w:before="20" w:after="60" w:line="276" w:lineRule="auto"/>
        <w:ind w:left="360"/>
      </w:pPr>
      <w:r>
        <w:rPr>
          <w:rFonts w:ascii="Calibri" w:hAnsi="Calibri"/>
          <w:b/>
          <w:color w:val="0F5C4D"/>
          <w:sz w:val="21"/>
        </w:rPr>
        <w:t xml:space="preserve">2. </w:t>
      </w:r>
      <w:r>
        <w:rPr>
          <w:rFonts w:ascii="Calibri" w:hAnsi="Calibri"/>
          <w:b/>
          <w:color w:val="1D2A33"/>
          <w:sz w:val="21"/>
        </w:rPr>
        <w:t>Schedule the Nightly Review Job:</w:t>
      </w:r>
      <w:r>
        <w:rPr>
          <w:rFonts w:ascii="Calibri" w:hAnsi="Calibri"/>
          <w:color w:val="1D2A33"/>
          <w:sz w:val="21"/>
        </w:rPr>
        <w:t xml:space="preserve"> Open Developer Console → Anonymous Apex, and run:</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`apex</w:t>
      </w:r>
    </w:p>
    <w:p>
      <w:pPr>
        <w:spacing w:before="40" w:after="100" w:line="276" w:lineRule="auto"/>
      </w:pPr>
      <w:r>
        <w:rPr>
          <w:rFonts w:ascii="Calibri" w:hAnsi="Calibri"/>
          <w:color w:val="1D2A33"/>
          <w:sz w:val="21"/>
        </w:rPr>
        <w:t xml:space="preserve">   System.schedule('WanderRoster Nightly Review', '0 0 1 </w:t>
      </w:r>
      <w:r>
        <w:rPr>
          <w:rFonts w:ascii="Calibri" w:hAnsi="Calibri"/>
          <w:i/>
          <w:color w:val="1D2A33"/>
          <w:sz w:val="21"/>
        </w:rPr>
        <w:t xml:space="preserve"> </w:t>
      </w:r>
      <w:r>
        <w:rPr>
          <w:rFonts w:ascii="Calibri" w:hAnsi="Calibri"/>
          <w:color w:val="1D2A33"/>
          <w:sz w:val="21"/>
        </w:rPr>
        <w:t xml:space="preserve"> ?', new ExpenseReportReviewScheduler());</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(This runs the review batch every night at 1:00 AM).</w:t>
      </w:r>
    </w:p>
    <w:p>
      <w:pPr>
        <w:spacing w:before="20" w:after="60" w:line="276" w:lineRule="auto"/>
        <w:ind w:left="360"/>
      </w:pPr>
      <w:r>
        <w:rPr>
          <w:rFonts w:ascii="Calibri" w:hAnsi="Calibri"/>
          <w:b/>
          <w:color w:val="0F5C4D"/>
          <w:sz w:val="21"/>
        </w:rPr>
        <w:t xml:space="preserve">3. </w:t>
      </w:r>
      <w:r>
        <w:rPr>
          <w:rFonts w:ascii="Calibri" w:hAnsi="Calibri"/>
          <w:b/>
          <w:color w:val="1D2A33"/>
          <w:sz w:val="21"/>
        </w:rPr>
        <w:t>Verify Expense Policy Metadata:</w:t>
      </w:r>
      <w:r>
        <w:rPr>
          <w:rFonts w:ascii="Calibri" w:hAnsi="Calibri"/>
          <w:color w:val="1D2A33"/>
          <w:sz w:val="21"/>
        </w:rPr>
        <w:t xml:space="preserve"> In Setup → Custom Metadata Types → </w:t>
      </w:r>
      <w:r>
        <w:rPr>
          <w:rFonts w:ascii="Calibri" w:hAnsi="Calibri"/>
          <w:b/>
          <w:color w:val="1D2A33"/>
          <w:sz w:val="21"/>
        </w:rPr>
        <w:t>Expense Policy</w:t>
      </w:r>
      <w:r>
        <w:rPr>
          <w:rFonts w:ascii="Calibri" w:hAnsi="Calibri"/>
          <w:color w:val="1D2A33"/>
          <w:sz w:val="21"/>
        </w:rPr>
        <w:t xml:space="preserve"> → Manage Records, verify that the 4 policy caps (Hotel ₹5,000, Transport ₹2,000, Meals ₹1,500, Misc ₹1,000) are marked </w:t>
      </w:r>
      <w:r>
        <w:rPr>
          <w:rFonts w:ascii="Consolas" w:hAnsi="Consolas"/>
          <w:color w:val="9E2A2B"/>
          <w:sz w:val="19"/>
        </w:rPr>
        <w:t>Active = true</w:t>
      </w:r>
      <w:r>
        <w:rPr>
          <w:rFonts w:ascii="Calibri" w:hAnsi="Calibri"/>
          <w:color w:val="1D2A33"/>
          <w:sz w:val="21"/>
        </w:rPr>
        <w:t>.</w:t>
      </w:r>
    </w:p>
    <w:p>
      <w:pPr>
        <w:spacing w:before="20" w:after="60" w:line="276" w:lineRule="auto"/>
        <w:ind w:left="360"/>
      </w:pPr>
      <w:r>
        <w:rPr>
          <w:rFonts w:ascii="Calibri" w:hAnsi="Calibri"/>
          <w:b/>
          <w:color w:val="0F5C4D"/>
          <w:sz w:val="21"/>
        </w:rPr>
        <w:t xml:space="preserve">4. </w:t>
      </w:r>
      <w:r>
        <w:rPr>
          <w:rFonts w:ascii="Calibri" w:hAnsi="Calibri"/>
          <w:b/>
          <w:color w:val="1D2A33"/>
          <w:sz w:val="21"/>
        </w:rPr>
        <w:t>Access the Application:</w:t>
      </w:r>
      <w:r>
        <w:rPr>
          <w:rFonts w:ascii="Calibri" w:hAnsi="Calibri"/>
          <w:color w:val="1D2A33"/>
          <w:sz w:val="21"/>
        </w:rPr>
        <w:t xml:space="preserve"> Open the Salesforce App Launcher (3x3 dots) and search for </w:t>
      </w:r>
      <w:r>
        <w:rPr>
          <w:rFonts w:ascii="Calibri" w:hAnsi="Calibri"/>
          <w:b/>
          <w:color w:val="1D2A33"/>
          <w:sz w:val="21"/>
        </w:rPr>
        <w:t>"WanderRoster Workspace"</w:t>
      </w:r>
      <w:r>
        <w:rPr>
          <w:rFonts w:ascii="Calibri" w:hAnsi="Calibri"/>
          <w:color w:val="1D2A33"/>
          <w:sz w:val="21"/>
        </w:rPr>
        <w:t xml:space="preserve"> or </w:t>
      </w:r>
      <w:r>
        <w:rPr>
          <w:rFonts w:ascii="Calibri" w:hAnsi="Calibri"/>
          <w:b/>
          <w:color w:val="1D2A33"/>
          <w:sz w:val="21"/>
        </w:rPr>
        <w:t>"WanderRoster Dashboard"</w:t>
      </w:r>
      <w:r>
        <w:rPr>
          <w:rFonts w:ascii="Calibri" w:hAnsi="Calibri"/>
          <w:color w:val="1D2A33"/>
          <w:sz w:val="21"/>
        </w:rPr>
        <w:t>.</w:t>
      </w:r>
    </w:p>
    <w:p>
      <w:pPr>
        <w:spacing w:before="80" w:after="160"/>
        <w:pBdr>
          <w:bottom w:val="single" w:sz="6" w:space="1" w:color="D0D7DE"/>
        </w:pBdr>
      </w:pPr>
    </w:p>
    <w:p>
      <w:pPr>
        <w:keepNext/>
        <w:spacing w:before="320" w:after="80"/>
      </w:pPr>
      <w:r>
        <w:rPr>
          <w:rFonts w:ascii="Calibri" w:hAnsi="Calibri"/>
          <w:b/>
          <w:color w:val="1D2A33"/>
          <w:sz w:val="30"/>
        </w:rPr>
        <w:t>14. Testing</w:t>
      </w:r>
    </w:p>
    <w:p>
      <w:pPr>
        <w:spacing w:before="40" w:after="100" w:line="276" w:lineRule="auto"/>
      </w:pPr>
      <w:r>
        <w:rPr>
          <w:rFonts w:ascii="Calibri" w:hAnsi="Calibri"/>
          <w:color w:val="1D2A33"/>
          <w:sz w:val="21"/>
        </w:rPr>
        <w:t xml:space="preserve">WanderRoster includes 19 automated unit tests across 6 dedicated test classes. Every test passes with a </w:t>
      </w:r>
      <w:r>
        <w:rPr>
          <w:rFonts w:ascii="Calibri" w:hAnsi="Calibri"/>
          <w:b/>
          <w:color w:val="1D2A33"/>
          <w:sz w:val="21"/>
        </w:rPr>
        <w:t>100% pass rate</w:t>
      </w:r>
      <w:r>
        <w:rPr>
          <w:rFonts w:ascii="Calibri" w:hAnsi="Calibri"/>
          <w:color w:val="1D2A33"/>
          <w:sz w:val="21"/>
        </w:rPr>
        <w:t>, comfortably exceeding the standard Salesforce 75% code coverage requirement.</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Test Class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verifies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Outcome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`WanderRosterDashboardControllerTest`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Record getters, request creation, route validations, negative cost blocks, finance clearance transitions, manager approvals, and exception handling.</w:t>
            </w:r>
          </w:p>
        </w:tc>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5/5 Passed</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`TravelRecommendationEngineTest`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High-risk itineraries, missing destinations, unbalanced hotel costs, and invocable engine outputs.</w:t>
            </w:r>
          </w:p>
        </w:tc>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3/3 Passed</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`ExpenseReportTotalCalculatorTest`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Trigger-driven rollup calculation for inserted, edited, and deleted receipt line items.</w:t>
            </w:r>
          </w:p>
        </w:tc>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2/2 Passed</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`ExpensePolicyCheckerTest`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Policy limit checks, uncategorized items, inactive policy exclusions, and explanation generation.</w:t>
            </w:r>
          </w:p>
        </w:tc>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3/3 Passed</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`ExpenseReportReviewBatchTest`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Batch processing of submitted reports and schedulable execution.</w:t>
            </w:r>
          </w:p>
        </w:tc>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2/2 Passed</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`ExpenseReportReviewQueueableTest`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Queueable job execution with standard, empty, and null payloads.</w:t>
            </w:r>
          </w:p>
        </w:tc>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2/2 Passed</w:t>
            </w:r>
          </w:p>
        </w:tc>
      </w:tr>
    </w:tbl>
    <w:p>
      <w:pPr>
        <w:spacing w:before="0" w:after="120"/>
      </w:pPr>
    </w:p>
    <w:p>
      <w:pPr>
        <w:keepNext/>
        <w:spacing w:before="240" w:after="60"/>
      </w:pPr>
      <w:r>
        <w:rPr>
          <w:rFonts w:ascii="Calibri" w:hAnsi="Calibri"/>
          <w:b/>
          <w:color w:val="0F5C4D"/>
          <w:sz w:val="25"/>
        </w:rPr>
        <w:t>Command to run all tests: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sf apex run test --test-level RunLocalTests --target-org wanderroster-org --result-format human --wait 10</w:t>
            </w:r>
          </w:p>
        </w:tc>
      </w:tr>
    </w:tbl>
    <w:p>
      <w:pPr>
        <w:spacing w:before="0" w:after="80"/>
      </w:pPr>
    </w:p>
    <w:p>
      <w:pPr>
        <w:spacing w:before="80" w:after="160"/>
        <w:pBdr>
          <w:bottom w:val="single" w:sz="6" w:space="1" w:color="D0D7DE"/>
        </w:pBdr>
      </w:pPr>
    </w:p>
    <w:p>
      <w:pPr>
        <w:keepNext/>
        <w:spacing w:before="320" w:after="80"/>
      </w:pPr>
      <w:r>
        <w:rPr>
          <w:rFonts w:ascii="Calibri" w:hAnsi="Calibri"/>
          <w:b/>
          <w:color w:val="1D2A33"/>
          <w:sz w:val="30"/>
        </w:rPr>
        <w:t>15. Demo data</w:t>
      </w:r>
    </w:p>
    <w:p>
      <w:pPr>
        <w:spacing w:before="40" w:after="100" w:line="276" w:lineRule="auto"/>
      </w:pPr>
      <w:r>
        <w:rPr>
          <w:rFonts w:ascii="Calibri" w:hAnsi="Calibri"/>
          <w:color w:val="1D2A33"/>
          <w:sz w:val="21"/>
        </w:rPr>
        <w:t>The reference environment comes with representative demo records demonstrating every lifecycle state:</w:t>
      </w:r>
    </w:p>
    <w:p>
      <w:pPr>
        <w:pStyle w:val="ListBullet"/>
        <w:spacing w:before="20" w:after="60" w:line="276" w:lineRule="auto"/>
      </w:pPr>
      <w:r>
        <w:rPr>
          <w:rFonts w:ascii="Calibri" w:hAnsi="Calibri"/>
          <w:b/>
          <w:color w:val="1D2A33"/>
          <w:sz w:val="21"/>
        </w:rPr>
        <w:t>7 Travel Requests:</w:t>
      </w:r>
      <w:r>
        <w:rPr>
          <w:rFonts w:ascii="Calibri" w:hAnsi="Calibri"/>
          <w:color w:val="1D2A33"/>
          <w:sz w:val="21"/>
        </w:rPr>
        <w:t xml:space="preserve"> Spanning draft trips, pending requests awaiting finance clearance, cleared requests ready for manager approval, and approved trips.</w:t>
      </w:r>
    </w:p>
    <w:p>
      <w:pPr>
        <w:pStyle w:val="ListBullet"/>
        <w:spacing w:before="20" w:after="60" w:line="276" w:lineRule="auto"/>
      </w:pPr>
      <w:r>
        <w:rPr>
          <w:rFonts w:ascii="Calibri" w:hAnsi="Calibri"/>
          <w:b/>
          <w:color w:val="1D2A33"/>
          <w:sz w:val="21"/>
        </w:rPr>
        <w:t>4 Expense Reports:</w:t>
      </w:r>
      <w:r>
        <w:rPr>
          <w:rFonts w:ascii="Calibri" w:hAnsi="Calibri"/>
          <w:color w:val="1D2A33"/>
          <w:sz w:val="21"/>
        </w:rPr>
        <w:t xml:space="preserve"> Covering Draft, Submitted, Under Review, and Approved states.</w:t>
      </w:r>
    </w:p>
    <w:p>
      <w:pPr>
        <w:pStyle w:val="ListBullet"/>
        <w:spacing w:before="20" w:after="60" w:line="276" w:lineRule="auto"/>
      </w:pPr>
      <w:r>
        <w:rPr>
          <w:rFonts w:ascii="Calibri" w:hAnsi="Calibri"/>
          <w:b/>
          <w:color w:val="1D2A33"/>
          <w:sz w:val="21"/>
        </w:rPr>
        <w:t>8 Expense Items:</w:t>
      </w:r>
      <w:r>
        <w:rPr>
          <w:rFonts w:ascii="Calibri" w:hAnsi="Calibri"/>
          <w:color w:val="1D2A33"/>
          <w:sz w:val="21"/>
        </w:rPr>
        <w:t xml:space="preserve"> Realistic receipts for FastTrack Cabs, Air India, City Bistro, and Grand Hotel, demonstrating both compliant claims and policy violations.</w:t>
      </w:r>
    </w:p>
    <w:p>
      <w:pPr>
        <w:pStyle w:val="ListBullet"/>
        <w:spacing w:before="20" w:after="60" w:line="276" w:lineRule="auto"/>
      </w:pPr>
      <w:r>
        <w:rPr>
          <w:rFonts w:ascii="Calibri" w:hAnsi="Calibri"/>
          <w:b/>
          <w:color w:val="1D2A33"/>
          <w:sz w:val="21"/>
        </w:rPr>
        <w:t>4 Custom Metadata Policies:</w:t>
      </w:r>
      <w:r>
        <w:rPr>
          <w:rFonts w:ascii="Calibri" w:hAnsi="Calibri"/>
          <w:color w:val="1D2A33"/>
          <w:sz w:val="21"/>
        </w:rPr>
        <w:t xml:space="preserve"> Active policy records for Hotel, Meals, Transport, and Miscellaneous spending.</w:t>
      </w:r>
    </w:p>
    <w:p>
      <w:pPr>
        <w:spacing w:before="80" w:after="160"/>
        <w:pBdr>
          <w:bottom w:val="single" w:sz="6" w:space="1" w:color="D0D7DE"/>
        </w:pBdr>
      </w:pPr>
    </w:p>
    <w:p>
      <w:pPr>
        <w:keepNext/>
        <w:spacing w:before="320" w:after="80"/>
      </w:pPr>
      <w:r>
        <w:rPr>
          <w:rFonts w:ascii="Calibri" w:hAnsi="Calibri"/>
          <w:b/>
          <w:color w:val="1D2A33"/>
          <w:sz w:val="30"/>
        </w:rPr>
        <w:t>16. Known limits and next steps</w:t>
      </w:r>
    </w:p>
    <w:p>
      <w:pPr>
        <w:pStyle w:val="ListBullet"/>
        <w:spacing w:before="20" w:after="60" w:line="276" w:lineRule="auto"/>
      </w:pPr>
      <w:r>
        <w:rPr>
          <w:rFonts w:ascii="Calibri" w:hAnsi="Calibri"/>
          <w:b/>
          <w:color w:val="1D2A33"/>
          <w:sz w:val="21"/>
        </w:rPr>
        <w:t>Payment Disbursement Simulation:</w:t>
      </w:r>
      <w:r>
        <w:rPr>
          <w:rFonts w:ascii="Calibri" w:hAnsi="Calibri"/>
          <w:color w:val="1D2A33"/>
          <w:sz w:val="21"/>
        </w:rPr>
        <w:t xml:space="preserve"> Expense reimbursement is currently tracked via the </w:t>
      </w:r>
      <w:r>
        <w:rPr>
          <w:rFonts w:ascii="Consolas" w:hAnsi="Consolas"/>
          <w:color w:val="9E2A2B"/>
          <w:sz w:val="19"/>
        </w:rPr>
        <w:t>Expense_Status__c = 'Reimbursed'</w:t>
      </w:r>
      <w:r>
        <w:rPr>
          <w:rFonts w:ascii="Calibri" w:hAnsi="Calibri"/>
          <w:color w:val="1D2A33"/>
          <w:sz w:val="21"/>
        </w:rPr>
        <w:t xml:space="preserve"> status. In production, integrate an ERP or payout gateway (such as SAP, Oracle, or RazorpayX) to execute bank transfers automatically.</w:t>
      </w:r>
    </w:p>
    <w:p>
      <w:pPr>
        <w:pStyle w:val="ListBullet"/>
        <w:spacing w:before="20" w:after="60" w:line="276" w:lineRule="auto"/>
      </w:pPr>
      <w:r>
        <w:rPr>
          <w:rFonts w:ascii="Calibri" w:hAnsi="Calibri"/>
          <w:b/>
          <w:color w:val="1D2A33"/>
          <w:sz w:val="21"/>
        </w:rPr>
        <w:t>Receipt OCR Scanning:</w:t>
      </w:r>
      <w:r>
        <w:rPr>
          <w:rFonts w:ascii="Calibri" w:hAnsi="Calibri"/>
          <w:color w:val="1D2A33"/>
          <w:sz w:val="21"/>
        </w:rPr>
        <w:t xml:space="preserve"> Currently, receipt numbers and amounts are typed manually. A valuable next step is integrating Einstein Document Reader or AWS Textract to extract vendor names and amounts directly from uploaded receipt photos.</w:t>
      </w:r>
    </w:p>
    <w:p>
      <w:pPr>
        <w:pStyle w:val="ListBullet"/>
        <w:spacing w:before="20" w:after="60" w:line="276" w:lineRule="auto"/>
      </w:pPr>
      <w:r>
        <w:rPr>
          <w:rFonts w:ascii="Calibri" w:hAnsi="Calibri"/>
          <w:b/>
          <w:color w:val="1D2A33"/>
          <w:sz w:val="21"/>
        </w:rPr>
        <w:t>Flight &amp; Hotel Booking API:</w:t>
      </w:r>
      <w:r>
        <w:rPr>
          <w:rFonts w:ascii="Calibri" w:hAnsi="Calibri"/>
          <w:color w:val="1D2A33"/>
          <w:sz w:val="21"/>
        </w:rPr>
        <w:t xml:space="preserve"> Currently, employees enter estimated costs. Future versions can connect to corporate travel booking APIs (such as Amadeus or Navan) to fetch live flight and hotel pricing.</w:t>
      </w:r>
    </w:p>
    <w:p>
      <w:pPr>
        <w:pStyle w:val="ListBullet"/>
        <w:spacing w:before="20" w:after="60" w:line="276" w:lineRule="auto"/>
      </w:pPr>
      <w:r>
        <w:rPr>
          <w:rFonts w:ascii="Calibri" w:hAnsi="Calibri"/>
          <w:b/>
          <w:color w:val="1D2A33"/>
          <w:sz w:val="21"/>
        </w:rPr>
        <w:t>Mobile Notifications:</w:t>
      </w:r>
      <w:r>
        <w:rPr>
          <w:rFonts w:ascii="Calibri" w:hAnsi="Calibri"/>
          <w:color w:val="1D2A33"/>
          <w:sz w:val="21"/>
        </w:rPr>
        <w:t xml:space="preserve"> Add Salesforce Bell and Slack/WhatsApp notifications when Finance clears a trip or a Manager approves a requisition.</w:t>
      </w:r>
    </w:p>
    <w:p>
      <w:pPr>
        <w:spacing w:before="80" w:after="160"/>
        <w:pBdr>
          <w:bottom w:val="single" w:sz="6" w:space="1" w:color="D0D7DE"/>
        </w:pBdr>
      </w:pPr>
    </w:p>
    <w:p>
      <w:pPr>
        <w:keepNext/>
        <w:spacing w:before="320" w:after="80"/>
      </w:pPr>
      <w:r>
        <w:rPr>
          <w:rFonts w:ascii="Calibri" w:hAnsi="Calibri"/>
          <w:b/>
          <w:color w:val="1D2A33"/>
          <w:sz w:val="30"/>
        </w:rPr>
        <w:t>17. Glossary (Salesforce words in simple English)</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Word</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Meaning</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Org</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One Salesforce environment (like a dedicated company database with its own configuration and apps).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Object / Record / Field</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Table / Row / Column.</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Lookup</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 field that points to another record (a relationship between two tables).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ControlledByParent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 relationship where the child record's access and lifecycle are controlled by the parent record.</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Custom Metadata Type (`__mdt`)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 customizable configuration table whose records are deployed as metadata rather than business data. Ideal for policy rules and tax rates.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Apex</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Salesforce's server-side programming language (similar to Java).</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Trigger</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Apex code that runs automatically when a record is inserted, updated, or deleted.</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LWC (Lightning Web Component)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 modern screen component built with HTML, CSS, and JavaScript that runs directly in the browser.</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Batch Apex</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Code designed to process thousands or millions of records in asynchronous chunks of up to 200 at a time.</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Queueable Apex</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An asynchronous job that runs in the background when server resources are free.</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Schedulable Apex</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Code that runs automatically on a scheduled recurring timetable (e.g., nightly at 1:00 AM).</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Invocable Method</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An Apex method that can be called directly by admins from Flow Builder.</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Permission Set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 collection of access rights (object, field, and class permissions) assigned to users without changing their profile.</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Validation Rule</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 formula-based check that prevents invalid data from being saved (e.g., blocking negative budgets).</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SOQL</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Salesforce Object Query Language (similar to SQL) used to read records from the database.</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18. Quick reference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I want to…</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Go to</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Submit a travel request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App Launcher → WanderRoster Workspace → Employee Portal</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Review and clear travel budgets (Finance)</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App Launcher → WanderRoster Workspace → Finance Portal</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Approve or reject trips (Manager)</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App Launcher → WanderRoster Workspace → Manager Portal</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View travel and expense analytics</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Dashboards tab → </w:t>
            </w:r>
            <w:r>
              <w:rPr>
                <w:rFonts w:ascii="Calibri" w:hAnsi="Calibri"/>
                <w:b/>
                <w:color w:val="222222"/>
                <w:sz w:val="18"/>
              </w:rPr>
              <w:t>WanderRoster Travel Dashboard</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Change policy ceilings (Hotel, Meals, etc.)</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Setup → Custom Metadata Types → Expense Policy → Manage Records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Check the nightly review job</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Setup → Scheduled Jobs → </w:t>
            </w:r>
            <w:r>
              <w:rPr>
                <w:rFonts w:ascii="Calibri" w:hAnsi="Calibri"/>
                <w:b/>
                <w:color w:val="222222"/>
                <w:sz w:val="18"/>
              </w:rPr>
              <w:t>WanderRoster Nightly Review</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Find the codebase</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Project folder: </w:t>
            </w:r>
            <w:r>
              <w:rPr>
                <w:rFonts w:ascii="Consolas" w:hAnsi="Consolas"/>
                <w:color w:val="9E2A2B"/>
                <w:sz w:val="17"/>
              </w:rPr>
              <w:t>force-app/main/default</w:t>
            </w:r>
            <w:r>
              <w:rPr>
                <w:rFonts w:ascii="Calibri" w:hAnsi="Calibri"/>
                <w:color w:val="222222"/>
                <w:sz w:val="18"/>
              </w:rPr>
              <w:t xml:space="preserve"> (</w:t>
            </w:r>
            <w:r>
              <w:rPr>
                <w:rFonts w:ascii="Consolas" w:hAnsi="Consolas"/>
                <w:color w:val="9E2A2B"/>
                <w:sz w:val="17"/>
              </w:rPr>
              <w:t>classes/</w:t>
            </w:r>
            <w:r>
              <w:rPr>
                <w:rFonts w:ascii="Calibri" w:hAnsi="Calibri"/>
                <w:color w:val="222222"/>
                <w:sz w:val="18"/>
              </w:rPr>
              <w:t xml:space="preserve">, </w:t>
            </w:r>
            <w:r>
              <w:rPr>
                <w:rFonts w:ascii="Consolas" w:hAnsi="Consolas"/>
                <w:color w:val="9E2A2B"/>
                <w:sz w:val="17"/>
              </w:rPr>
              <w:t>triggers/</w:t>
            </w:r>
            <w:r>
              <w:rPr>
                <w:rFonts w:ascii="Calibri" w:hAnsi="Calibri"/>
                <w:color w:val="222222"/>
                <w:sz w:val="18"/>
              </w:rPr>
              <w:t xml:space="preserve">, </w:t>
            </w:r>
            <w:r>
              <w:rPr>
                <w:rFonts w:ascii="Consolas" w:hAnsi="Consolas"/>
                <w:color w:val="9E2A2B"/>
                <w:sz w:val="17"/>
              </w:rPr>
              <w:t>lwc/</w:t>
            </w:r>
            <w:r>
              <w:rPr>
                <w:rFonts w:ascii="Calibri" w:hAnsi="Calibri"/>
                <w:color w:val="222222"/>
                <w:sz w:val="18"/>
              </w:rPr>
              <w:t xml:space="preserve">, </w:t>
            </w:r>
            <w:r>
              <w:rPr>
                <w:rFonts w:ascii="Consolas" w:hAnsi="Consolas"/>
                <w:color w:val="9E2A2B"/>
                <w:sz w:val="17"/>
              </w:rPr>
              <w:t>objects/</w:t>
            </w:r>
            <w:r>
              <w:rPr>
                <w:rFonts w:ascii="Calibri" w:hAnsi="Calibri"/>
                <w:color w:val="222222"/>
                <w:sz w:val="18"/>
              </w:rPr>
              <w:t>)</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Run unit tests</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Run terminal command: </w:t>
            </w:r>
            <w:r>
              <w:rPr>
                <w:rFonts w:ascii="Consolas" w:hAnsi="Consolas"/>
                <w:color w:val="9E2A2B"/>
                <w:sz w:val="17"/>
              </w:rPr>
              <w:t>sf apex run test --test-level RunLocalTests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