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**Driving Digital Transformation: A Visionary Leader in Cloud &amp; DevOps**</w:t>
      </w:r>
    </w:p>
    <w:p>
      <w:r>
        <w:t>**Connect with Us:** [Your Professional Contact Information Here - e.g., LinkedIn Profile, Company Website]</w:t>
      </w:r>
    </w:p>
    <w:p>
      <w:r>
        <w:t>**Executive Overview**</w:t>
      </w:r>
    </w:p>
    <w:p>
      <w:r>
        <w:t>A distinguished Cloud and DevOps Architect with over 13 years of transformative experience, including a profound 8+ year specialization in Microsoft Azure. We present a proven leader renowned for architecting robust cloud solutions, executing seamless data migrations, and establishing impenetrable access governance frameworks. This expertise is underpinned by a strategic vision that consistently delivers scalable, secure, and high-performance solutions.</w:t>
      </w:r>
    </w:p>
    <w:p>
      <w:r>
        <w:t>With a track record of spearheading critical initiatives like the secure migration of Data Lake from Gen1 to Gen2, defining industry-leading access control models, and pioneering resilient disaster recovery strategies, this professional embodies innovation and operational excellence. A master of stakeholder engagement and cross-functional collaboration, consistently delivering solutions that drive significant business value and accelerate digital growth. Backed by elite certifications as a Microsoft Azure Administrator (AZ-104) and Azure Solutions Architect (AZ-305), this individual is poised to architect the next generation of digital solutions, leveraging unparalleled expertise to deliver strategic advantage and innovation.</w:t>
      </w:r>
    </w:p>
    <w:p>
      <w:r>
        <w:t>**Strategic Capabilities &amp; Expertise**</w:t>
      </w:r>
    </w:p>
    <w:p>
      <w:r>
        <w:t>*   **Cloud &amp; Infrastructure Leadership:** Pioneering architect of Microsoft Azure ecosystems, specializing in ADLS, ADF, Azure AD, PowerShell, IAM, SQL, and Active Directory to build resilient, high-performance cloud foundations.</w:t>
        <w:br/>
        <w:t>*   **DevOps &amp; Data Innovation:** Driving efficiency and agility through advanced CI/CD Pipelines, Azure Data Factory, comprehensive Automation, and robust Role-Based Access Control (RBAC).</w:t>
        <w:br/>
        <w:t>*   **Security &amp; Governance Excellence:** Implementing stringent Azure RBAC, Identity Governance, streamlined Access Provisioning, and meticulous Compliance Audits to safeguard critical assets.</w:t>
        <w:br/>
        <w:t>*   **Resilience &amp; Business Continuity:** Crafting impregnable disaster recovery strategies with Azure Backup and advanced Redundancy Planning, ensuring uninterrupted operations and minimal risk.</w:t>
        <w:br/>
        <w:t>*   **Operational Command:** Leveraging ServiceNow, Remedy, and JIRA for superior service management, incident resolution, and proactive system optimization.</w:t>
        <w:br/>
        <w:t>*   **Strategic Collaboration:** Fostering impactful cross-team collaboration, seamless customer onboarding, and world-class global user support to align technology with business objectives.</w:t>
      </w:r>
    </w:p>
    <w:p>
      <w:r>
        <w:t>**Professional Impact &amp; Achievements**</w:t>
      </w:r>
    </w:p>
    <w:p>
      <w:r>
        <w:t>**Tata Consultancy Services (TCS)**</w:t>
        <w:br/>
        <w:t>*IT Analyst | Nov 2018 – Present*</w:t>
      </w:r>
    </w:p>
    <w:p>
      <w:r>
        <w:t>**Azure Data Lake Migration &amp; Architect – Data Ingestion Team** *(Dec 2020 – July 2022)*</w:t>
        <w:br/>
        <w:t>*   Orchestrated the critical migration of Data Lake from Gen1 to Gen2, achieving zero downtime and absolute data integrity, a testament to meticulous planning and execution.</w:t>
        <w:br/>
        <w:t>*   Engineered sophisticated Role-Based Access Control (RBAC) models, fortifying data security and enabling scalable access across diverse business units.</w:t>
        <w:br/>
        <w:t>*   Pioneered Azure-based disaster recovery and backup strategies, significantly enhancing enterprise business continuity and resilience.</w:t>
        <w:br/>
        <w:t>*   Developed and deployed highly efficient, reusable, and parameterized data ingestion pipelines via Azure Data Factory, optimizing data flow and processing.</w:t>
        <w:br/>
        <w:t>*   Led cross-functional coordination with DevOps, security, and compliance teams, ensuring seamless transitions and robust governance frameworks.</w:t>
      </w:r>
    </w:p>
    <w:p>
      <w:r>
        <w:t>**CI/CD Pipeline Translator – Data Projects** *(July 2022 – Present)*</w:t>
        <w:br/>
        <w:t>*   Bridged the gap between business objectives and technical execution, translating complex requirements into agile, Azure-based CI/CD workflows.</w:t>
        <w:br/>
        <w:t>*   Authored comprehensive design documentation, guaranteeing stringent adherence to cloud security and compliance standards.</w:t>
        <w:br/>
        <w:t>*   Facilitated flawless pipeline deployments across diverse environments, championing automated provisioning for accelerated delivery.</w:t>
      </w:r>
    </w:p>
    <w:p>
      <w:r>
        <w:t>**DevOps &amp; Access Management Lead** *(Nov 2018 – Nov 2020)*</w:t>
        <w:br/>
        <w:t>*   Directed global onboarding and access enablement initiatives, leveraging Azure Active Directory and PowerShell for secure, efficient user integration.</w:t>
        <w:br/>
        <w:t>*   Spearheaded critical incident resolution across ServiceNow, Remedy, and JIRA, consistently exceeding SLA targets and implementing proactive root cause analysis.</w:t>
        <w:br/>
        <w:t>*   Automated complex onboarding and audit tasks through strategic application of ACLs via PowerShell and Azure Storage Explorer, enhancing operational efficiency.</w:t>
        <w:br/>
        <w:t>*   Provided expert production support for user provisioning and critical cloud deployments, ensuring stability and success during high-stakes rollouts.</w:t>
      </w:r>
    </w:p>
    <w:p>
      <w:r>
        <w:t>**Business Process Lead – TCS** *(Sep 2015 – Oct 2018)*</w:t>
        <w:br/>
        <w:t>*   Optimized data operations and ensured impeccable regulatory reporting for key BFSI clients, upholding compliance and data integrity.</w:t>
      </w:r>
    </w:p>
    <w:p>
      <w:r>
        <w:t>**Senior Transaction Processing Officer – Mphasis** *(Oct 2014 – Aug 2015)*</w:t>
        <w:br/>
        <w:t>*   Managed intricate cost basis reconciliation and processed critical 1099-B compliance reports, demonstrating precision and regulatory expertise.</w:t>
      </w:r>
    </w:p>
    <w:p>
      <w:r>
        <w:t>**Content Analyst – Thomson Reuters** *(Jun 2012 – Oct 2014)*</w:t>
        <w:br/>
        <w:t>*   Conducted in-depth research into global company structures, regulatory landscapes, and industry taxonomy, providing foundational intelligence.</w:t>
      </w:r>
    </w:p>
    <w:p>
      <w:r>
        <w:t>**Academic &amp; Professional Credentials**</w:t>
      </w:r>
    </w:p>
    <w:p>
      <w:r>
        <w:t>*   **MBA in Finance**, Ramaiah Institute of Management Studies, Bengaluru (2012) - *Providing a robust foundation in financial strategy and business acumen.*</w:t>
        <w:br/>
        <w:t>*   **BE in Electrical Engineering**, Government Engineering College, Modasa, Gujarat (2009) - *Cultivating a strong analytical and problem-solving mindset.*</w:t>
      </w:r>
    </w:p>
    <w:p>
      <w:r>
        <w:t>**Professional Certifications:**</w:t>
        <w:br/>
        <w:t>*   Microsoft Certified: Azure Administrator Associate (AZ-104)</w:t>
        <w:br/>
        <w:t>*   Microsoft Certified: Azure Solutions Architect Expert (AZ-305: Designing Microsoft Azure Infrastructure Solutions)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