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DC92" w14:textId="0802C804" w:rsidR="00920945" w:rsidRDefault="0000327C">
      <w:r>
        <w:t>Sample</w:t>
      </w:r>
    </w:p>
    <w:p w14:paraId="6DBFFF57" w14:textId="77777777" w:rsidR="0000327C" w:rsidRDefault="0000327C"/>
    <w:sectPr w:rsidR="0000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E57"/>
    <w:rsid w:val="0000327C"/>
    <w:rsid w:val="00920945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77E4"/>
  <w15:chartTrackingRefBased/>
  <w15:docId w15:val="{E1CF5FEB-6198-4211-82CF-981634B5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Mary P</dc:creator>
  <cp:keywords/>
  <dc:description/>
  <cp:lastModifiedBy>Manju Mary P</cp:lastModifiedBy>
  <cp:revision>2</cp:revision>
  <dcterms:created xsi:type="dcterms:W3CDTF">2022-11-24T09:15:00Z</dcterms:created>
  <dcterms:modified xsi:type="dcterms:W3CDTF">2022-11-24T09:15:00Z</dcterms:modified>
</cp:coreProperties>
</file>