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4718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5-07-15_110905_176331346320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1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8"/>
              </w:rPr>
              <w:t>Maxx</w:t>
            </w:r>
          </w:p>
          <w:p>
            <w:r>
              <w:t>9886409812</w:t>
            </w:r>
          </w:p>
          <w:p>
            <w:r>
              <w:br/>
            </w:r>
          </w:p>
          <w:p>
            <w:pPr>
              <w:pStyle w:val="HirelyticHeading"/>
            </w:pPr>
            <w:r>
              <w:t>Skills</w:t>
            </w:r>
          </w:p>
          <w:p>
            <w:r>
              <w:t>• Technology Integration</w:t>
            </w:r>
          </w:p>
        </w:tc>
        <w:tc>
          <w:tcPr>
            <w:tcW w:type="dxa" w:w="6480"/>
          </w:tcPr>
          <w:p/>
          <w:p>
            <w:pPr>
              <w:pStyle w:val="HirelyticHeading"/>
            </w:pPr>
            <w:r>
              <w:t>Professional Summary</w:t>
            </w:r>
          </w:p>
          <w:p>
            <w:r>
              <w:t>Johnathan M. Carter High School English Teacher Phone: +1 555-234-7890 Email: johncarter@example.com</w:t>
              <w:br/>
              <w:br/>
              <w:t>Key improvement areas: Develop or highlight skills like: Child-centered teaching, Play-based learning, Basic numeracy and literacy instruction, Storytelling &amp; phonics, Classroom management for early learners.; Consider obtaining or emphasizing: Diploma in Early Childhood Education, Montessori / Kindergarten Training Certification, Fluency in English and local language.; Add more teaching or leadership experiences related to subject delivery or exam preparation.</w:t>
            </w:r>
          </w:p>
        </w:tc>
      </w:tr>
    </w:tbl>
    <w:p>
      <w:r>
        <w:br/>
        <w:t>Generated by Hirelytic on 2025-12-09T17:43:26.806513+00:00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irelyticHeading">
    <w:name w:val="HirelyticHeading"/>
    <w:rPr>
      <w:rFonts w:ascii="Arial" w:hAnsi="Arial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