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131515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5-05-20_103942_176569713705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3151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  <w:sz w:val="28"/>
              </w:rPr>
              <w:t>Maxx</w:t>
            </w:r>
          </w:p>
          <w:p>
            <w:r>
              <w:t>maxx@gmail.com | 9886409812</w:t>
            </w:r>
          </w:p>
          <w:p>
            <w:r>
              <w:br/>
            </w:r>
          </w:p>
          <w:p>
            <w:pPr>
              <w:pStyle w:val="HirelyticHeading"/>
            </w:pPr>
            <w:r>
              <w:t>Skills</w:t>
            </w:r>
          </w:p>
          <w:p>
            <w:r>
              <w:t>• Technology Integration</w:t>
            </w:r>
          </w:p>
        </w:tc>
        <w:tc>
          <w:tcPr>
            <w:tcW w:type="dxa" w:w="6480"/>
          </w:tcPr>
          <w:p/>
          <w:p>
            <w:pPr>
              <w:pStyle w:val="HirelyticHeading"/>
            </w:pPr>
            <w:r>
              <w:t>Professional Summary</w:t>
            </w:r>
          </w:p>
          <w:p>
            <w:r>
              <w:t>Johnathan M. Carter High School English Teacher Phone: +1 555-234-7890 Email: johncarter@example.com</w:t>
              <w:br/>
              <w:br/>
              <w:t>Key improvement areas: Develop or highlight skills like: In-depth subject teaching, Competitive exam alignment (NEET/JEE/CET/Commerce competitive exams), Practical/lab supervision (for Science), Career and academic counseling, Research-oriented teaching.; Consider obtaining or emphasizing: Master’s Degree (M.A/M.Sc/M.Com) with minimum 50%, Mandatory B.Ed., Subject specialization expertise.; Add more teaching or leadership experiences related to subject delivery or exam preparation.</w:t>
            </w:r>
          </w:p>
        </w:tc>
      </w:tr>
    </w:tbl>
    <w:p>
      <w:r>
        <w:br/>
        <w:t>Generated by Hirelytic on 2025-12-14T19:28:09.523698+00:00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irelyticHeading">
    <w:name w:val="HirelyticHeading"/>
    <w:rPr>
      <w:rFonts w:ascii="Arial" w:hAnsi="Arial"/>
      <w:b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