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DM-H2  |  History Checks — No Change Creates No New Row  (OPUS)</w:t>
      </w:r>
    </w:p>
    <w:p>
      <w:r>
        <w:rPr>
          <w:i/>
        </w:rPr>
        <w:t>An unchanged record creates no new satellite row. Pass criterion: no new row when unchanged.</w:t>
      </w:r>
    </w:p>
    <w:p>
      <w:pPr>
        <w:pStyle w:val="Heading1"/>
      </w:pPr>
      <w:r>
        <w:t>Before running part (b)</w:t>
      </w:r>
    </w:p>
    <w:p>
      <w:r>
        <w:rPr>
          <w:b/>
        </w:rPr>
        <w:t xml:space="preserve">• Scratch schema: </w:t>
      </w:r>
      <w:r>
        <w:t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No change creates no new row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no consecutive versions with the same HASHDIFF; (b) unchanged keys of the DM-H1 CDC capture got 0 new rows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Re-load CDC test evidence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No new row when unchanged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validation/tools/gen_dm_h.py (satellite lineage from gen_dm_a.py).</w:t>
      </w:r>
    </w:p>
    <w:p>
      <w:r>
        <w:t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automate_dv.ma_sat] SAT_LNK_CLAIM_PARTY_ROLE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SAT_AUG_PARTY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SAT_PARTY_VEHICLE_PRIOR_INSURANCE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SAT_POLICY_CERTIFICATE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sat_multi_source(OBJECT)] SAT_PARTY_IDENTIFICATION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SAT_COMMON_ADDRESS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SAT_COMMON_ADMIN_GEOGRAPHY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SAT_PARTY_IDENTITY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SAT_PARTY_INDIVIDUAL_DEMOGRAPHICS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SAT_POLICY_HEADER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automate_dv.ma_sat] SAT_LNK_POLICY_PARTY_ROLE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SAT_AUG_POLICY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SAT_PARTY_CONTACT_ADDRESS_LINK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SAT_AUG_KYC_DOCUMENT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SAT_PARTY_KYC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SAT_COMMON_COMMUNICATION_PREFERENCE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SAT_COMMON_GEO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SAT_PARTY_EMPLOYMENT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SAT_PARTY_HEALTH_PROFILE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SAT_PRODUCT_DEFINITION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automate_dv.ma_sat] SAT_LNK_PARTY_ROLE_CORE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ma_sat_multi_source] SAT_POLICY_CLASSIFICATION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SAT_AUG_LOCATION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SAT_PARTY_KYC_REFERENCE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SAT_POLICY_PREMIUM_SUMMARY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sat_multi_source(OBJECT)] SAT_COMMON_CONTACT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SAT_COMMON_CLASSIFICATION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SAT_PARTY_ORGANISATION_PROFILE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SAT_POLICY_BONUS_TRACKING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SAT_PROVIDER_BANKING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CDC result (all satellites)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OPUS — [M1 | automate_dv.ma_sat]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automate_dv.ma_sat] SAT_LNK_CLAIM_PARTY_ROLE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listagg(to_varchar(PARTY_ROLE_TYPE) || to_varchar(ROLE_SEQUENCE)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PARTY_ROLE_TYPE, ROLE_SEQUENCE,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CLAIM_PARTY_HKEY,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CLAIM_PARTY_HKEY,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'SAT_LNK_CLAIM_PARTY_ROLE'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to_varchar(CLAIM_PARTY_HKEY, 'HEX'), null)) within group (order by CLAIM_PARTY_HKEY),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[M1 | sat_multi_source]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SAT_AUG_PARTY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md5(coalesce(to_varchar(ADHAAR_PAN_LINK_FLAG), '^^') || '||' || coalesce(to_varchar(BMI), '^^') || '||' || coalesce(to_varchar(BMI_FLAG), '^^') || '||' || coalesce(to_varchar(CAUSE_OF_DEATH), '^^') || '||' || coalesce(to_varchar(DATE_OF_BIRTH_M), '^^') || '||' || coalesce(to_varchar(ECS_MANDATE_STATUS), '^^') || '||' || coalesce(to_varchar(EXISTING_CUSTOMER_INDICATOR), '^^') || '||' || coalesce(to_varchar(HEIGHT_FEET), '^^') || '||' || coalesce(to_varchar(HEIGHT_INCHES), '^^') || '||' || coalesce(to_varchar(HNI_FLAG), '^^') || '||' || coalesce(to_varchar(IMPS_ACTIVE_DATE), '^^') || '||' || coalesce(to_varchar(IMPS_END_DATE), '^^') || '||' || coalesce(to_varchar(IT_RETURN_2YR), '^^') || '||' || coalesce(to_varchar(IT_STATUS), '^^') || '||' || coalesce(to_varchar(MARRIAGE_ANNIVERSARY_DATE), '^^') || '||' || coalesce(to_varchar(MONTHLY_SALARY), '^^') || '||' || coalesce(to_varchar(NUMBER_OF_DAUGHTERS), '^^') || '||' || coalesce(to_varchar(NUMBER_OF_SONS), '^^') || '||' || coalesce(to_varchar(OTHER_OCC), '^^') || '||' || coalesce(to_varchar(PAN_AADHAR_LINKED), '^^') || '||' || coalesce(to_varchar(PAN_ACK_DT), '^^') || '||' || coalesce(to_varchar(PAN_APP_NO), '^^') || '||' || coalesce(to_varchar(PAN_STATUS), '^^') || '||' || coalesce(to_varchar(PARENT_ENTITY_REFERENCE), '^^') || '||' || coalesce(to_varchar(PAYMENT_MODE), '^^') || '||' || coalesce(to_varchar(PREGNANT_MONTHS), '^^') || '||' || coalesce(to_varchar(PRIOR_CLAIM_REASON), '^^') || '||' || coalesce(to_varchar(PROOF_OF_DEATH_TYPE), '^^') || '||' || coalesce(to_varchar(SMOKE_CONSUMP), '^^') || '||' || coalesce(to_varchar(TWO_YR_ITR_FLAG), '^^') || '||' || coalesce(to_varchar(WEBSITE_URL),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[M1 | sat_multi_source]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SAT_PARTY_VEHICLE_PRIOR_INSURANCE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md5(coalesce(to_varchar(CONTINUITYINDICATOR), '^^') || '||' || coalesce(to_varchar(PREVIOUSEXPIRYDATE), '^^') || '||' || coalesce(to_varchar(PREVIOUSINSURERNAME), '^^') || '||' || coalesce(to_varchar(PREVIOUSPOLICYNUMBER), '^^') || '||' || coalesce(to_varchar(PREVIOUSSUMINSURED),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[M1 | sat_multi_source]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SAT_POLICY_CERTIFICATE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md5(coalesce(to_varchar(ENROLMENTDATE), '^^') || '||' || coalesce(to_varchar(MEMBERSTATUS),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md5(to_json(object_construct_keep_null('AADHAARNUMBER', AADHAARNUMBER, 'AGEPROOFTYPE', AGEPROOFTYPE, 'CKYCNUMBER', CKYCNUMBER, 'EIANUMBER', EIANUMBER, 'GSTIN', GSTIN, 'GSTREGISTRATIONSTATUS', GSTREGISTRATIONSTATUS, 'GSTTAXPAYERTYPE', GSTTAXPAYERTYPE, 'IDENTIFICATIONNUMBER', IDENTIFICATIONNUMBER, 'PANNUMBER', PANNUMBER, 'PASSPORTNUMBER', PASSPORTNUMBER, 'TANNUMBER', TANNUMBER, 'VATREGISTRATIONNUMBER', VATREGISTRATIONNUMBER, 'VOTERIDNUMBER', VOTERIDNUMBER)))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[M1 | stitch_incremental]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SAT_COMMON_ADDRESS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md5(coalesce(to_varchar(ADDRESSLINE1), '^^') || '||' || coalesce(to_varchar(ADDRESSLINE2), '^^') || '||' || coalesce(to_varchar(ADDRESSLINE3), '^^') || '||' || coalesce(to_varchar(BUILDINGNAME), '^^') || '||' || coalesce(to_varchar(CITY), '^^') || '||' || coalesce(to_varchar(COUNTRYCODE), '^^') || '||' || coalesce(to_varchar(COUNTRYNAME), '^^') || '||' || coalesce(to_varchar(DOORNUMBER), '^^') || '||' || coalesce(to_varchar(POSTALCODE), '^^') || '||' || coalesce(to_varchar(STATENAME), '^^') || '||' || coalesce(to_varchar(STREETNAME),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'SAT_COMMON_ADDRESS'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[M1 | stitch_incremental]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md5(coalesce(to_varchar(PINCODE),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'SAT_COMMON_ADMIN_GEOGRAPHY'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OPUS — [M1 | stitch_incremental]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SAT_PARTY_IDENTITY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md5(coalesce(to_varchar(AGE),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coalesce(to_varchar(NAMESUFFIX), '^^') || '||' || coalesce(to_varchar(NATIONALITY), '^^') || '||' || coalesce(to_varchar(PARTYDISPLAYNAME), '^^') || '||' || coalesce(to_varchar(PARTYFULLNAME), '^^') || '||' || coalesce(to_varchar(PARTYLEGALNAME), '^^') || '||' || coalesce(to_varchar(PARTYSHORTNAME), '^^') || '||' || coalesce(to_varchar(PARTYSTATUS), '^^') || '||' || coalesce(to_varchar(PARTYTYPECODE), '^^') || '||' || coalesce(to_varchar(PLACEOFBIRTH), '^^') || '||' || coalesce(to_varchar(SALUTATION),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OPUS — [M1 | stitch_incremental]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SAT_PARTY_INDIVIDUAL_DEMOGRAPHICS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md5(coalesce(to_varchar(ANNUALHOUSEHOLDINCOME), '^^') || '||' || coalesce(to_varchar(ANNUALINCOME), '^^') || '||' || coalesce(to_varchar(DESIGNATION), '^^') || '||' || coalesce(to_varchar(EDUCATIONALQUALIFICATION), '^^') || '||' || coalesce(to_varchar(FATHERNAME), '^^') || '||' || coalesce(to_varchar(MARITALSTATUS), '^^') || '||' || coalesce(to_varchar(NUMBEROFCHILDREN), '^^') || '||' || coalesce(to_varchar(OCCUPATIONCODE), '^^') || '||' || coalesce(to_varchar(OCCUPATIONDESCRIPTION), '^^') || '||' || coalesce(to_varchar(SPOUSENAME),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'SAT_PARTY_INDIVIDUAL_DEMOGRAPHICS'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[M1 | stitch_incremental]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SAT_POLICY_HEADER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stitch_policy_header (10 tables) [5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md5(coalesce(to_varchar(MASTERPOLICYREFERENCE), '^^') || '||' || coalesce(to_varchar(POLICYREFERENCENUMBER), '^^') || '||' || coalesce(to_varchar(POLICYTERM), '^^') || '||' || coalesce(to_varchar(RISKEXPIRYDATE), '^^') || '||' || coalesce(to_varchar(RISKINCEPTIONDATE),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'SAT_POLICY_HEADER'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[M2 | automate_dv.ma_sat]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SAT_LNK_POLICY_PARTY_ROLE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listagg(to_varchar(ROLE_SEQUENCE)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ROLE_SEQUENCE,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POLICY_PARTY_HKEY,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'SAT_LNK_POLICY_PARTY_ROLE'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to_varchar(POLICY_PARTY_HKEY, 'HEX'), null)) within group (order by POLICY_PARTY_HKEY),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[M2 | ma_sat_multi_source]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listagg(to_varchar(MEMBER_SEQUENCE)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MEMBER_SEQUENCE,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POLICY_HKEY,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to_varchar(POLICY_HKEY, 'HEX'), null))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[M2 | ma_sat_multi_source]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SAT_PARTY_CONTACT_ADDRESS_LINK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listagg(to_varchar(ADDRESS_USAGE_TYPE)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ADDRESS_USAGE_TYPE,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PARTY_LOCATION_HKEY,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'SAT_PARTY_CONTACT_ADDRESS_LINK'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to_varchar(PARTY_LOCATION_HKEY, 'HEX'), null)) within group (order by PARTY_LOCATION_HKEY),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[M2 | sat_multi_source]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md5(coalesce(to_varchar(VERIFICATION_RESPONSE_MESSAGE),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DOCUMENT_HKEY,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DOCUMENT_HKEY,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'SAT_AUG_KYC_DOCUMENT'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to_varchar(DOCUMENT_HKEY,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DOCUMENT_HKEY),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[M2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md5(coalesce(to_varchar(ACCOUNTNUMBERMASKED), '^^') || '||' || coalesce(to_varchar(BANKCODE), '^^') || '||' || coalesce(to_varchar(BANKNAME), '^^') || '||' || coalesce(to_varchar(IFSCCODE), '^^') || '||' || coalesce(to_varchar(MICRCODE),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[M2 | sat_multi_source]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SAT_PARTY_KYC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md5(coalesce(to_varchar(CKYCNUMBER), '^^') || '||' || coalesce(to_varchar(CKYCREGISTRATIONSTATUS), '^^') || '||' || coalesce(to_varchar(KYCCOMPLETIONDATE), '^^') || '||' || coalesce(to_varchar(KYCMODE), '^^') || '||' || coalesce(to_varchar(KYCSTATUS), '^^') || '||' || coalesce(to_varchar(KYCTYPE), '^^') || '||' || coalesce(to_varchar(LASTKYCREVIEWDATE), '^^') || '||' || coalesce(to_varchar(OVDSUBMITTEDCOUNT),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[M2 | stitch_incremental]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SAT_COMMON_COMMUNICATION_PREFERENCE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md5(coalesce(to_varchar(CORRESPONDENCELANGUAGE), '^^') || '||' || coalesce(to_varchar(MARKETINGOPTININDICATOR),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'SAT_COMMON_COMMUNICATION_PREFERENCE'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[M2 | stitch_incremental]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[4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md5(coalesce(to_varchar(REGIONCODE), '^^') || '||' || coalesce(to_varchar(REGIONNAME), '^^') || '||' || coalesce(to_varchar(SUBZONECODE), '^^') || '||' || coalesce(to_varchar(ZONECODE),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'SAT_COMMON_GEO'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[M2 | stitch_incremental]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SAT_PARTY_EMPLOYMENT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md5(coalesce(to_varchar(EMPLOYMENTSTATUS),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'SAT_PARTY_EMPLOYMENT'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[M2 | stitch_incremental]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SAT_PARTY_HEALTH_PROFILE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md5(coalesce(to_varchar(BODYMASSINDEX), '^^') || '||' || coalesce(to_varchar(HEIGHT), '^^') || '||' || coalesce(to_varchar(MATERNITYSTATUS), '^^') || '||' || coalesce(to_varchar(SMOKERINDICATOR), '^^') || '||' || coalesce(to_varchar(WEIGHT),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'SAT_PARTY_HEALTH_PROFILE'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[M2 | stitch_incremental]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stitch_product_definition (3 tables) [3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md5(coalesce(to_varchar(PRODUCTCATEGORY), '^^') || '||' || coalesce(to_varchar(PRODUCTGENERATION), '^^') || '||' || coalesce(to_varchar(PRODUCTNAME),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PRODUCT_HKEY,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PRODUCT_HKEY,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'SAT_PRODUCT_DEFINITION'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to_varchar(PRODUCT_HKEY,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PRODUCT_HKEY),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[M3 | automate_dv.ma_sat]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listagg(to_varchar(ROLECODE) || to_varchar(ROLESEQUENCE)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ROLECODE, ROLESEQUENCE,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PARTY_HKEY,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'SAT_LNK_PARTY_ROLE_CORE'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to_varchar(PARTY_HKEY, 'HEX'), null))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[M3 | ma_sat_multi_source]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ma_sat_multi_source] SAT_POLICY_CLASSIFICATION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/>
    <w:p>
      <w:r>
        <w:rPr>
          <w:b/>
        </w:rPr>
        <w:t xml:space="preserve">Note: </w:t>
      </w:r>
      <w:r>
        <w:t>Multi-active: a version is the whole member set loaded at one LOAD_DATETIME; two consecutive identical sets = an unchanged group was re-inserted.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grp as (  -- one signature per loaded group (key, RECORD_SOURCE, LOAD_DATETIME)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listagg(to_varchar(CLASSIFICATIONTYPE) || ':' || to_varchar(HASHDIFF, 'HEX'), ',')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within group (order by CLASSIFICATIONTYPE, HASHDIFF) as 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 lag(sig) over (partition by POLICY_HKEY, RECORD_SOURCE order by LOAD_DATETIME) as prev_sig from grp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 count_if(sig = prev_sig)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array_slice(array_agg(iff(sig = prev_sig, to_varchar(POLICY_HKEY, 'HEX'), null))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[M3 | sat_multi_source]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LOCATION_HKEY; 2 RECORD_SOURCE group(s): OPUS_CP_ADDRESSES [2 col(s)], OPUS_CP_PARTNERS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md5(coalesce(to_varchar(ADDRESS_LINE4), '^^') || '||' || coalesce(to_varchar(ADDRESS_LINE5), '^^') || '||' || coalesce(to_varchar(CARE_OF_NAME),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LOCATION_HKEY,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LOCATION_HKEY,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to_varchar(LOCATION_HKEY,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LOCATION_HKEY),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[M3 | sat_multi_source]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SAT_PARTY_KYC_REFERENCE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md5(coalesce(to_varchar(KYCREFERENCETYPE),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'SAT_PARTY_KYC_REFERENCE'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83197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31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[M3 | sat_multi_source]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SAT_POLICY_PREMIUM_SUMMARY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OPUS_BJAZ_T_KYC_INCOMING [0 col(s)], OPUS_BJAZ_T_KYC_OCR [1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md5(coalesce(to_varchar(GROSSPREMIUM),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'SAT_POLICY_PREMIUM_SUMMARY'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OPUS — [M3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'PREFERREDCONTACTTIME', PREFERREDCONTACTTIME, 'STDCODE', STDCODE)))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87071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70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OPUS — [M3 | stitch_incremental]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stitch_common_classification (2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md5(coalesce(to_varchar(PRIORITYCODE), '^^') || '||' || coalesce(to_varchar(SEGMENTCODE),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'SAT_COMMON_CLASSIFICATION'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12852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28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[M3 | stitch_incremental]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stitch_party_claim_history (6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md5(coalesce(to_varchar(TOTALCLAIMAMOUNT), '^^') || '||' || coalesce(to_varchar(TOTALCLAIMCOUNT),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'SAT_PARTY_CLAIM_HISTORY'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04152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4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OPUS — [M3 | stitch_incremental]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md5(coalesce(to_varchar(ANNUALTURNOVER), '^^') || '||' || coalesce(to_varchar(DATEOFINCORPORATION), '^^') || '||' || coalesce(to_varchar(GROUPNAME), '^^') || '||' || coalesce(to_varchar(INDUSTRYDESCRIPTION), '^^') || '||' || coalesce(to_varchar(LEGALCONSTITUTIONTYPE), '^^') || '||' || coalesce(to_varchar(MSMEINDICATOR), '^^') || '||' || coalesce(to_varchar(PAIDUPCAPITAL), '^^') || '||' || coalesce(to_varchar(PARENTENTITYNAME),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'SAT_PARTY_ORGANISATION_PROFILE'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15519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55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OPUS — [M3 | stitch_incremental]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stitch_policy_bonus_tracking (7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md5(coalesce(to_varchar(BONUSAMOUNT), '^^') || '||' || coalesce(to_varchar(CUMULATIVEBONUSPERCENTAGE),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POLICY_HKEY,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POLICY_HKEY,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'SAT_POLICY_BONUS_TRACKING'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to_varchar(POLICY_HKEY,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POLICY_HKEY),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03708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37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[M3 | stitch_incremental]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SAT_PROVIDER_BANKING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stitch_provider_banking (2 tables) [2 col(s)].</w:t>
      </w:r>
    </w:p>
    <w:p>
      <w:r>
        <w:rPr>
          <w:b/>
        </w:rPr>
        <w:t>SQL query (a) -- unchanged consecutive versions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base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PARTY_HKEY, RECORD_SOURCE, LOAD_DATETIME, 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md5(coalesce(to_varchar(GSTREGISTRATIONNUMBER), '^^') || '||' || coalesce(to_varchar(TCSSTATUS), '^^') || '||') as 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seq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lag(HASHDIFF) over (partition by PARTY_HKEY, RECORD_SOURCE order by LOAD_DATETIME) as prev_hashdiff,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lag(payload_sig) over (partition by PARTY_HKEY, RECORD_SOURCE order by LOAD_DATETIME) as prev_payload_sig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'SAT_PROVIDER_BANKING' as satellite,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versions,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= prev_hashdiff) as unchanged_reinserts,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count_if(payload_sig = prev_payload_sig) as unchanged_payload_reinserts,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= prev_hashdiff or payload_sig = prev_payload_sig, to_varchar(PARTY_HKEY, 'HEX'),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PARTY_HKEY), 0, 3) as 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iff(unchanged_reinserts = 0 and unchanged_payload_reinserts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seq;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213677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367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OPUS — CDC result (all satellites)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result (all satellites)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for every satellite (0 new rows on unchanged keys)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(select * from BAGIC_PREPROD_CURATED_DB.UTILS.DM_H_CDC_SNAPSHOT where run_id = $DM_H_RUN and phase = 'BEFORE'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a as (select * from BAGIC_PREPROD_CURATED_DB.UTILS.DM_H_CDC_SNAPSHOT where run_id = $DM_H_RUN and phase = 'AFTER' 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unchanged_keys,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= 0) as unchanged_no_new_row,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&lt;&gt; 0) as unchanged_with_new_row,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iff(unchanged_with_new_row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not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3" Type="http://schemas.openxmlformats.org/officeDocument/2006/relationships/image" Target="media/image2.png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2" Type="http://schemas.openxmlformats.org/officeDocument/2006/relationships/image" Target="media/image7.png" /><Relationship Id="rId8" Type="http://schemas.openxmlformats.org/officeDocument/2006/relationships/styles" Target="styles.xml" /><Relationship Id="rId9" Type="http://schemas.openxmlformats.org/officeDocument/2006/relationships/settings" Target="settings.xml" /><Relationship Id="rId10" Type="http://schemas.openxmlformats.org/officeDocument/2006/relationships/fontTable" Target="fontTable.xml" /><Relationship Id="rId11" Type="http://schemas.openxmlformats.org/officeDocument/2006/relationships/webSettings" Target="webSettings.xml" /><Relationship Id="rId1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DM-H2  |  History Checks — No Change Creates No New Row  (OPUS)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2026-10-25T13:40:16Z</dcterms:modified>
  <cp:version>1100.0100.01</cp:version>
</cp:coreProperties>
</file>