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DM-T2  |  Load Audit — Hash Key Integrity (DV2.0)  (MAXIMUS)</w:t>
      </w:r>
    </w:p>
    <w:p>
      <w:r>
        <w:rPr>
          <w:i/>
        </w:rPr>
        <w:t>Hash keys generated consistently; no null hash keys; no unexpected collisions. Pass criterion: 0 null; 0 unexpected collisions.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DM-T2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Load audit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Hash key integrity (DV2.0)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(a) hash column types; (b) per table: null / wrong-length hash keys, hub key recomputed from the stored business key, hub and link collisions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Hash null / collision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0 null; 0 unexpected collisions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Hash key formula</w:t>
            </w:r>
          </w:p>
        </w:tc>
        <w:tc>
          <w:tcPr>
            <w:tcW w:w="5640" w:type="dxa"/>
          </w:tcPr>
          <w:p>
            <w:r>
              <w:t>MD5_BINARY(NULLIF(UPPER(TRIM(CAST(&lt;NK&gt; AS VARCHAR))), '')) -- BINARY(16), automate_dv 0.11.5 default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validation/tools/gen_dm_t.py.</w:t>
      </w:r>
    </w:p>
    <w:p>
      <w:r>
        <w:t>• This file: MAXIMUS only -- 10 hubs, 3 links, 98 satellites. The other project is in the sibling file.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Hash column types (all tables)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HUB_STAKE_CODE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SAT_AUG_PARTY_AGENT_PRODUCTION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SAT_AUG_PARTY_AMENDMENT_ENDORSEMENT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SAT_AUG_PARTY_CORRESPONDENCE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SAT_AUG_PARTY_CREDIT_CONTROL_PAYMENT_TERMS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SAT_AUG_PARTY_DRIVING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SAT_AUG_PARTY_GROUP_SCHEME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SAT_AUG_PARTY_INTERACTION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SAT_AUG_PARTY_MARKETING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SAT_AUG_PARTY_PREFERENCE_PROFILE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SAT_AUG_PARTY_RECORD_REMARKS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SAT_AUG_PARTY_SERVICE_ENGAGEMENT_TERMS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SAT_AUG_PARTY_SOURCE_PROPERTY_SET_RECORD_GOVERNANCE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SAT_AUG_PARTY_SUSPENSION_NEGATIVE_ACTION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SAT_AUG_PARTY_VEHICLE_OWNER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Hash column types (all tables)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Hash column types (all tables)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every row status = PASS (BINARY(16))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Every *_HKEY and HASHDIFF column of the project's hubs, links and satellites must be BINARY(16) (MD5_BINARY).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table_name, column_name, data_type, character_maximum_length as byte_length,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iff(data_type = 'BINARY' and character_maximum_length = 16,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BAGIC_PREPROD_CURATED_DB.INFORMATION_SCHEMA.COLUMNS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table_schema = 'BGIL_DATA_MODEL'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table_name in ('HUB_DISTRIBUTION_CHANNEL', 'HUB_DOCUMENT', 'HUB_FINANCIAL_ACCOUNT', 'HUB_LOCATION', 'HUB_ORG_UNIT', 'HUB_PARTY', 'HUB_PAYMENT_INSTRUMENT', 'HUB_POLICY', 'HUB_PRODUCT', 'HUB_STAKE_CODE', 'LNK_PARTY_LOCATION', 'LNK_PARTY_RELATIONSHIP', 'LNK_PARTY_ROLE', 'SAT_AUG_COMMON_ADDRESS', 'SAT_AUG_COMMON_ADMIN_GEOGRAPHY', 'SAT_AUG_COMMON_CLASSIFICATION', 'SAT_AUG_COMMON_COMMUNICATION_PREFERENCE', 'SAT_AUG_COMMON_CONTACT', 'SAT_AUG_COMMON_GEO', 'SAT_AUG_INSTRUMENT_DEFINITION', 'SAT_AUG_LNK_PARTY_ROLE_CORE', 'SAT_AUG_LNK_ROLE_AGENT', 'SAT_AUG_LNK_ROLE_CUSTOMER', 'SAT_AUG_LNK_ROLE_NOMINEE_BENEFICIARY', 'SAT_AUG_LNK_ROLE_PROVIDER', 'SAT_AUG_LNK_ROLE_SURVEYOR', 'SAT_AUG_PARTY_AGENT_PRODUCTION', 'SAT_AUG_PARTY_AMENDMENT_ENDORSEMENT', 'SAT_AUG_PARTY_BANKING', 'SAT_AUG_PARTY_CLAIM_HISTORY', 'SAT_AUG_PARTY_CONTACT_ADDRESS_LINK', 'SAT_AUG_PARTY_CORRESPONDENCE', 'SAT_AUG_PARTY_CREDIT_CONTROL_PAYMENT_TERMS', 'SAT_AUG_PARTY_DIGITAL_IDENTITY', 'SAT_AUG_PARTY_DRIVING', 'SAT_AUG_PARTY_EMPLOYMENT', 'SAT_AUG_PARTY_FINANCIAL_PROFILE', 'SAT_AUG_PARTY_FRAUD_PROFILE', 'SAT_AUG_PARTY_GROUP_SCHEME', 'SAT_AUG_PARTY_HEALTH_PROFILE', 'SAT_AUG_PARTY_HIERARCHY', 'SAT_AUG_PARTY_IDENTIFICATION', 'SAT_AUG_PARTY_IDENTITY', 'SAT_AUG_PARTY_INDIVIDUAL_DEMOGRAPHICS', 'SAT_AUG_PARTY_INTERACTION', 'SAT_AUG_PARTY_KYC', 'SAT_AUG_PARTY_LEGAL_PANEL', 'SAT_AUG_PARTY_LEGAL_PANEL_ROLE_LINE', 'SAT_AUG_PARTY_MARKETING', 'SAT_AUG_PARTY_ONBOARDING_JOURNEY', 'SAT_AUG_PARTY_ORGANISATION_PROFILE', 'SAT_AUG_PARTY_ORG_DIRECTORS', 'SAT_AUG_PARTY_PAYOUT_PROFILE', 'SAT_AUG_PARTY_PREFERENCE_PROFILE', 'SAT_AUG_PARTY_PROVIDER_CAPABILITY', 'SAT_AUG_PARTY_RECORD_REMARKS', 'SAT_AUG_PARTY_RELATIONSHIP_PROFILE', 'SAT_AUG_PARTY_SERVICE_ENGAGEMENT_TERMS', 'SAT_AUG_PARTY_SOURCE_PROPERTY_SET_RECORD_GOVERNANCE', 'SAT_AUG_PARTY_SUSPENSION_NEGATIVE_ACTION', 'SAT_AUG_PARTY_VEHICLE_OWNER', 'SAT_AUG_PROVIDER_BANKING', 'SAT_AUG_PROVIDER_QUALITY', 'SAT_AUG_PROVIDER_TARIFF', 'SAT_CHANNEL_DEFINITION', 'SAT_COMMON_ADDRESS', 'SAT_COMMON_ADMIN_GEOGRAPHY', 'SAT_COMMON_CLASSIFICATION', 'SAT_COMMON_COMMUNICATION_PREFERENCE', 'SAT_COMMON_CONSENT', 'SAT_COMMON_CONTACT', 'SAT_COMMON_GEO', 'SAT_DOCUMENT_DEFINITION', 'SAT_INSTRUMENT_DEFINITION', 'SAT_LNK_PARTY_ROLE_CORE', 'SAT_LNK_ROLE_AGENT', 'SAT_LNK_ROLE_CUSTOMER', 'SAT_LNK_ROLE_EMPLOYEE', 'SAT_LNK_ROLE_INVESTIGATOR', 'SAT_LNK_ROLE_NOMINEE_BENEFICIARY', 'SAT_LNK_ROLE_PROVIDER', 'SAT_LNK_ROLE_SURVEYOR', 'SAT_LOCATION_PROFILE', 'SAT_ORG_UNIT_DEFINITION', 'SAT_ORG_UNIT_LICENCE', 'SAT_PARTY_AGENT_LICENCE_LINE', 'SAT_PARTY_AML_SCREENING', 'SAT_PARTY_BANKING', 'SAT_PARTY_CONSENT_MANDATE', 'SAT_PARTY_CONTACT_ADDRESS_LINK', 'SAT_PARTY_DIGITAL_IDENTITY', 'SAT_PARTY_EMPLOYMENT', 'SAT_PARTY_FINANCIAL_PROFILE', 'SAT_PARTY_FRAUD_PROFILE', 'SAT_PARTY_HEALTH_PROFILE', 'SAT_PARTY_HIERARCHY', 'SAT_PARTY_IDENTIFICATION', 'SAT_PARTY_IDENTITY', 'SAT_PARTY_INDIVIDUAL_DEMOGRAPHICS', 'SAT_PARTY_KYC', 'SAT_PARTY_LEGAL_PANEL', 'SAT_PARTY_ONBOARDING_JOURNEY', 'SAT_PARTY_ORGANISATION_PROFILE', 'SAT_PARTY_ORG_DIRECTORS', 'SAT_PARTY_PAYOUT_PROFILE', 'SAT_PARTY_PROVIDER_CAPABILITY', 'SAT_PARTY_RELATIONSHIP_PROFILE', 'SAT_PRODUCT_DEFINITION', 'SAT_PROVIDER_BANKING', 'SAT_PROVIDER_QUALITY', 'SAT_PROVIDER_TARIFF')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(column_name like '%\\_HKEY' escape '\\' or column_name like 'HASHDIFF%')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table_name,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270827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08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HUB  HUB_DISTRIBUTION_CHANNEL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MD5_BINARY(NULLIF(UPPER(TRIM(CAST('HUB_DISTRIBUTION_CHANNEL|' || PARENT_BK AS VARCHAR))), '')) must equal DISTRIBUTION_CHANNEL_HKEY.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BAGIC_PREPROD_CURATED_DB.BGIL_DATA_MODEL.HUB_DISTRIBUTION_CHANNEL where startswith(RECORD_SOURCE, 'MAXIMUS_') group by DISTRIBUTION_CHANNEL_HKEY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length(DISTRIBUTION_CHANNEL_HKEY)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PARENT_BK is not null and DISTRIBUTION_CHANNEL_HKEY &lt;&gt; MD5_BINARY(NULLIF(UPPER(TRIM(CAST('HUB_DISTRIBUTION_CHANNEL|'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80911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09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HUB  HUB_DOCUMENT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MD5_BINARY(NULLIF(UPPER(TRIM(CAST('HUB_DOCUMENT|' || PARENT_BK AS VARCHAR))), '')) must equal DOCUMENT_HKEY.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BAGIC_PREPROD_CURATED_DB.BGIL_DATA_MODEL.HUB_DOCUMENT where startswith(RECORD_SOURCE, 'MAXIMUS_') group by DOCUMENT_HKEY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PARENT_BK is not null and DOCUMENT_HKEY &lt;&gt; MD5_BINARY(NULLIF(UPPER(TRIM(CAST('HUB_DOCUMENT|'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2750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27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HUB  HUB_FINANCIAL_ACCOUNT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n/a (feeds use more than one NK prefix) must equal FINANCIAL_ACCOUNT_HKEY.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FINANCIAL_ACCOUNT_HKEY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BAGIC_PREPROD_CURATED_DB.BGIL_DATA_MODEL.HUB_FINANCIAL_ACCOUNT where startswith(RECORD_SOURCE, 'MAXIMUS_') group by FINANCIAL_ACCOUNT_HKEY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'HUB_FINANCIAL_ACCOUNT'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count_if(FINANCIAL_ACCOUNT_HKEY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count_if(FINANCIAL_ACCOUNT_HKEY is not null and length(FINANCIAL_ACCOUNT_HKEY)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46367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63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HUB  HUB_LOCATION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MD5_BINARY(NULLIF(UPPER(TRIM(CAST('HUB_LOCATION|' || PARENT_BK AS VARCHAR))), '')) must equal LOCATION_HKEY.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BAGIC_PREPROD_CURATED_DB.BGIL_DATA_MODEL.HUB_LOCATION where startswith(RECORD_SOURCE, 'MAXIMUS_') group by LOCATION_HKEY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PARENT_BK is not null and LOCATION_HKEY &lt;&gt; MD5_BINARY(NULLIF(UPPER(TRIM(CAST('HUB_LOCATION|'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8496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84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HUB  HUB_ORG_UNIT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MD5_BINARY(NULLIF(UPPER(TRIM(CAST('HUB_ORG_UNIT|' || PARENT_BK AS VARCHAR))), '')) must equal ORG_UNIT_HKEY.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ORG_UNIT_HKEY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BAGIC_PREPROD_CURATED_DB.BGIL_DATA_MODEL.HUB_ORG_UNIT where startswith(RECORD_SOURCE, 'MAXIMUS_') group by ORG_UNIT_HKEY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PARENT_BK is not null and ORG_UNIT_HKEY &lt;&gt; MD5_BINARY(NULLIF(UPPER(TRIM(CAST('HUB_ORG_UNIT|'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10995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0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HUB  HUB_PARTY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MD5_BINARY(NULLIF(UPPER(TRIM(CAST('HUB_PARTY|' || PARENT_BK AS VARCHAR))), '')) must equal PARTY_HKEY.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BAGIC_PREPROD_CURATED_DB.BGIL_DATA_MODEL.HUB_PARTY where startswith(RECORD_SOURCE, 'MAXIMUS_') group by PARTY_HKEY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PARENT_BK is not null and PARTY_HKEY &lt;&gt; MD5_BINARY(NULLIF(UPPER(TRIM(CAST('HUB_PARTY|'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03680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03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HUB  HUB_PAYMENT_INSTRUMENT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MD5_BINARY(NULLIF(UPPER(TRIM(CAST('HUB_PAYMENT_INSTRUMENT|' || PARENT_BK AS VARCHAR))), '')) must equal PAYMENT_INSTRUMENT_HKEY.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BAGIC_PREPROD_CURATED_DB.BGIL_DATA_MODEL.HUB_PAYMENT_INSTRUMENT where startswith(RECORD_SOURCE, 'MAXIMUS_') group by PAYMENT_INSTRUMENT_HKEY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'HUB_PAYMENT_INSTRUMENT'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length(PAYMENT_INSTRUMENT_HKEY)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PARENT_BK is not null and PAYMENT_INSTRUMENT_HKEY &lt;&gt; MD5_BINARY(NULLIF(UPPER(TRIM(CAST('HUB_PAYMENT_INSTRUMENT|'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4274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42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HUB  HUB_POLICY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MD5_BINARY(NULLIF(UPPER(TRIM(CAST('HUB_POLICY|' || PARENT_BK AS VARCHAR))), '')) must equal POLICY_HKEY.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BAGIC_PREPROD_CURATED_DB.BGIL_DATA_MODEL.HUB_POLICY where startswith(RECORD_SOURCE, 'MAXIMUS_') group by POLICY_HKEY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PARENT_BK is not null and POLICY_HKEY &lt;&gt; MD5_BINARY(NULLIF(UPPER(TRIM(CAST('HUB_POLICY|'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5989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59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HUB  HUB_PRODUCT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MD5_BINARY(NULLIF(UPPER(TRIM(CAST('HUB_PRODUCT|' || PARENT_BK AS VARCHAR))), '')) must equal PRODUCT_HKEY.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BAGIC_PREPROD_CURATED_DB.BGIL_DATA_MODEL.HUB_PRODUCT where startswith(RECORD_SOURCE, 'MAXIMUS_') group by PRODUCT_HKEY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length(PRODUCT_HKEY)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PARENT_BK is not null and PRODUCT_HKEY &lt;&gt; MD5_BINARY(NULLIF(UPPER(TRIM(CAST('HUB_PRODUCT|'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7162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71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HUB 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MD5_BINARY(NULLIF(UPPER(TRIM(CAST('HUB_STAKE_CODE|' || STAKE_CODE_BK AS VARCHAR))), '')) must equal STAKE_CODE_HKEY. collisions = hash keys carrying more than one STAKE_CODE_BK.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STAKE_CODE_HKEY as hkey, count(distinct STAKE_CODE_BK)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BAGIC_PREPROD_CURATED_DB.BGIL_DATA_MODEL.HUB_STAKE_CODE where startswith(RECORD_SOURCE, 'MAXIMUS_') group by STAKE_CODE_HKEY having count(distinct STAKE_CODE_BK)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'HUB_STAKE_CODE'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is not null and length(STAKE_CODE_HKEY)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is not null and STAKE_CODE_BK is not null and STAKE_CODE_HKEY &lt;&gt; MD5_BINARY(NULLIF(UPPER(TRIM(CAST('HUB_STAKE_CODE|' || STAKE_CODE_BK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LINK  LNK_PARTY_LOCATION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PARTY_HKEY, LOCATION_HKEY.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 from BAGIC_PREPROD_CURATED_DB.BGIL_DATA_MODEL.LNK_PARTY_LOCATION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 having count(distinct coalesce(to_varchar(PARTY_HKEY, 'HEX'), '^^') || '|' || coalesce(to_varchar(LOCATION_HKEY,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count_if(LOCATION_HKEY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count_if(length(PARTY_LOCATION_HKEY) &lt;&gt; 16 or length(PARTY_HKEY) &lt;&gt; 16 or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45590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45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LINK  LNK_PARTY_RELATIONSHIP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PARTY_HKEY, RELATED_PARTY_HKEY.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PARTY_RELATIONSHIP_HKEY as hkey from BAGIC_PREPROD_CURATED_DB.BGIL_DATA_MODEL.LNK_PARTY_RELATIONSHIP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PARTY_RELATIONSHIP_HKEY having count(distinct coalesce(to_varchar(PARTY_HKEY, 'HEX'), '^^') || '|' || coalesce(to_varchar(RELATED_PARTY_HKEY,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'link' as table_type, 'LNK_PARTY_RELATIONSHIP'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count_if(PARTY_RELATIONSHIP_HKEY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count_if(RELATED_PARTY_HKEY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count_if(length(PARTY_RELATIONSHIP_HKEY) &lt;&gt; 16 or length(PARTY_HKEY) &lt;&gt; 16 or length(RELATED_PARTY_HKEY)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1607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6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LINK  LNK_PARTY_ROLE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 from BAGIC_PREPROD_CURATED_DB.BGIL_DATA_MODEL.LNK_PARTY_ROLE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PARTY_ROLE_HKEY having count(distinct coalesce(to_varchar(PARTY_HKEY,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'link' as table_type, 'LNK_PARTY_ROLE'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count_if(length(PARTY_ROLE_HKEY) &lt;&gt; 16 or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48399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83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SATELLITE  SAT_AUG_COMMON_ADDRESS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count_if(HASHDIFF_AUG_COMMON_ADDRESS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4904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9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SATELLITE  SAT_AUG_COMMON_ADMIN_GEOGRAPHY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count_if(HASHDIFF_AUG_COMMON_ADMIN_GEOGRAPHY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2215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2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SATELLITE  SAT_AUG_COMMON_CLASSIFICATION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count_if(HASHDIFF_AUG_COMMON_CLASSIFICATION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3698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36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SATELLITE  SAT_AUG_COMMON_COMMUNICATION_PREFERENCE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count_if(HASHDIFF_AUG_COMMON_COMMUNICATION_PREFERENCE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87475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7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SATELLITE  SAT_AUG_COMMON_CONTACT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count_if(HASHDIFF_AUG_COMMON_CONTACT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SATELLITE  SAT_AUG_COMMON_GEO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count_if(HASHDIFF_AUG_COMMON_GEO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90320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SATELLITE  SAT_AUG_INSTRUMENT_DEFINITION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length(PAYMENT_INSTRUMENT_HKEY)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count_if(HASHDIFF_AUG_INSTRUMENT_DEFINITION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03960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SATELLITE  SAT_AUG_LNK_PARTY_ROLE_CORE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count_if(HASHDIFF_AUG_LNK_PARTY_ROLE_CORE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SATELLITE  SAT_AUG_LNK_ROLE_AGENT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SATELLITE 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5539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5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SATELLITE  SAT_AUG_LNK_ROLE_NOMINEE_BENEFICIARY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count_if(HASHDIFF_AUG_LNK_ROLE_NOMINEE_BENEFICIARY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SATELLITE 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23950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SATELLITE 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91260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1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MAXIMUS — SATELLITE 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SAT_AUG_PARTY_AGENT_PRODUCTION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'SAT_AUG_PARTY_AGENT_PRODUCTION'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count_if(HASHDIFF_AUG_PARTY_AGENT_PRODUCTION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BAGIC_PREPROD_CURATED_DB.BGIL_DATA_MODEL.SAT_AUG_PARTY_AGENT_PRODUCTION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SATELLITE 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SAT_AUG_PARTY_AMENDMENT_ENDORSEMENT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'SAT_AUG_PARTY_AMENDMENT_ENDORSEMENT'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count_if(HASHDIFF_AUG_PARTY_AMENDMENT_ENDORSEMENT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MAXIMUS — SATELLITE  SAT_AUG_PARTY_BANKING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count_if(HASHDIFF_AUG_PARTY_BANKING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50645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50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MAXIMUS — SATELLITE 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count_if(HASHDIFF_AUG_PARTY_CLAIM_HISTORY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MAXIMUS — SATELLITE  SAT_AUG_PARTY_CONTACT_ADDRESS_LINK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count_if(HASHDIFF_AUG_PARTY_CONTACT_ADDRESS_LINK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MAXIMUS — SATELLITE 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SAT_AUG_PARTY_CORRESPONDENCE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'SAT_AUG_PARTY_CORRESPONDENCE'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count_if(HASHDIFF_AUG_PARTY_CORRESPONDENCE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BAGIC_PREPROD_CURATED_DB.BGIL_DATA_MODEL.SAT_AUG_PARTY_CORRESPONDENCE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MAXIMUS — SATELLITE 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SAT_AUG_PARTY_CREDIT_CONTROL_PAYMENT_TERMS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'SAT_AUG_PARTY_CREDIT_CONTROL_PAYMENT_TERMS'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count_if(HASHDIFF_AUG_PARTY_CREDIT_CONTROL_PAYMENT_TERMS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MAXIMUS — SATELLITE  SAT_AUG_PARTY_DIGITAL_IDENTITY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count_if(HASHDIFF_AUG_PARTY_DIGITAL_IDENTITY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MAXIMUS — SATELLITE 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SAT_AUG_PARTY_DRIVING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'SAT_AUG_PARTY_DRIVING'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count_if(HASHDIFF_AUG_PARTY_DRIVING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MAXIMUS — SATELLITE  SAT_AUG_PARTY_EMPLOYMENT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count_if(HASHDIFF_AUG_PARTY_EMPLOYMENT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MAXIMUS — SATELLITE  SAT_AUG_PARTY_FINANCIAL_PROFILE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count_if(HASHDIFF_AUG_PARTY_FINANCIAL_PROFILE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MAXIMUS — SATELLITE  SAT_AUG_PARTY_FRAUD_PROFILE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count_if(HASHDIFF_AUG_PARTY_FRAUD_PROFILE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MAXIMUS — SATELLITE 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SAT_AUG_PARTY_GROUP_SCHEME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'SAT_AUG_PARTY_GROUP_SCHEME'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count_if(HASHDIFF_AUG_PARTY_GROUP_SCHEME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MAXIMUS — SATELLITE  SAT_AUG_PARTY_HEALTH_PROFILE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count_if(HASHDIFF_AUG_PARTY_HEALTH_PROFILE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MAXIMUS — SATELLITE  SAT_AUG_PARTY_HIERARCHY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count_if(HASHDIFF_AUG_PARTY_HIERARCHY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MAXIMUS — SATELLITE  SAT_AUG_PARTY_IDENTIFICATION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count_if(HASHDIFF_AUG_PARTY_IDENTIFICATION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0650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MAXIMUS — SATELLITE  SAT_AUG_PARTY_IDENTITY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92530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2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MAXIMUS — SATELLITE  SAT_AUG_PARTY_INDIVIDUAL_DEMOGRAPHICS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count_if(HASHDIFF_AUG_PARTY_INDIVIDUAL_DEMOGRAPHICS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36980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36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MAXIMUS — SATELLITE 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SAT_AUG_PARTY_INTERACTION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'SAT_AUG_PARTY_INTERACTION'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count_if(HASHDIFF_AUG_PARTY_INTERACTION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MAXIMUS — SATELLITE  SAT_AUG_PARTY_KYC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count_if(HASHDIFF_AUG_PARTY_KYC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MAXIMUS — SATELLITE  SAT_AUG_PARTY_LEGAL_PANEL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count_if(HASHDIFF_AUG_PARTY_LEGAL_PANEL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MAXIMUS — SATELLITE 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'SAT_AUG_PARTY_LEGAL_PANEL_ROLE_LINE'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count_if(HASHDIFF_AUG_PARTY_LEGAL_PANEL_ROLE_LINE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MAXIMUS — SATELLITE 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SAT_AUG_PARTY_MARKETING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'SAT_AUG_PARTY_MARKETING'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count_if(HASHDIFF_AUG_PARTY_MARKETING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MAXIMUS — SATELLITE  SAT_AUG_PARTY_ONBOARDING_JOURNEY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count_if(HASHDIFF_AUG_PARTY_ONBOARDING_JOURNEY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MAXIMUS — SATELLITE  SAT_AUG_PARTY_ORGANISATION_PROFILE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count_if(HASHDIFF_AUG_PARTY_ORGANISATION_PROFILE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MAXIMUS — SATELLITE  SAT_AUG_PARTY_ORG_DIRECTORS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count_if(HASHDIFF_AUG_PARTY_ORG_DIRECTORS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MAXIMUS — SATELLITE  SAT_AUG_PARTY_PAYOUT_PROFILE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count_if(HASHDIFF_AUG_PARTY_PAYOUT_PROFILE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MAXIMUS — SATELLITE 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SAT_AUG_PARTY_PREFERENCE_PROFILE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'SAT_AUG_PARTY_PREFERENCE_PROFILE'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count_if(HASHDIFF_AUG_PARTY_PREFERENCE_PROFILE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MAXIMUS — SATELLITE  SAT_AUG_PARTY_PROVIDER_CAPABILITY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count_if(HASHDIFF_AUG_PARTY_PROVIDER_CAPABILITY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MAXIMUS — SATELLITE 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SAT_AUG_PARTY_RECORD_REMARKS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'SAT_AUG_PARTY_RECORD_REMARKS'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count_if(HASHDIFF_AUG_PARTY_RECORD_REMARKS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MAXIMUS — SATELLITE  SAT_AUG_PARTY_RELATIONSHIP_PROFILE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count_if(HASHDIFF_AUG_PARTY_RELATIONSHIP_PROFILE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MAXIMUS — SATELLITE 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SAT_AUG_PARTY_SERVICE_ENGAGEMENT_TERMS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'SAT_AUG_PARTY_SERVICE_ENGAGEMENT_TERMS'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count_if(HASHDIFF_AUG_PARTY_SERVICE_ENGAGEMENT_TERMS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MAXIMUS — SATELLITE 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SAT_AUG_PARTY_SOURCE_PROPERTY_SET_RECORD_GOVERNANCE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'SAT_AUG_PARTY_SOURCE_PROPERTY_SET_RECORD_GOVERNANCE'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count_if(HASHDIFF_AUG_PARTY_SOURCE_PROPERTY_SET_RECORD_GOVERNANCE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MAXIMUS — SATELLITE 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SAT_AUG_PARTY_SUSPENSION_NEGATIVE_ACTION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'SAT_AUG_PARTY_SUSPENSION_NEGATIVE_ACTION'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count_if(HASHDIFF_AUG_PARTY_SUSPENSION_NEGATIVE_ACTION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MAXIMUS — SATELLITE 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SAT_AUG_PARTY_VEHICLE_OWNER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'SAT_AUG_PARTY_VEHICLE_OWNER'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count_if(HASHDIFF_AUG_PARTY_VEHICLE_OWNER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MAXIMUS — SATELLITE  SAT_AUG_PROVIDER_BANKING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count_if(HASHDIFF_AUG_PROVIDER_BANKING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MAXIMUS — SATELLITE  SAT_AUG_PROVIDER_QUALITY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count_if(HASHDIFF_AUG_PROVIDER_QUALITY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MAXIMUS — SATELLITE  SAT_AUG_PROVIDER_TARIFF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count_if(HASHDIFF_AUG_PROVIDER_TARIFF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MAXIMUS — SATELLITE  SAT_CHANNEL_DEFINITION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'SAT_CHANNEL_DEFINITION'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length(DISTRIBUTION_CHANNEL_HKEY)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count_if(HASHDIFF_CHANNEL_DEFINITION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BAGIC_PREPROD_CURATED_DB.BGIL_DATA_MODEL.SAT_CHANNEL_DEFINITION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67765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MAXIMUS — SATELLITE  SAT_COMMON_ADDRESS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2525"/>
                  <wp:effectExtent l="0" t="0" r="0" b="0"/>
                  <wp:docPr id="1052" name="shape105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2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MAXIMUS — SATELLITE  SAT_COMMON_ADMIN_GEOGRAPHY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MAXIMUS — SATELLITE 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MAXIMUS — SATELLITE 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MAXIMUS — SATELLITE  SAT_COMMON_CONSENT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MAXIMUS — SATELLITE  SAT_COMMON_CONTACT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41425"/>
                  <wp:effectExtent l="0" t="0" r="0" b="0"/>
                  <wp:docPr id="1053" name="shape105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1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MAXIMUS — SATELLITE  SAT_COMMON_GEO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92225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2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MAXIMUS — SATELLITE  SAT_DOCUMENT_DEFINITION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81735"/>
                  <wp:effectExtent l="0" t="0" r="0" b="0"/>
                  <wp:docPr id="1055" name="shape105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1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75. MAXIMUS — SATELLITE  SAT_INSTRUMENT_DEFINITION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length(PAYMENT_INSTRUMENT_HKEY)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count_if(HASHDIFF_INSTRUMENT_DEFINITION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drawing>
                <wp:inline distT="0" distB="0" distL="180" distR="180">
                  <wp:extent cx="5486400" cy="1108075"/>
                  <wp:effectExtent l="0" t="0" r="0" b="0"/>
                  <wp:docPr id="1056" name="shape105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8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/>
    <w:p>
      <w:pPr>
        <w:pStyle w:val="Heading2"/>
      </w:pPr>
      <w:r>
        <w:t>76. MAXIMUS — SATELLITE  SAT_LNK_PARTY_ROLE_CORE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77. MAXIMUS — SATELLITE  SAT_LNK_ROLE_AGENT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78. MAXIMUS — SATELLITE  SAT_LNK_ROLE_CUSTOMER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79. MAXIMUS — SATELLITE  SAT_LNK_ROLE_EMPLOYEE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'SAT_LNK_ROLE_EMPLOYEE'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not null and length(PARTY_ROLE_HKEY)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count_if(HASHDIFF_LNK_ROLE_EMPLOYEE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7930"/>
                  <wp:effectExtent l="0" t="0" r="0" b="0"/>
                  <wp:docPr id="1057" name="shape105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80. MAXIMUS — SATELLITE  SAT_LNK_ROLE_INVESTIGATOR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'SAT_LNK_ROLE_INVESTIGATOR'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not null and length(PARTY_ROLE_HKEY)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count_if(HASHDIFF_LNK_ROLE_INVESTIGATOR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54125"/>
                  <wp:effectExtent l="0" t="0" r="0" b="0"/>
                  <wp:docPr id="1058" name="shape105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81. MAXIMUS — SATELLITE  SAT_LNK_ROLE_NOMINEE_BENEFICIARY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82. MAXIMUS — SATELLITE  SAT_LNK_ROLE_PROVIDER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83. MAXIMUS — SATELLITE  SAT_LNK_ROLE_SURVEYOR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84. MAXIMUS — SATELLITE  SAT_LOCATION_PROFILE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'SAT_LOCATION_PROFILE'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count_if(HASHDIFF_LOCATION_PROFILE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23315"/>
                  <wp:effectExtent l="0" t="0" r="0" b="0"/>
                  <wp:docPr id="1059" name="shape105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85. MAXIMUS — SATELLITE  SAT_ORG_UNIT_DEFINITION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count_if(HASHDIFF_ORG_UNIT_DEFINITION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86. MAXIMUS — SATELLITE  SAT_ORG_UNIT_LICENCE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'SAT_ORG_UNIT_LICENCE'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count_if(HASHDIFF_ORG_UNIT_LICENCE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87. MAXIMUS — SATELLITE  SAT_PARTY_AGENT_LICENCE_LINE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'SAT_PARTY_AGENT_LICENCE_LINE'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count_if(HASHDIFF_PARTY_AGENT_LICENCE_LINE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93800"/>
                  <wp:effectExtent l="0" t="0" r="0" b="0"/>
                  <wp:docPr id="1060" name="shape106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3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88. MAXIMUS — SATELLITE  SAT_PARTY_AML_SCREENING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89. MAXIMUS — SATELLITE  SAT_PARTY_BANKING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9835"/>
                  <wp:effectExtent l="0" t="0" r="0" b="0"/>
                  <wp:docPr id="1061" name="shape106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9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90. MAXIMUS — SATELLITE  SAT_PARTY_CONSENT_MANDATE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'SAT_PARTY_CONSENT_MANDATE'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count_if(HASHDIFF_PARTY_CONSENT_MANDATE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89050"/>
                  <wp:effectExtent l="0" t="0" r="0" b="0"/>
                  <wp:docPr id="1062" name="shape106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91. MAXIMUS — SATELLITE 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not null and length(PARTY_LOCATION_HKEY)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23010"/>
                  <wp:effectExtent l="0" t="0" r="0" b="0"/>
                  <wp:docPr id="1063" name="shape106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3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92. MAXIMUS — SATELLITE  SAT_PARTY_DIGITAL_IDENTITY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count_if(HASHDIFF_PARTY_DIGITAL_IDENTITY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93. MAXIMUS — SATELLITE  SAT_PARTY_EMPLOYMENT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94. MAXIMUS — SATELLITE  SAT_PARTY_FINANCIAL_PROFILE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count_if(HASHDIFF_PARTY_FINANCIAL_PROFILE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95. MAXIMUS — SATELLITE  SAT_PARTY_FRAUD_PROFILE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count_if(HASHDIFF_PARTY_FRAUD_PROFILE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96. MAXIMUS — SATELLITE 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97. MAXIMUS — SATELLITE  SAT_PARTY_HIERARCHY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count_if(HASHDIFF_PARTY_HIERARCHY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44905"/>
                  <wp:effectExtent l="0" t="0" r="0" b="0"/>
                  <wp:docPr id="1064" name="shape106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98. MAXIMUS — SATELLITE 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99. MAXIMUS — SATELLITE  SAT_PARTY_IDENTITY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2215"/>
                  <wp:effectExtent l="0" t="0" r="0" b="0"/>
                  <wp:docPr id="1065" name="shape106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2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100. MAXIMUS — SATELLITE 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75715"/>
                  <wp:effectExtent l="0" t="0" r="0" b="0"/>
                  <wp:docPr id="1066" name="shape106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5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101. MAXIMUS — SATELLITE  SAT_PARTY_KYC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102. MAXIMUS — SATELLITE  SAT_PARTY_LEGAL_PANEL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count_if(HASHDIFF_PARTY_LEGAL_PANEL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103. MAXIMUS — SATELLITE  SAT_PARTY_ONBOARDING_JOURNEY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count_if(HASHDIFF_PARTY_ONBOARDING_JOURNEY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104. MAXIMUS — SATELLITE 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42390"/>
                  <wp:effectExtent l="0" t="0" r="0" b="0"/>
                  <wp:docPr id="1067" name="shape106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2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105. MAXIMUS — SATELLITE  SAT_PARTY_ORG_DIRECTORS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count_if(HASHDIFF_PARTY_ORG_DIRECTORS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106. MAXIMUS — SATELLITE  SAT_PARTY_PAYOUT_PROFILE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count_if(HASHDIFF_PARTY_PAYOUT_PROFILE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588135"/>
                  <wp:effectExtent l="0" t="0" r="0" b="0"/>
                  <wp:docPr id="1068" name="shape106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8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107. MAXIMUS — SATELLITE  SAT_PARTY_PROVIDER_CAPABILITY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count_if(HASHDIFF_PARTY_PROVIDER_CAPABILITY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108. MAXIMUS — SATELLITE  SAT_PARTY_RELATIONSHIP_PROFILE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count_if(HASHDIFF_PARTY_RELATIONSHIP_PROFILE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109. MAXIMUS — SATELLITE  SAT_PRODUCT_DEFINITION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length(PRODUCT_HKEY)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01115"/>
                  <wp:effectExtent l="0" t="0" r="0" b="0"/>
                  <wp:docPr id="1069" name="shape106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01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110. MAXIMUS — SATELLITE  SAT_PROVIDER_BANKING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111. MAXIMUS — SATELLITE  SAT_PROVIDER_QUALITY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count_if(HASHDIFF_PROVIDER_QUALITY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112. MAXIMUS — SATELLITE  SAT_PROVIDER_TARIFF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14" Type="http://schemas.openxmlformats.org/officeDocument/2006/relationships/image" Target="media/image17.png" /><Relationship Id="rId15" Type="http://schemas.openxmlformats.org/officeDocument/2006/relationships/image" Target="media/image18.png" /><Relationship Id="rId16" Type="http://schemas.openxmlformats.org/officeDocument/2006/relationships/image" Target="media/image19.png" /><Relationship Id="rId17" Type="http://schemas.openxmlformats.org/officeDocument/2006/relationships/image" Target="media/image20.png" /><Relationship Id="rId18" Type="http://schemas.openxmlformats.org/officeDocument/2006/relationships/image" Target="media/image21.png" /><Relationship Id="rId19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image" Target="media/image37.png" /><Relationship Id="rId38" Type="http://schemas.openxmlformats.org/officeDocument/2006/relationships/image" Target="media/image38.png" /><Relationship Id="rId39" Type="http://schemas.openxmlformats.org/officeDocument/2006/relationships/image" Target="media/image39.png" /><Relationship Id="rId40" Type="http://schemas.openxmlformats.org/officeDocument/2006/relationships/image" Target="media/image40.png" /><Relationship Id="rId41" Type="http://schemas.openxmlformats.org/officeDocument/2006/relationships/image" Target="media/image41.png" /><Relationship Id="rId42" Type="http://schemas.openxmlformats.org/officeDocument/2006/relationships/image" Target="media/image42.png" /><Relationship Id="rId43" Type="http://schemas.openxmlformats.org/officeDocument/2006/relationships/image" Target="media/image43.png" /><Relationship Id="rId44" Type="http://schemas.openxmlformats.org/officeDocument/2006/relationships/image" Target="media/image44.png" /><Relationship Id="rId45" Type="http://schemas.openxmlformats.org/officeDocument/2006/relationships/image" Target="media/image45.png" /><Relationship Id="rId46" Type="http://schemas.openxmlformats.org/officeDocument/2006/relationships/styles" Target="styles.xml" /><Relationship Id="rId47" Type="http://schemas.openxmlformats.org/officeDocument/2006/relationships/settings" Target="settings.xml" /><Relationship Id="rId48" Type="http://schemas.openxmlformats.org/officeDocument/2006/relationships/fontTable" Target="fontTable.xml" /><Relationship Id="rId49" Type="http://schemas.openxmlformats.org/officeDocument/2006/relationships/webSettings" Target="webSettings.xml" /><Relationship Id="rId5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DM-T2  |  Load Audit — Hash Key Integrity (DV2.0)  (MAXIMUS)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2026-10-19T11:27:28Z</dcterms:modified>
  <cp:version>1100.0100.01</cp:version>
</cp:coreProperties>
</file>