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C55" w:rsidRPr="00441C55" w:rsidRDefault="00441C55" w:rsidP="00441C55">
      <w:pPr>
        <w:pStyle w:val="Heading1"/>
        <w:jc w:val="both"/>
      </w:pPr>
      <w:r w:rsidRPr="00441C55">
        <w:t xml:space="preserve">When we are running different types of performance tests we need to monitor the servers apart from regular performance metrics which will give </w:t>
      </w:r>
      <w:r w:rsidRPr="00441C55">
        <w:t>client,</w:t>
      </w:r>
      <w:r w:rsidRPr="00441C55">
        <w:t xml:space="preserve"> we need to </w:t>
      </w:r>
      <w:r w:rsidRPr="00441C55">
        <w:t>consider</w:t>
      </w:r>
      <w:r w:rsidRPr="00441C55">
        <w:t xml:space="preserve"> below components of servers for identifying root cause of problems.</w:t>
      </w:r>
    </w:p>
    <w:p w:rsidR="00441C55" w:rsidRDefault="00441C55" w:rsidP="00441C55">
      <w:pPr>
        <w:pStyle w:val="NoSpacing"/>
        <w:numPr>
          <w:ilvl w:val="0"/>
          <w:numId w:val="2"/>
        </w:numPr>
        <w:jc w:val="both"/>
        <w:rPr>
          <w:rStyle w:val="Strong"/>
          <w:rFonts w:cstheme="minorHAnsi"/>
          <w:sz w:val="24"/>
          <w:szCs w:val="24"/>
          <w:bdr w:val="none" w:sz="0" w:space="0" w:color="auto" w:frame="1"/>
        </w:rPr>
      </w:pPr>
      <w:r w:rsidRPr="00441C55">
        <w:rPr>
          <w:rStyle w:val="Strong"/>
          <w:rFonts w:cstheme="minorHAnsi"/>
          <w:sz w:val="24"/>
          <w:szCs w:val="24"/>
          <w:bdr w:val="none" w:sz="0" w:space="0" w:color="auto" w:frame="1"/>
        </w:rPr>
        <w:t>Webserver:</w:t>
      </w:r>
    </w:p>
    <w:p w:rsidR="00441C55" w:rsidRPr="00441C55" w:rsidRDefault="00441C55" w:rsidP="00441C55">
      <w:pPr>
        <w:pStyle w:val="NoSpacing"/>
        <w:ind w:left="720"/>
        <w:jc w:val="both"/>
      </w:pPr>
    </w:p>
    <w:p w:rsidR="00441C55" w:rsidRPr="00441C55" w:rsidRDefault="00441C55" w:rsidP="00441C55">
      <w:pPr>
        <w:pStyle w:val="NoSpacing"/>
      </w:pPr>
      <w:r w:rsidRPr="00441C55">
        <w:t>While monitoring the webserver, we have to check for the Number of hits per sec (directly proportional to Throughput) Number of Active sessions available for your application</w:t>
      </w:r>
    </w:p>
    <w:p w:rsidR="00441C55" w:rsidRDefault="00441C55" w:rsidP="00441C55">
      <w:pPr>
        <w:pStyle w:val="NormalWeb"/>
        <w:shd w:val="clear" w:color="auto" w:fill="FFFFFF"/>
        <w:spacing w:before="0" w:after="0" w:line="480" w:lineRule="atLeast"/>
        <w:textAlignment w:val="baseline"/>
        <w:rPr>
          <w:sz w:val="32"/>
          <w:szCs w:val="32"/>
        </w:rPr>
      </w:pPr>
      <w:r>
        <w:rPr>
          <w:rStyle w:val="Strong"/>
          <w:rFonts w:eastAsiaTheme="majorEastAsia"/>
          <w:bdr w:val="none" w:sz="0" w:space="0" w:color="auto" w:frame="1"/>
        </w:rPr>
        <w:t>2)   Application server:</w:t>
      </w:r>
      <w:bookmarkStart w:id="0" w:name="_GoBack"/>
      <w:bookmarkEnd w:id="0"/>
    </w:p>
    <w:p w:rsidR="00441C55" w:rsidRDefault="00441C55" w:rsidP="00441C55">
      <w:pPr>
        <w:pStyle w:val="NormalWeb"/>
        <w:shd w:val="clear" w:color="auto" w:fill="FFFFFF"/>
        <w:spacing w:line="480" w:lineRule="atLeast"/>
        <w:textAlignment w:val="baseline"/>
        <w:rPr>
          <w:sz w:val="32"/>
          <w:szCs w:val="32"/>
        </w:rPr>
      </w:pPr>
      <w:r>
        <w:rPr>
          <w:sz w:val="32"/>
          <w:szCs w:val="32"/>
        </w:rPr>
        <w:t>CPU utilization -- Indicates the CPU consumption in the application</w:t>
      </w:r>
    </w:p>
    <w:p w:rsidR="00441C55" w:rsidRDefault="00441C55" w:rsidP="00441C55">
      <w:pPr>
        <w:pStyle w:val="NormalWeb"/>
        <w:shd w:val="clear" w:color="auto" w:fill="FFFFFF"/>
        <w:spacing w:line="480" w:lineRule="atLeast"/>
        <w:textAlignment w:val="baseline"/>
        <w:rPr>
          <w:sz w:val="32"/>
          <w:szCs w:val="32"/>
        </w:rPr>
      </w:pPr>
      <w:r>
        <w:rPr>
          <w:sz w:val="32"/>
          <w:szCs w:val="32"/>
        </w:rPr>
        <w:t>Memory Consumption --Indicates the total memory consumed for application</w:t>
      </w:r>
    </w:p>
    <w:p w:rsidR="00441C55" w:rsidRDefault="00441C55" w:rsidP="00441C55">
      <w:pPr>
        <w:pStyle w:val="NormalWeb"/>
        <w:shd w:val="clear" w:color="auto" w:fill="FFFFFF"/>
        <w:spacing w:line="480" w:lineRule="atLeast"/>
        <w:textAlignment w:val="baseline"/>
        <w:rPr>
          <w:sz w:val="32"/>
          <w:szCs w:val="32"/>
        </w:rPr>
      </w:pPr>
      <w:r>
        <w:rPr>
          <w:sz w:val="32"/>
          <w:szCs w:val="32"/>
        </w:rPr>
        <w:t> Heap Memory -- Object level memory utilization</w:t>
      </w:r>
    </w:p>
    <w:p w:rsidR="00441C55" w:rsidRDefault="00441C55" w:rsidP="00441C55">
      <w:pPr>
        <w:pStyle w:val="NormalWeb"/>
        <w:shd w:val="clear" w:color="auto" w:fill="FFFFFF"/>
        <w:spacing w:line="480" w:lineRule="atLeast"/>
        <w:textAlignment w:val="baseline"/>
        <w:rPr>
          <w:sz w:val="32"/>
          <w:szCs w:val="32"/>
        </w:rPr>
      </w:pPr>
      <w:r>
        <w:rPr>
          <w:sz w:val="32"/>
          <w:szCs w:val="32"/>
        </w:rPr>
        <w:t> Thread Dump -- Gives the problems in states of the threads which is related for CPU problems</w:t>
      </w:r>
    </w:p>
    <w:p w:rsidR="00441C55" w:rsidRDefault="00441C55" w:rsidP="00441C55">
      <w:pPr>
        <w:pStyle w:val="NormalWeb"/>
        <w:shd w:val="clear" w:color="auto" w:fill="FFFFFF"/>
        <w:spacing w:line="480" w:lineRule="atLeast"/>
        <w:textAlignment w:val="baseline"/>
        <w:rPr>
          <w:sz w:val="32"/>
          <w:szCs w:val="32"/>
        </w:rPr>
      </w:pPr>
      <w:r>
        <w:rPr>
          <w:sz w:val="32"/>
          <w:szCs w:val="32"/>
        </w:rPr>
        <w:t> Heap Dump--Gives the problems in states of the objects which is related for Memory problems</w:t>
      </w:r>
    </w:p>
    <w:p w:rsidR="00441C55" w:rsidRDefault="00441C55" w:rsidP="00441C55">
      <w:pPr>
        <w:pStyle w:val="NormalWeb"/>
        <w:shd w:val="clear" w:color="auto" w:fill="FFFFFF"/>
        <w:spacing w:line="480" w:lineRule="atLeast"/>
        <w:textAlignment w:val="baseline"/>
        <w:rPr>
          <w:sz w:val="32"/>
          <w:szCs w:val="32"/>
        </w:rPr>
      </w:pPr>
      <w:r>
        <w:rPr>
          <w:sz w:val="32"/>
          <w:szCs w:val="32"/>
        </w:rPr>
        <w:t>Garbage collector -- Gives the problems related to cleaning of unused references</w:t>
      </w:r>
    </w:p>
    <w:p w:rsidR="00441C55" w:rsidRDefault="00441C55" w:rsidP="00441C55">
      <w:pPr>
        <w:pStyle w:val="NormalWeb"/>
        <w:shd w:val="clear" w:color="auto" w:fill="FFFFFF"/>
        <w:spacing w:before="0" w:after="0" w:line="480" w:lineRule="atLeast"/>
        <w:textAlignment w:val="baseline"/>
        <w:rPr>
          <w:sz w:val="32"/>
          <w:szCs w:val="32"/>
        </w:rPr>
      </w:pPr>
      <w:r>
        <w:rPr>
          <w:rStyle w:val="Strong"/>
          <w:rFonts w:eastAsiaTheme="majorEastAsia"/>
          <w:bdr w:val="none" w:sz="0" w:space="0" w:color="auto" w:frame="1"/>
        </w:rPr>
        <w:t>3)   Database server</w:t>
      </w:r>
    </w:p>
    <w:p w:rsidR="00441C55" w:rsidRDefault="00441C55" w:rsidP="00441C55">
      <w:pPr>
        <w:pStyle w:val="NormalWeb"/>
        <w:shd w:val="clear" w:color="auto" w:fill="FFFFFF"/>
        <w:spacing w:line="480" w:lineRule="atLeast"/>
        <w:textAlignment w:val="baseline"/>
        <w:rPr>
          <w:sz w:val="32"/>
          <w:szCs w:val="32"/>
        </w:rPr>
      </w:pPr>
      <w:r>
        <w:rPr>
          <w:sz w:val="32"/>
          <w:szCs w:val="32"/>
        </w:rPr>
        <w:t xml:space="preserve"> Query processing time -- </w:t>
      </w:r>
      <w:proofErr w:type="spellStart"/>
      <w:r>
        <w:rPr>
          <w:sz w:val="32"/>
          <w:szCs w:val="32"/>
        </w:rPr>
        <w:t>Time</w:t>
      </w:r>
      <w:proofErr w:type="spellEnd"/>
      <w:r>
        <w:rPr>
          <w:sz w:val="32"/>
          <w:szCs w:val="32"/>
        </w:rPr>
        <w:t xml:space="preserve"> taken to process the query from client to server and back to client.</w:t>
      </w:r>
    </w:p>
    <w:p w:rsidR="00441C55" w:rsidRDefault="00441C55" w:rsidP="00441C55">
      <w:pPr>
        <w:pStyle w:val="NormalWeb"/>
        <w:shd w:val="clear" w:color="auto" w:fill="FFFFFF"/>
        <w:spacing w:line="480" w:lineRule="atLeast"/>
        <w:textAlignment w:val="baseline"/>
        <w:rPr>
          <w:sz w:val="32"/>
          <w:szCs w:val="32"/>
        </w:rPr>
      </w:pPr>
      <w:r>
        <w:rPr>
          <w:sz w:val="32"/>
          <w:szCs w:val="32"/>
        </w:rPr>
        <w:lastRenderedPageBreak/>
        <w:t>Number of connections established for Database (Connection pooling)--Number of database connections and its significance</w:t>
      </w:r>
    </w:p>
    <w:p w:rsidR="00441C55" w:rsidRDefault="00441C55" w:rsidP="00441C55">
      <w:pPr>
        <w:pStyle w:val="NormalWeb"/>
        <w:shd w:val="clear" w:color="auto" w:fill="FFFFFF"/>
        <w:spacing w:line="480" w:lineRule="atLeast"/>
        <w:textAlignment w:val="baseline"/>
        <w:rPr>
          <w:sz w:val="32"/>
          <w:szCs w:val="32"/>
        </w:rPr>
      </w:pPr>
      <w:r>
        <w:rPr>
          <w:sz w:val="32"/>
          <w:szCs w:val="32"/>
        </w:rPr>
        <w:t>Checking index is present for table or not -- For fast processing of data , we use indexes</w:t>
      </w:r>
    </w:p>
    <w:p w:rsidR="00441C55" w:rsidRDefault="00441C55" w:rsidP="00441C55">
      <w:pPr>
        <w:pStyle w:val="NormalWeb"/>
        <w:shd w:val="clear" w:color="auto" w:fill="FFFFFF"/>
        <w:spacing w:line="480" w:lineRule="atLeast"/>
        <w:textAlignment w:val="baseline"/>
        <w:rPr>
          <w:sz w:val="32"/>
          <w:szCs w:val="32"/>
        </w:rPr>
      </w:pPr>
      <w:r>
        <w:rPr>
          <w:sz w:val="32"/>
          <w:szCs w:val="32"/>
        </w:rPr>
        <w:t xml:space="preserve">Database level dead locks -- </w:t>
      </w:r>
      <w:proofErr w:type="spellStart"/>
      <w:r>
        <w:rPr>
          <w:sz w:val="32"/>
          <w:szCs w:val="32"/>
        </w:rPr>
        <w:t>When ever</w:t>
      </w:r>
      <w:proofErr w:type="spellEnd"/>
      <w:r>
        <w:rPr>
          <w:sz w:val="32"/>
          <w:szCs w:val="32"/>
        </w:rPr>
        <w:t xml:space="preserve"> pages are struck in loading due to concurrency issues</w:t>
      </w:r>
    </w:p>
    <w:p w:rsidR="00441C55" w:rsidRDefault="00441C55" w:rsidP="00441C55">
      <w:pPr>
        <w:pStyle w:val="NormalWeb"/>
        <w:shd w:val="clear" w:color="auto" w:fill="FFFFFF"/>
        <w:spacing w:before="0" w:after="0" w:line="480" w:lineRule="atLeast"/>
        <w:textAlignment w:val="baseline"/>
        <w:rPr>
          <w:sz w:val="32"/>
          <w:szCs w:val="32"/>
        </w:rPr>
      </w:pPr>
      <w:r>
        <w:rPr>
          <w:rStyle w:val="Strong"/>
          <w:rFonts w:eastAsiaTheme="majorEastAsia"/>
          <w:bdr w:val="none" w:sz="0" w:space="0" w:color="auto" w:frame="1"/>
        </w:rPr>
        <w:t>Database Level:</w:t>
      </w:r>
    </w:p>
    <w:p w:rsidR="00441C55" w:rsidRDefault="00441C55" w:rsidP="00441C55">
      <w:pPr>
        <w:pStyle w:val="NormalWeb"/>
        <w:shd w:val="clear" w:color="auto" w:fill="FFFFFF"/>
        <w:spacing w:line="480" w:lineRule="atLeast"/>
        <w:textAlignment w:val="baseline"/>
        <w:rPr>
          <w:sz w:val="32"/>
          <w:szCs w:val="32"/>
        </w:rPr>
      </w:pPr>
      <w:r>
        <w:rPr>
          <w:sz w:val="32"/>
          <w:szCs w:val="32"/>
        </w:rPr>
        <w:t> Tables and its Locks -- How the information in the database is maintained</w:t>
      </w:r>
    </w:p>
    <w:p w:rsidR="00441C55" w:rsidRDefault="00441C55" w:rsidP="00441C55">
      <w:pPr>
        <w:pStyle w:val="NormalWeb"/>
        <w:shd w:val="clear" w:color="auto" w:fill="FFFFFF"/>
        <w:spacing w:line="480" w:lineRule="atLeast"/>
        <w:textAlignment w:val="baseline"/>
        <w:rPr>
          <w:sz w:val="32"/>
          <w:szCs w:val="32"/>
        </w:rPr>
      </w:pPr>
      <w:r>
        <w:rPr>
          <w:sz w:val="32"/>
          <w:szCs w:val="32"/>
        </w:rPr>
        <w:t>Procedures -- Sequence of steps to process the SQL data for getting desired results</w:t>
      </w:r>
    </w:p>
    <w:p w:rsidR="00441C55" w:rsidRDefault="00441C55" w:rsidP="00441C55">
      <w:pPr>
        <w:pStyle w:val="NormalWeb"/>
        <w:shd w:val="clear" w:color="auto" w:fill="FFFFFF"/>
        <w:spacing w:line="480" w:lineRule="atLeast"/>
        <w:textAlignment w:val="baseline"/>
        <w:rPr>
          <w:sz w:val="32"/>
          <w:szCs w:val="32"/>
        </w:rPr>
      </w:pPr>
      <w:r>
        <w:rPr>
          <w:sz w:val="32"/>
          <w:szCs w:val="32"/>
        </w:rPr>
        <w:t>Triggers -- Automatic processed which is available for timely events</w:t>
      </w:r>
    </w:p>
    <w:p w:rsidR="00441C55" w:rsidRDefault="00441C55" w:rsidP="00441C55">
      <w:pPr>
        <w:pStyle w:val="NormalWeb"/>
        <w:shd w:val="clear" w:color="auto" w:fill="FFFFFF"/>
        <w:spacing w:line="480" w:lineRule="atLeast"/>
        <w:textAlignment w:val="baseline"/>
        <w:rPr>
          <w:sz w:val="32"/>
          <w:szCs w:val="32"/>
        </w:rPr>
      </w:pPr>
      <w:r>
        <w:rPr>
          <w:sz w:val="32"/>
          <w:szCs w:val="32"/>
        </w:rPr>
        <w:t>Stored Procedures --Pre-compiled data for processing the results when executed</w:t>
      </w:r>
    </w:p>
    <w:p w:rsidR="00441C55" w:rsidRDefault="00441C55" w:rsidP="00441C55">
      <w:pPr>
        <w:pStyle w:val="NormalWeb"/>
        <w:shd w:val="clear" w:color="auto" w:fill="FFFFFF"/>
        <w:spacing w:line="480" w:lineRule="atLeast"/>
        <w:textAlignment w:val="baseline"/>
        <w:rPr>
          <w:sz w:val="32"/>
          <w:szCs w:val="32"/>
        </w:rPr>
      </w:pPr>
      <w:r>
        <w:rPr>
          <w:sz w:val="32"/>
          <w:szCs w:val="32"/>
        </w:rPr>
        <w:t>Functions --Reusable codes used for fetching the desired results</w:t>
      </w:r>
    </w:p>
    <w:p w:rsidR="00441C55" w:rsidRDefault="00441C55" w:rsidP="00441C55">
      <w:pPr>
        <w:pStyle w:val="NormalWeb"/>
        <w:shd w:val="clear" w:color="auto" w:fill="FFFFFF"/>
        <w:spacing w:before="0" w:after="0" w:line="480" w:lineRule="atLeast"/>
        <w:textAlignment w:val="baseline"/>
        <w:rPr>
          <w:sz w:val="32"/>
          <w:szCs w:val="32"/>
        </w:rPr>
      </w:pPr>
      <w:r>
        <w:rPr>
          <w:rStyle w:val="Strong"/>
          <w:rFonts w:eastAsiaTheme="majorEastAsia"/>
          <w:bdr w:val="none" w:sz="0" w:space="0" w:color="auto" w:frame="1"/>
        </w:rPr>
        <w:t>Pre-Requisite of DB Analysis:</w:t>
      </w:r>
    </w:p>
    <w:p w:rsidR="00441C55" w:rsidRDefault="00441C55" w:rsidP="00441C55">
      <w:pPr>
        <w:pStyle w:val="NormalWeb"/>
        <w:shd w:val="clear" w:color="auto" w:fill="FFFFFF"/>
        <w:spacing w:line="480" w:lineRule="atLeast"/>
        <w:textAlignment w:val="baseline"/>
        <w:rPr>
          <w:sz w:val="32"/>
          <w:szCs w:val="32"/>
        </w:rPr>
      </w:pPr>
      <w:r>
        <w:rPr>
          <w:sz w:val="32"/>
          <w:szCs w:val="32"/>
        </w:rPr>
        <w:t>1)      Before starting the load test it is advisable to take the AWR Report.</w:t>
      </w:r>
    </w:p>
    <w:p w:rsidR="00441C55" w:rsidRDefault="00441C55" w:rsidP="00441C55">
      <w:pPr>
        <w:pStyle w:val="NormalWeb"/>
        <w:shd w:val="clear" w:color="auto" w:fill="FFFFFF"/>
        <w:spacing w:line="480" w:lineRule="atLeast"/>
        <w:textAlignment w:val="baseline"/>
        <w:rPr>
          <w:sz w:val="32"/>
          <w:szCs w:val="32"/>
        </w:rPr>
      </w:pPr>
      <w:r>
        <w:rPr>
          <w:sz w:val="32"/>
          <w:szCs w:val="32"/>
        </w:rPr>
        <w:t>2)      After completion of the load test it is mandatory (mostly for DBA) to take AWR report.</w:t>
      </w:r>
    </w:p>
    <w:p w:rsidR="00441C55" w:rsidRDefault="00441C55" w:rsidP="00441C55">
      <w:pPr>
        <w:pStyle w:val="NormalWeb"/>
        <w:shd w:val="clear" w:color="auto" w:fill="FFFFFF"/>
        <w:spacing w:line="480" w:lineRule="atLeast"/>
        <w:textAlignment w:val="baseline"/>
        <w:rPr>
          <w:sz w:val="32"/>
          <w:szCs w:val="32"/>
        </w:rPr>
      </w:pPr>
      <w:r>
        <w:rPr>
          <w:sz w:val="32"/>
          <w:szCs w:val="32"/>
        </w:rPr>
        <w:lastRenderedPageBreak/>
        <w:t>3)      Comparison of Reports will be done in the Report level (Data comparison will be happen)</w:t>
      </w:r>
    </w:p>
    <w:p w:rsidR="0003511D" w:rsidRDefault="00441C55"/>
    <w:sectPr w:rsidR="00035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73DC8"/>
    <w:multiLevelType w:val="hybridMultilevel"/>
    <w:tmpl w:val="E5E8A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41D7E"/>
    <w:multiLevelType w:val="hybridMultilevel"/>
    <w:tmpl w:val="434416A6"/>
    <w:lvl w:ilvl="0" w:tplc="A1942052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C55"/>
    <w:rsid w:val="00441C55"/>
    <w:rsid w:val="0068747E"/>
    <w:rsid w:val="008B3BFA"/>
    <w:rsid w:val="00C2498D"/>
    <w:rsid w:val="00DF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78780"/>
  <w15:chartTrackingRefBased/>
  <w15:docId w15:val="{3C8B6D2D-0E93-4E05-A4CA-7016E0078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C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1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1C5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1C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41C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4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Bhimareddy, Manjunath</dc:creator>
  <cp:keywords/>
  <dc:description/>
  <cp:lastModifiedBy>Bhimareddy, Manjunath</cp:lastModifiedBy>
  <cp:revision>1</cp:revision>
  <dcterms:created xsi:type="dcterms:W3CDTF">2017-11-21T07:21:00Z</dcterms:created>
  <dcterms:modified xsi:type="dcterms:W3CDTF">2017-11-21T07:25:00Z</dcterms:modified>
</cp:coreProperties>
</file>