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Owner guide</w:t>
      </w:r>
    </w:p>
    <w:p>
      <w:pPr>
        <w:spacing w:after="240"/>
      </w:pPr>
      <w:r>
        <w:rPr>
          <w:color w:val="586972"/>
          <w:sz w:val="22"/>
          <w:szCs w:val="22"/>
        </w:rPr>
        <w:t xml:space="preserve">Running BedsideLab for several colleges: installation, colleges, plans, updates and content</w:t>
      </w:r>
    </w:p>
    <w:p>
      <w:pPr>
        <w:spacing w:after="120"/>
      </w:pPr>
      <w:r>
        <w:t xml:space="preserve">As the owner you run one BedsideLab website for many colleges. Each college has its own web address, look, admins, faculty, students, patient charts and plan. You see each college's numbers but never its students or their work.</w:t>
      </w:r>
    </w:p>
    <w:p>
      <w:pPr>
        <w:pStyle w:val="Heading2"/>
      </w:pPr>
      <w:r>
        <w:t xml:space="preserve">1. Install and start</w:t>
      </w:r>
    </w:p>
    <w:p>
      <w:pPr>
        <w:pStyle w:val="ListParagraph"/>
        <w:numPr>
          <w:ilvl w:val="0"/>
          <w:numId w:val="2"/>
        </w:numPr>
        <w:spacing w:after="60"/>
      </w:pPr>
      <w:r>
        <w:t xml:space="preserve">Install Node.js 22.16 or newer (the current LTS). No other software or database is needed.</w:t>
      </w:r>
    </w:p>
    <w:p>
      <w:pPr>
        <w:pStyle w:val="ListParagraph"/>
        <w:numPr>
          <w:ilvl w:val="0"/>
          <w:numId w:val="2"/>
        </w:numPr>
        <w:spacing w:after="60"/>
      </w:pPr>
      <w:r>
        <w:t xml:space="preserve">Copy the BedsideLab folder to the server and run </w:t>
      </w:r>
      <w:r>
        <w:rPr>
          <w:b/>
          <w:bCs/>
        </w:rPr>
        <w:t xml:space="preserve">node server.js</w:t>
      </w:r>
      <w:r>
        <w:t xml:space="preserve"> (or double-click start-bedsidelab.bat on Windows).</w:t>
      </w:r>
    </w:p>
    <w:p>
      <w:pPr>
        <w:pStyle w:val="ListParagraph"/>
        <w:numPr>
          <w:ilvl w:val="0"/>
          <w:numId w:val="2"/>
        </w:numPr>
        <w:spacing w:after="60"/>
      </w:pPr>
      <w:r>
        <w:t xml:space="preserve">Open http://localhost:8080 and create the owner account. For production put it behind HTTPS (see README) and set COOKIE_SECURE=1.</w:t>
      </w:r>
    </w:p>
    <w:p>
      <w:pPr>
        <w:pStyle w:val="ListParagraph"/>
        <w:numPr>
          <w:ilvl w:val="0"/>
          <w:numId w:val="2"/>
        </w:numPr>
        <w:spacing w:after="60"/>
      </w:pPr>
      <w:r>
        <w:t xml:space="preserve">To try it first, run </w:t>
      </w:r>
      <w:r>
        <w:rPr>
          <w:b/>
          <w:bCs/>
        </w:rPr>
        <w:t xml:space="preserve">node server.js --demo</w:t>
      </w:r>
      <w:r>
        <w:t xml:space="preserve"> once: it creates a demo college and the online academy with demo accounts.</w:t>
      </w:r>
    </w:p>
    <w:p>
      <w:pPr>
        <w:pStyle w:val="Heading2"/>
      </w:pPr>
      <w:r>
        <w:t xml:space="preserve">2. Add a college</w:t>
      </w:r>
    </w:p>
    <w:p>
      <w:pPr>
        <w:pStyle w:val="ListParagraph"/>
        <w:numPr>
          <w:ilvl w:val="0"/>
          <w:numId w:val="3"/>
        </w:numPr>
        <w:spacing w:after="60"/>
      </w:pPr>
      <w:r>
        <w:t xml:space="preserve">Open </w:t>
      </w:r>
      <w:r>
        <w:rPr>
          <w:b/>
          <w:bCs/>
        </w:rPr>
        <w:t xml:space="preserve">Colleges</w:t>
      </w:r>
      <w:r>
        <w:t xml:space="preserve">, fill in Add a college: name, web address (for example kfu gives /c/kfu), the admin's name and email, the student limit and the subscription end date. Tick Run an online certificate program only for a public program.</w:t>
      </w:r>
    </w:p>
    <w:p>
      <w:pPr>
        <w:pStyle w:val="ListParagraph"/>
        <w:numPr>
          <w:ilvl w:val="0"/>
          <w:numId w:val="3"/>
        </w:numPr>
        <w:spacing w:after="60"/>
      </w:pPr>
      <w:r>
        <w:t xml:space="preserve">BedsideLab copies the built-in patient charts and activities into the new college and shows the admin's temporary password once. Send it privately.</w:t>
      </w:r>
    </w:p>
    <w:p>
      <w:pPr>
        <w:pStyle w:val="Heading2"/>
      </w:pPr>
      <w:r>
        <w:t xml:space="preserve">3. Plans, renewals and pausing</w:t>
      </w:r>
    </w:p>
    <w:p>
      <w:pPr>
        <w:pStyle w:val="ListParagraph"/>
        <w:numPr>
          <w:ilvl w:val="0"/>
          <w:numId w:val="4"/>
        </w:numPr>
        <w:spacing w:after="60"/>
      </w:pPr>
      <w:r>
        <w:rPr>
          <w:b/>
          <w:bCs/>
        </w:rPr>
        <w:t xml:space="preserve">Student limit</w:t>
      </w:r>
      <w:r>
        <w:t xml:space="preserve">: active students only.</w:t>
      </w:r>
    </w:p>
    <w:p>
      <w:pPr>
        <w:pStyle w:val="ListParagraph"/>
        <w:numPr>
          <w:ilvl w:val="0"/>
          <w:numId w:val="4"/>
        </w:numPr>
        <w:spacing w:after="60"/>
      </w:pPr>
      <w:r>
        <w:rPr>
          <w:b/>
          <w:bCs/>
        </w:rPr>
        <w:t xml:space="preserve">Subscription end date</w:t>
      </w:r>
      <w:r>
        <w:t xml:space="preserve">: admins see a reminder 30 days before; after the date the college is read-only until you extend it.</w:t>
      </w:r>
    </w:p>
    <w:p>
      <w:pPr>
        <w:pStyle w:val="ListParagraph"/>
        <w:numPr>
          <w:ilvl w:val="0"/>
          <w:numId w:val="4"/>
        </w:numPr>
        <w:spacing w:after="60"/>
      </w:pPr>
      <w:r>
        <w:rPr>
          <w:b/>
          <w:bCs/>
        </w:rPr>
        <w:t xml:space="preserve">Pause</w:t>
      </w:r>
      <w:r>
        <w:t xml:space="preserve"> signs everyone out; </w:t>
      </w:r>
      <w:r>
        <w:rPr>
          <w:b/>
          <w:bCs/>
        </w:rPr>
        <w:t xml:space="preserve">Delete</w:t>
      </w:r>
      <w:r>
        <w:t xml:space="preserve"> is only for paused colleges and cannot be undone.</w:t>
      </w:r>
    </w:p>
    <w:p>
      <w:pPr>
        <w:pStyle w:val="Heading2"/>
      </w:pPr>
      <w:r>
        <w:t xml:space="preserve">4. Updates</w:t>
      </w:r>
    </w:p>
    <w:p>
      <w:pPr>
        <w:pStyle w:val="ListParagraph"/>
        <w:numPr>
          <w:ilvl w:val="0"/>
          <w:numId w:val="5"/>
        </w:numPr>
        <w:spacing w:after="60"/>
      </w:pPr>
      <w:r>
        <w:t xml:space="preserve">Stop the server, replace the program files and keep the </w:t>
      </w:r>
      <w:r>
        <w:rPr>
          <w:b/>
          <w:bCs/>
        </w:rPr>
        <w:t xml:space="preserve">data</w:t>
      </w:r>
      <w:r>
        <w:t xml:space="preserve"> folder.</w:t>
      </w:r>
    </w:p>
    <w:p>
      <w:pPr>
        <w:pStyle w:val="ListParagraph"/>
        <w:numPr>
          <w:ilvl w:val="0"/>
          <w:numId w:val="5"/>
        </w:numPr>
        <w:spacing w:after="60"/>
      </w:pPr>
      <w:r>
        <w:t xml:space="preserve">Start the server. New built-in activities are added automatically.</w:t>
      </w:r>
    </w:p>
    <w:p>
      <w:pPr>
        <w:pStyle w:val="ListParagraph"/>
        <w:numPr>
          <w:ilvl w:val="0"/>
          <w:numId w:val="5"/>
        </w:numPr>
        <w:spacing w:after="60"/>
      </w:pPr>
      <w:r>
        <w:t xml:space="preserve">If the Colleges page shows Built-in content update available, click </w:t>
      </w:r>
      <w:r>
        <w:rPr>
          <w:b/>
          <w:bCs/>
        </w:rPr>
        <w:t xml:space="preserve">Update all colleges</w:t>
      </w:r>
      <w:r>
        <w:t xml:space="preserve">.</w:t>
      </w:r>
    </w:p>
    <w:p>
      <w:pPr>
        <w:pStyle w:val="Heading2"/>
      </w:pPr>
      <w:r>
        <w:t xml:space="preserve">5. Rebuilding the content (optional)</w:t>
      </w:r>
    </w:p>
    <w:p>
      <w:pPr>
        <w:spacing w:after="120"/>
      </w:pPr>
      <w:r>
        <w:t xml:space="preserve">The cases live in </w:t>
      </w:r>
      <w:r>
        <w:rPr>
          <w:b/>
          <w:bCs/>
        </w:rPr>
        <w:t xml:space="preserve">tools/cases/unit1.js … unit6.js</w:t>
      </w:r>
      <w:r>
        <w:t xml:space="preserve"> (patient charts, items, rationales and model answers). After editing, run </w:t>
      </w:r>
      <w:r>
        <w:rPr>
          <w:b/>
          <w:bCs/>
        </w:rPr>
        <w:t xml:space="preserve">sh tools/build-all.sh</w:t>
      </w:r>
      <w:r>
        <w:t xml:space="preserve"> (needs the docx npm package and Python Playwright for the icons). The build checks every item and confirms each key scores full marks, then rebuilds the Word documents and seed/seed.json.</w:t>
      </w:r>
    </w:p>
    <w:p>
      <w:pPr>
        <w:pStyle w:val="Heading2"/>
      </w:pPr>
      <w:r>
        <w:t xml:space="preserve">6. Backups</w:t>
      </w:r>
    </w:p>
    <w:p>
      <w:pPr>
        <w:spacing w:after="120"/>
      </w:pPr>
      <w:r>
        <w:t xml:space="preserve">Everything lives in the </w:t>
      </w:r>
      <w:r>
        <w:rPr>
          <w:b/>
          <w:bCs/>
        </w:rPr>
        <w:t xml:space="preserve">data</w:t>
      </w:r>
      <w:r>
        <w:t xml:space="preserve"> folder (data/bedsidelab.db and data/files). Back it up daily.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All patients and records are fictional, for education only.</w:t>
    </w:r>
    <w:r>
      <w:rPr>
        <w:color w:val="586972"/>
        <w:sz w:val="14"/>
        <w:szCs w:val="14"/>
      </w:rPr>
      <w:t xml:space="preserve">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color w:val="586972"/>
        <w:sz w:val="16"/>
        <w:szCs w:val="16"/>
      </w:rPr>
      <w:t xml:space="preserve">	Owner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D5C8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 guide</dc:title>
  <dc:creator>BedsideLab</dc:creator>
  <cp:lastModifiedBy>Un-named</cp:lastModifiedBy>
  <cp:revision>1</cp:revision>
  <dcterms:created xsi:type="dcterms:W3CDTF">2026-10-24T17:07:44.286Z</dcterms:created>
  <dcterms:modified xsi:type="dcterms:W3CDTF">2026-10-24T17:07:44.286Z</dcterms:modified>
</cp:coreProperties>
</file>

<file path=docProps/custom.xml><?xml version="1.0" encoding="utf-8"?>
<Properties xmlns="http://schemas.openxmlformats.org/officeDocument/2006/custom-properties" xmlns:vt="http://schemas.openxmlformats.org/officeDocument/2006/docPropsVTypes"/>
</file>