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11: A Dangerous Combination: Acute Kidney Injury and Hyperkalemia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2 · Analyzing cues and prioritizing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Analyze cues · Prioritize hypotheses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Renal, Cardiovascular, Older adult, Fluids and electrolytes, Medication safety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11" name="C11" descr="Illustration for Case 11: A Dangerous Combination: Acute Kidney Injury and Hyperkalemia" title="Case 11: A Dangerous Combination: Acute Kidney Injury and Hyperkalem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on the medical admissions unit. George Mitchell has just been admitted from the emergency department. His morning potassium is back.</w:t>
      </w:r>
    </w:p>
    <w:p>
      <w:pPr>
        <w:spacing w:after="160"/>
      </w:pPr>
      <w:r>
        <w:t xml:space="preserve">A 79-year-old man on an ACE inhibitor and spironolactone took ibuprofen for gout during a bout of diarrhea. His potassium is 6.8 with ECG changes. Find the causes, give treatment in the right order, and evaluate the result.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George Mitchell, 79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 Admissions · Room 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Acute kidney injury and hyperkalemia after 4 days of diarrhea and NSAID use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factors in George's history that contributed to his acute kidney injury or hyperkalemia.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Analyze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Four days of diarrhea with dizziness on standing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Ibuprofen 400 mg 3-4 times daily for gout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Lisinopril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Spironolactone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Potassium-based salt substitute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Metoprolol succinate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Transurethral resection of the prostate in 2018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Allopurinol 100 mg daily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Highlight the findings that are signs of hyperkalemia.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Tall, peaked T waves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Heart rate 54 and PR interval 0.22 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Tingling in the fingers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Heavy, weak legs (strength 4/5)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Red, swollen left great toe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Dry mucous membranes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Loose stools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Match each treatment to how it works.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2"/>
        <w:gridCol w:w="1466"/>
        <w:gridCol w:w="1466"/>
        <w:gridCol w:w="1466"/>
      </w:tblGrid>
      <w:tr>
        <w:trPr>
          <w:cantSplit/>
          <w:tblHeader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Stabilizes the heart cell membrane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Shifts potassium into cells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Removes potassium from the body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Calcium gluconate IV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Regular insulin IV with dextrose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Albuterol nebulizer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Sodium zirconium cyclosilicate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Hemodialysis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Put the remaining hyperkalemia treatment steps in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the albuterol 10 mg nebulizer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Recheck glucose every hour for 4-6 hours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the first dose of sodium zirconium cyclosilicate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Repeat the potassium level 2 hours after insulin and repeat the ECG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Check the point-of-care glucose, then give regular insulin 10 units IV with dextrose 50% 25 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Two hours after insulin, George is sweaty and shaky, glucose 58 mg/dL, K 5.6 mEq/L, T waves smaller. What should the nurse do?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Evaluate outcomes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Give another 10 units of insulin to lower the potassium further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Treat the hypoglycemia per protocol (for example dextrose IV or 15-20 g oral glucose if he can swallow safely), recheck in 15 minutes and notify the provider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Hold the binder because the potassium is normal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Stop the cardiac monitor because the T waves are better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Complete the nurse's evaluation of George's kidney function.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George weighs 78 kg, so the minimum expected urine output is about  [1: 39 mL/h / 78 mL/h / 15 mL/h]  (0.5 mL/kg/h). He has made 60 mL in 2 hours 15 minutes, which is  [2: above / below]  this. If his urine output stays low despite fluids, the provider may consult  [3: nephrology to consider dialysis / cardiology for a pacemaker]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Write discharge teaching for George and his wife to prevent this from happening again. Address pain relief for gout, sick-day rules for his medications, and diet.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medication and fluid factors that cause acute kidney injury and hyperkalemia.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ECG and clinical signs of hyperkalemia.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Explain how each treatment for hyperkalemia works and sequence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Monitor for complications of treatment (hypoglycemia) and evaluate outcomes.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2 · Analyzing cues and prioritizing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0e61ec872d137e4e32f449c0916d9abf7f054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11: A Dangerous Combination: Acute Kidney Injury and Hyperkalemia</dc:title>
  <dc:creator>BedsideLab</dc:creator>
  <cp:lastModifiedBy>Un-named</cp:lastModifiedBy>
  <cp:revision>1</cp:revision>
  <dcterms:created xsi:type="dcterms:W3CDTF">2026-10-24T17:02:37.192Z</dcterms:created>
  <dcterms:modified xsi:type="dcterms:W3CDTF">2026-10-24T17:02:37.192Z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