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20: Shared Decision-Making in Hypertension and Kidney Disease, Part 1: Understanding the Person</w:t>
      </w:r>
    </w:p>
    <w:p>
      <w:pPr>
        <w:spacing w:after="80"/>
      </w:pPr>
      <w:r>
        <w:rPr>
          <w:color w:val="586972"/>
          <w:sz w:val="19"/>
          <w:szCs w:val="19"/>
        </w:rPr>
        <w:t xml:space="preserve">Evaluate/Create · Unit 4 · Patient-centered care and teaching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Generate solutions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Outpatient, Cardiovascular, Renal, Mid-adult, Patient-centered care, QSEN, Health literacy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20" name="C20" descr="Illustration for Case 20: Shared Decision-Making in Hypertension and Kidney Disease, Part 1: Understanding the Person" title="Case 20: Shared Decision-Making in Hypertension and Kidney Disease, Part 1: Understanding the P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nurse in a primary care clinic. Samuel Mensah is here for a follow-up after his kidney tests. The nurse practitioner has asked you to do the initial interview and education before she sees him.</w:t>
      </w:r>
    </w:p>
    <w:p>
      <w:pPr>
        <w:spacing w:after="160"/>
      </w:pPr>
      <w:r>
        <w:t xml:space="preserve">A 61-year-old taxi driver has uncontrolled blood pressure and newly diagnosed stage 3b chronic kidney disease. Using the QSEN competency of patient-centered care, uncover his values, preferences, health literacy and barriers before any plan is made.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Samuel Mensah, 61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Outpatient · Community Health Clinic · Exam room 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Follow-up: uncontrolled hypertension and new stage 3b chronic kidney disease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 known allergies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statements and findings that reveal Samuel's values, preferences or beliefs (what matters to him).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"I will not go on that machine." (fear of dialysis after watching his brother)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"I want to know the truth, but I want to do something about it."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"I want to see him grow up." (his grandson)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Uses bitter leaf tea, a traditional remedy his mother used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eGFR 38 mL/min/1.73 m²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Prefers spoken information and pictures; his wife reads for him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Potassium 4.9 mEq/L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Needs to keep working 12-hour shifts to earn a living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Highlight the barriers that explain his uncontrolled blood pressure.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Analyze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Stopped hydrochlorothiazide because he cannot stop for the toilet while driving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Skips olmesartan because it costs $90 a month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Ankle swelling from amlodipine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Daily ibuprofen for back pain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Salty roadside meals and seasoning cubes at home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Written handouts left unread in the car (limited literacy)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Strong family support from his wife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Never smoked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Classify each nurse statement as patient-centered or clinician-centered.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Generate solutions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Patient-centered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Clinician-centered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"What do you already know about your kidneys and what you would like to know?"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"You need to take all three pills every day or you will end up on dialysis like your brother."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"Tell me about a typical work day, from when you wake up to when you sleep."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"Stop drinking the bitter leaf tea; herbal remedies don't work."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"Would it help to talk about which medicines fit best with your driving schedule?"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"Read this handout tonight and bring your questions next time."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Which actions reflect the QSEN patient-centered care competency for this visit? Select all that apply.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Select all that apply · Generate solutions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Elicit his values, preferences and expressed needs as part of the interview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Include his wife in teaching, with his permission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Use plain language, pictures and teach-back instead of written handouts alone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Communicate his priorities (work schedule, cost, fear of dialysis) to the nurse practitioner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Decide the medication changes for him, because his literacy is limited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Respect his right to know the truth about his kidney disease, and give information at the pace he chooses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Avoid mentioning dialysis so he does not get upset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Complete the nurse's summary of his kidney disease, in the plain language the nurse will use.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Samuel's eGFR has fallen from 56 to 38 in one year, which means his kidneys are working at about  [1: a little more than a third / three quarters]  of normal. Protein (albumin) in his urine shows  [2: kidney damage / dehydration] . The two things that most protect his kidneys are controlling his  [3: blood pressure / cholesterol]  and avoiding medicines such as  [4: ibuprofen / acetaminophen] . With good control, many people  [5: slow the disease so they never need dialysis / always need dialysis within a year] 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   5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Which teach-back question is most effective for Samuel?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Take action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"Do you understand why the pills are important?"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"Any questions?"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"I want to be sure I explained it well. Can you tell me, in your own words, what you will do for your back pain instead of ibuprofen?"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"Read back to me the instructions on this handout."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Using an Ask-Tell-Ask approach, write three questions you would ask Samuel at the start of the next visit and explain what each question helps you learn.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Generate solutions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Apply the QSEN patient-centered care competency (knowledge, skills and attitudes) to an outpatient encounter.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the patient's values, preferences, beliefs and barriers from the chart and the interview.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Distinguish patient-centered from clinician-centered communication.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Assess health literacy and plan teach-back.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4 · Patient-centered care and teaching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16550a2a15cd64b021476d96d66de124fd004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20: Shared Decision-Making in Hypertension and Kidney Disease, Part 1: Understanding the Person</dc:title>
  <dc:creator>BedsideLab</dc:creator>
  <cp:lastModifiedBy>Un-named</cp:lastModifiedBy>
  <cp:revision>1</cp:revision>
  <dcterms:created xsi:type="dcterms:W3CDTF">2026-10-24T17:02:37.575Z</dcterms:created>
  <dcterms:modified xsi:type="dcterms:W3CDTF">2026-10-24T17:02:37.575Z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